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B5E" w:rsidRPr="00383F5A" w:rsidRDefault="006C7444" w:rsidP="006C7444">
      <w:pPr>
        <w:tabs>
          <w:tab w:val="left" w:pos="4996"/>
        </w:tabs>
        <w:spacing w:line="276" w:lineRule="auto"/>
        <w:jc w:val="center"/>
      </w:pPr>
      <w:bookmarkStart w:id="0" w:name="_Hlk59429758"/>
      <w:r w:rsidRPr="00383F5A">
        <w:rPr>
          <w:noProof/>
        </w:rPr>
        <w:drawing>
          <wp:inline distT="0" distB="0" distL="0" distR="0">
            <wp:extent cx="5759450" cy="571500"/>
            <wp:effectExtent l="0" t="0" r="0" b="0"/>
            <wp:docPr id="10" name="Obraz 10" descr="C:\Users\Test\AppData\Local\Temp\Rar$DIa0.548\EFS_Samorzad_skala_szarosci.JPG"/>
            <wp:cNvGraphicFramePr/>
            <a:graphic xmlns:a="http://schemas.openxmlformats.org/drawingml/2006/main">
              <a:graphicData uri="http://schemas.openxmlformats.org/drawingml/2006/picture">
                <pic:pic xmlns:pic="http://schemas.openxmlformats.org/drawingml/2006/picture">
                  <pic:nvPicPr>
                    <pic:cNvPr id="4" name="Obraz 4" descr="C:\Users\Test\AppData\Local\Temp\Rar$DIa0.548\EFS_Samorzad_skala_szarosci.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9450" cy="571500"/>
                    </a:xfrm>
                    <a:prstGeom prst="rect">
                      <a:avLst/>
                    </a:prstGeom>
                    <a:noFill/>
                    <a:ln>
                      <a:noFill/>
                    </a:ln>
                  </pic:spPr>
                </pic:pic>
              </a:graphicData>
            </a:graphic>
          </wp:inline>
        </w:drawing>
      </w:r>
    </w:p>
    <w:p w:rsidR="00A435B8" w:rsidRPr="00383F5A" w:rsidRDefault="00A435B8" w:rsidP="00361CA2">
      <w:pPr>
        <w:spacing w:line="276" w:lineRule="auto"/>
        <w:rPr>
          <w:b/>
          <w:sz w:val="44"/>
          <w:szCs w:val="44"/>
        </w:rPr>
      </w:pPr>
    </w:p>
    <w:p w:rsidR="004357DE" w:rsidRPr="00383F5A" w:rsidRDefault="004357DE" w:rsidP="00627C7D">
      <w:pPr>
        <w:spacing w:line="276" w:lineRule="auto"/>
        <w:jc w:val="center"/>
      </w:pPr>
    </w:p>
    <w:p w:rsidR="00C143BC" w:rsidRPr="00383F5A" w:rsidRDefault="00C143BC" w:rsidP="00627C7D">
      <w:pPr>
        <w:spacing w:line="276" w:lineRule="auto"/>
        <w:jc w:val="cente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72"/>
      </w:tblGrid>
      <w:tr w:rsidR="00D9784D" w:rsidRPr="00383F5A" w:rsidTr="008A3828">
        <w:tc>
          <w:tcPr>
            <w:tcW w:w="9072" w:type="dxa"/>
          </w:tcPr>
          <w:p w:rsidR="00D9784D" w:rsidRPr="00383F5A" w:rsidRDefault="00D9784D" w:rsidP="00627C7D">
            <w:pPr>
              <w:spacing w:line="276" w:lineRule="auto"/>
              <w:jc w:val="center"/>
              <w:rPr>
                <w:b/>
                <w:sz w:val="44"/>
                <w:szCs w:val="44"/>
              </w:rPr>
            </w:pPr>
            <w:r w:rsidRPr="00383F5A">
              <w:rPr>
                <w:b/>
                <w:color w:val="808080" w:themeColor="background1" w:themeShade="80"/>
                <w:sz w:val="44"/>
                <w:szCs w:val="44"/>
              </w:rPr>
              <w:t>S</w:t>
            </w:r>
            <w:r w:rsidRPr="00383F5A">
              <w:rPr>
                <w:b/>
                <w:sz w:val="36"/>
                <w:szCs w:val="36"/>
              </w:rPr>
              <w:t>PECYFIKACJA</w:t>
            </w:r>
            <w:r w:rsidRPr="00383F5A">
              <w:rPr>
                <w:b/>
                <w:color w:val="808080" w:themeColor="background1" w:themeShade="80"/>
                <w:sz w:val="44"/>
                <w:szCs w:val="40"/>
              </w:rPr>
              <w:t>W</w:t>
            </w:r>
            <w:r w:rsidRPr="00383F5A">
              <w:rPr>
                <w:b/>
                <w:sz w:val="36"/>
                <w:szCs w:val="36"/>
              </w:rPr>
              <w:t>ARUNKÓW</w:t>
            </w:r>
            <w:r w:rsidRPr="00383F5A">
              <w:rPr>
                <w:b/>
                <w:color w:val="808080" w:themeColor="background1" w:themeShade="80"/>
                <w:sz w:val="44"/>
                <w:szCs w:val="44"/>
              </w:rPr>
              <w:t>Z</w:t>
            </w:r>
            <w:r w:rsidRPr="00383F5A">
              <w:rPr>
                <w:b/>
                <w:sz w:val="36"/>
                <w:szCs w:val="36"/>
              </w:rPr>
              <w:t>AMÓWIENIA</w:t>
            </w:r>
          </w:p>
        </w:tc>
      </w:tr>
    </w:tbl>
    <w:p w:rsidR="00D9784D" w:rsidRPr="00383F5A" w:rsidRDefault="00D9784D" w:rsidP="00627C7D">
      <w:pPr>
        <w:spacing w:line="276" w:lineRule="auto"/>
        <w:jc w:val="center"/>
        <w:rPr>
          <w:bCs/>
        </w:rPr>
      </w:pPr>
    </w:p>
    <w:p w:rsidR="00F71164" w:rsidRPr="00383F5A" w:rsidRDefault="00D9784D" w:rsidP="00F71164">
      <w:pPr>
        <w:pStyle w:val="Tekstpodstawowy"/>
        <w:jc w:val="center"/>
        <w:rPr>
          <w:b w:val="0"/>
          <w:bCs/>
        </w:rPr>
      </w:pPr>
      <w:r w:rsidRPr="00383F5A">
        <w:rPr>
          <w:bCs/>
        </w:rPr>
        <w:t xml:space="preserve">w postępowaniu o udzielenie zamówienia publicznego </w:t>
      </w:r>
      <w:r w:rsidR="008604CF" w:rsidRPr="00383F5A">
        <w:rPr>
          <w:bCs/>
        </w:rPr>
        <w:t xml:space="preserve"> na dostawy </w:t>
      </w:r>
      <w:r w:rsidR="00CC1478" w:rsidRPr="00383F5A">
        <w:rPr>
          <w:bCs/>
        </w:rPr>
        <w:t>pn.</w:t>
      </w:r>
      <w:r w:rsidRPr="00383F5A">
        <w:rPr>
          <w:bCs/>
        </w:rPr>
        <w:t>:</w:t>
      </w:r>
    </w:p>
    <w:p w:rsidR="009B5B21" w:rsidRPr="00383F5A" w:rsidRDefault="009B5B21" w:rsidP="008604CF">
      <w:pPr>
        <w:autoSpaceDE w:val="0"/>
        <w:autoSpaceDN w:val="0"/>
        <w:adjustRightInd w:val="0"/>
        <w:jc w:val="both"/>
        <w:rPr>
          <w:b/>
          <w:bCs/>
          <w:color w:val="000000"/>
        </w:rPr>
      </w:pPr>
    </w:p>
    <w:p w:rsidR="009B5B21" w:rsidRPr="00383F5A" w:rsidRDefault="009B5B21" w:rsidP="008604CF">
      <w:pPr>
        <w:autoSpaceDE w:val="0"/>
        <w:autoSpaceDN w:val="0"/>
        <w:adjustRightInd w:val="0"/>
        <w:jc w:val="both"/>
        <w:rPr>
          <w:b/>
          <w:bCs/>
          <w:color w:val="000000"/>
        </w:rPr>
      </w:pPr>
    </w:p>
    <w:p w:rsidR="009B5B21" w:rsidRPr="00383F5A" w:rsidRDefault="009B5B21" w:rsidP="009B5B21">
      <w:pPr>
        <w:autoSpaceDE w:val="0"/>
        <w:autoSpaceDN w:val="0"/>
        <w:adjustRightInd w:val="0"/>
        <w:jc w:val="center"/>
        <w:rPr>
          <w:b/>
          <w:bCs/>
          <w:color w:val="000000"/>
          <w:sz w:val="28"/>
          <w:szCs w:val="28"/>
        </w:rPr>
      </w:pPr>
      <w:r w:rsidRPr="00383F5A">
        <w:rPr>
          <w:b/>
          <w:bCs/>
          <w:sz w:val="28"/>
          <w:szCs w:val="28"/>
        </w:rPr>
        <w:t xml:space="preserve">”Wsparcie kształcenia zdalnego w </w:t>
      </w:r>
      <w:bookmarkStart w:id="1" w:name="_Hlk63521863"/>
      <w:r w:rsidRPr="00383F5A">
        <w:rPr>
          <w:b/>
          <w:bCs/>
          <w:sz w:val="28"/>
          <w:szCs w:val="28"/>
        </w:rPr>
        <w:t xml:space="preserve">Zespole Szkół Centrum Kształcenia Rolniczego w Powierciu </w:t>
      </w:r>
      <w:bookmarkEnd w:id="1"/>
      <w:r w:rsidRPr="00383F5A">
        <w:rPr>
          <w:b/>
          <w:bCs/>
          <w:sz w:val="28"/>
          <w:szCs w:val="28"/>
        </w:rPr>
        <w:t>-zakup i dostawa laptopów”</w:t>
      </w:r>
    </w:p>
    <w:p w:rsidR="009B5B21" w:rsidRPr="00383F5A" w:rsidRDefault="009B5B21" w:rsidP="009B5B21">
      <w:pPr>
        <w:autoSpaceDE w:val="0"/>
        <w:autoSpaceDN w:val="0"/>
        <w:adjustRightInd w:val="0"/>
        <w:jc w:val="center"/>
        <w:rPr>
          <w:b/>
          <w:bCs/>
          <w:color w:val="000000"/>
          <w:sz w:val="28"/>
          <w:szCs w:val="28"/>
        </w:rPr>
      </w:pPr>
    </w:p>
    <w:p w:rsidR="008604CF" w:rsidRPr="00383F5A" w:rsidRDefault="008604CF" w:rsidP="008604CF">
      <w:pPr>
        <w:autoSpaceDE w:val="0"/>
        <w:autoSpaceDN w:val="0"/>
        <w:adjustRightInd w:val="0"/>
        <w:jc w:val="both"/>
        <w:rPr>
          <w:b/>
          <w:bCs/>
          <w:color w:val="000000"/>
        </w:rPr>
      </w:pPr>
      <w:r w:rsidRPr="00383F5A">
        <w:rPr>
          <w:b/>
          <w:bCs/>
          <w:color w:val="000000"/>
        </w:rPr>
        <w:t>Znak sprawy:</w:t>
      </w:r>
      <w:r w:rsidR="00464FC7" w:rsidRPr="00883BA7">
        <w:rPr>
          <w:b/>
          <w:bCs/>
          <w:color w:val="000000"/>
        </w:rPr>
        <w:t>ZSCKR-ZP-1/</w:t>
      </w:r>
      <w:r w:rsidRPr="00883BA7">
        <w:rPr>
          <w:b/>
          <w:color w:val="000000"/>
        </w:rPr>
        <w:t>2021</w:t>
      </w:r>
    </w:p>
    <w:p w:rsidR="008604CF" w:rsidRPr="00383F5A" w:rsidRDefault="008604CF" w:rsidP="008604CF">
      <w:pPr>
        <w:autoSpaceDE w:val="0"/>
        <w:autoSpaceDN w:val="0"/>
        <w:adjustRightInd w:val="0"/>
        <w:jc w:val="both"/>
        <w:rPr>
          <w:b/>
          <w:bCs/>
          <w:color w:val="FF0000"/>
        </w:rPr>
      </w:pPr>
    </w:p>
    <w:p w:rsidR="008604CF" w:rsidRPr="00383F5A" w:rsidRDefault="008604CF" w:rsidP="008604CF">
      <w:pPr>
        <w:autoSpaceDE w:val="0"/>
        <w:autoSpaceDN w:val="0"/>
        <w:adjustRightInd w:val="0"/>
        <w:jc w:val="both"/>
        <w:rPr>
          <w:color w:val="FF0000"/>
        </w:rPr>
      </w:pPr>
    </w:p>
    <w:p w:rsidR="008604CF" w:rsidRPr="00383F5A" w:rsidRDefault="008604CF" w:rsidP="008604CF">
      <w:pPr>
        <w:autoSpaceDE w:val="0"/>
        <w:autoSpaceDN w:val="0"/>
        <w:adjustRightInd w:val="0"/>
        <w:jc w:val="both"/>
        <w:rPr>
          <w:color w:val="000000"/>
        </w:rPr>
      </w:pPr>
      <w:r w:rsidRPr="00383F5A">
        <w:rPr>
          <w:color w:val="000000"/>
        </w:rPr>
        <w:t xml:space="preserve">Wspólny Słownik Zamówień CPV : </w:t>
      </w:r>
    </w:p>
    <w:p w:rsidR="008604CF" w:rsidRPr="00383F5A" w:rsidRDefault="008604CF" w:rsidP="008604CF">
      <w:pPr>
        <w:rPr>
          <w:b/>
          <w:color w:val="000000"/>
        </w:rPr>
      </w:pPr>
    </w:p>
    <w:p w:rsidR="004F17FC" w:rsidRPr="00383F5A" w:rsidRDefault="004F17FC" w:rsidP="004F17FC">
      <w:pPr>
        <w:autoSpaceDE w:val="0"/>
        <w:autoSpaceDN w:val="0"/>
        <w:adjustRightInd w:val="0"/>
        <w:rPr>
          <w:color w:val="000000" w:themeColor="text1"/>
        </w:rPr>
      </w:pPr>
      <w:r w:rsidRPr="00383F5A">
        <w:rPr>
          <w:color w:val="000000" w:themeColor="text1"/>
        </w:rPr>
        <w:t>CPV- 48000000-8 Pakiety oprogramowania i systemów informatycznych</w:t>
      </w:r>
    </w:p>
    <w:p w:rsidR="004F17FC" w:rsidRPr="00383F5A" w:rsidRDefault="004F17FC" w:rsidP="004F17FC">
      <w:pPr>
        <w:autoSpaceDE w:val="0"/>
        <w:autoSpaceDN w:val="0"/>
        <w:adjustRightInd w:val="0"/>
        <w:rPr>
          <w:color w:val="000000"/>
        </w:rPr>
      </w:pPr>
      <w:r w:rsidRPr="00383F5A">
        <w:rPr>
          <w:color w:val="000000"/>
        </w:rPr>
        <w:t>CPV-30213100-6 Komputery przenośne</w:t>
      </w:r>
    </w:p>
    <w:p w:rsidR="008604CF" w:rsidRPr="00383F5A" w:rsidRDefault="008604CF" w:rsidP="008604CF">
      <w:pPr>
        <w:jc w:val="center"/>
        <w:rPr>
          <w:b/>
          <w:color w:val="000000"/>
        </w:rPr>
      </w:pPr>
    </w:p>
    <w:p w:rsidR="00CC1478" w:rsidRPr="00383F5A" w:rsidRDefault="00CC1478" w:rsidP="008604CF">
      <w:pPr>
        <w:tabs>
          <w:tab w:val="left" w:pos="567"/>
        </w:tabs>
        <w:spacing w:line="276" w:lineRule="auto"/>
        <w:contextualSpacing/>
        <w:rPr>
          <w:b/>
          <w:iCs/>
          <w:sz w:val="20"/>
          <w:szCs w:val="20"/>
        </w:rPr>
      </w:pPr>
    </w:p>
    <w:p w:rsidR="00783508" w:rsidRPr="00383F5A" w:rsidRDefault="008F579D" w:rsidP="008604CF">
      <w:pPr>
        <w:spacing w:line="276" w:lineRule="auto"/>
        <w:jc w:val="center"/>
        <w:rPr>
          <w:b/>
        </w:rPr>
      </w:pPr>
      <w:r w:rsidRPr="00383F5A">
        <w:rPr>
          <w:b/>
        </w:rPr>
        <w:t>ZATWIERDZA</w:t>
      </w:r>
      <w:r w:rsidR="008604CF" w:rsidRPr="00383F5A">
        <w:rPr>
          <w:b/>
        </w:rPr>
        <w:t>M</w:t>
      </w:r>
    </w:p>
    <w:p w:rsidR="008F579D" w:rsidRPr="00383F5A" w:rsidRDefault="008F579D" w:rsidP="00627C7D">
      <w:pPr>
        <w:spacing w:line="276" w:lineRule="auto"/>
      </w:pPr>
    </w:p>
    <w:p w:rsidR="0050059E" w:rsidRPr="00383F5A" w:rsidRDefault="0050059E" w:rsidP="00627C7D">
      <w:pPr>
        <w:spacing w:line="276" w:lineRule="auto"/>
      </w:pPr>
    </w:p>
    <w:p w:rsidR="008F579D" w:rsidRPr="00383F5A" w:rsidRDefault="008F579D" w:rsidP="00627C7D">
      <w:pPr>
        <w:spacing w:line="276" w:lineRule="auto"/>
        <w:jc w:val="center"/>
      </w:pPr>
      <w:r w:rsidRPr="00383F5A">
        <w:t>……………………………….………….………..</w:t>
      </w:r>
    </w:p>
    <w:p w:rsidR="008F579D" w:rsidRPr="00383F5A" w:rsidRDefault="008F579D" w:rsidP="00627C7D">
      <w:pPr>
        <w:spacing w:line="276" w:lineRule="auto"/>
        <w:jc w:val="center"/>
        <w:rPr>
          <w:i/>
          <w:sz w:val="18"/>
          <w:szCs w:val="18"/>
        </w:rPr>
      </w:pPr>
      <w:r w:rsidRPr="00383F5A">
        <w:rPr>
          <w:i/>
          <w:sz w:val="18"/>
          <w:szCs w:val="18"/>
        </w:rPr>
        <w:t>(podpis Kierownika Zamawiającego)</w:t>
      </w:r>
    </w:p>
    <w:p w:rsidR="00CB3496" w:rsidRPr="00383F5A" w:rsidRDefault="00CB3496" w:rsidP="00627C7D">
      <w:pPr>
        <w:pStyle w:val="Zwykytekst"/>
        <w:spacing w:line="276" w:lineRule="auto"/>
        <w:jc w:val="center"/>
        <w:rPr>
          <w:rFonts w:ascii="Times New Roman" w:hAnsi="Times New Roman"/>
          <w:i/>
        </w:rPr>
      </w:pPr>
    </w:p>
    <w:p w:rsidR="00A07C58" w:rsidRPr="00383F5A" w:rsidRDefault="00A07C58" w:rsidP="00627C7D">
      <w:pPr>
        <w:pStyle w:val="Zwykytekst"/>
        <w:spacing w:line="276" w:lineRule="auto"/>
        <w:jc w:val="center"/>
        <w:rPr>
          <w:rFonts w:ascii="Times New Roman" w:hAnsi="Times New Roman"/>
          <w:i/>
        </w:rPr>
      </w:pPr>
    </w:p>
    <w:p w:rsidR="00783508" w:rsidRPr="00383F5A" w:rsidRDefault="00783508" w:rsidP="00627C7D">
      <w:pPr>
        <w:pStyle w:val="Zwykytekst"/>
        <w:spacing w:line="276" w:lineRule="auto"/>
        <w:jc w:val="center"/>
        <w:rPr>
          <w:rFonts w:ascii="Times New Roman" w:hAnsi="Times New Roman"/>
          <w:i/>
        </w:rPr>
      </w:pPr>
    </w:p>
    <w:p w:rsidR="00783508" w:rsidRPr="00383F5A" w:rsidRDefault="00783508"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361CA2" w:rsidRPr="00383F5A" w:rsidRDefault="00361CA2" w:rsidP="00627C7D">
      <w:pPr>
        <w:pStyle w:val="Zwykytekst"/>
        <w:spacing w:line="276" w:lineRule="auto"/>
        <w:jc w:val="center"/>
        <w:rPr>
          <w:rFonts w:ascii="Times New Roman" w:hAnsi="Times New Roman"/>
          <w:i/>
        </w:rPr>
      </w:pPr>
    </w:p>
    <w:p w:rsidR="00CC1478" w:rsidRPr="00383F5A" w:rsidRDefault="00CC1478" w:rsidP="00627C7D">
      <w:pPr>
        <w:pStyle w:val="Zwykytekst"/>
        <w:spacing w:line="276" w:lineRule="auto"/>
        <w:jc w:val="center"/>
        <w:rPr>
          <w:rFonts w:ascii="Times New Roman" w:hAnsi="Times New Roman"/>
          <w:i/>
        </w:rPr>
      </w:pPr>
    </w:p>
    <w:p w:rsidR="008F579D" w:rsidRPr="00383F5A" w:rsidRDefault="0022725E" w:rsidP="00627C7D">
      <w:pPr>
        <w:pStyle w:val="Zwykytekst"/>
        <w:spacing w:line="276" w:lineRule="auto"/>
        <w:jc w:val="center"/>
        <w:rPr>
          <w:rFonts w:ascii="Times New Roman" w:hAnsi="Times New Roman"/>
          <w:sz w:val="24"/>
          <w:szCs w:val="24"/>
        </w:rPr>
      </w:pPr>
      <w:r w:rsidRPr="00383F5A">
        <w:rPr>
          <w:rFonts w:ascii="Times New Roman" w:hAnsi="Times New Roman"/>
          <w:sz w:val="24"/>
          <w:szCs w:val="24"/>
        </w:rPr>
        <w:t>Powiercie</w:t>
      </w:r>
      <w:r w:rsidR="00FB5F60" w:rsidRPr="00383F5A">
        <w:rPr>
          <w:rFonts w:ascii="Times New Roman" w:hAnsi="Times New Roman"/>
          <w:sz w:val="24"/>
          <w:szCs w:val="24"/>
        </w:rPr>
        <w:t>, dnia</w:t>
      </w:r>
      <w:r w:rsidR="00F71164" w:rsidRPr="00383F5A">
        <w:rPr>
          <w:rFonts w:ascii="Times New Roman" w:hAnsi="Times New Roman"/>
          <w:sz w:val="24"/>
          <w:szCs w:val="24"/>
        </w:rPr>
        <w:t xml:space="preserve"> 7.</w:t>
      </w:r>
      <w:r w:rsidR="008604CF" w:rsidRPr="00383F5A">
        <w:rPr>
          <w:rFonts w:ascii="Times New Roman" w:hAnsi="Times New Roman"/>
          <w:sz w:val="24"/>
          <w:szCs w:val="24"/>
        </w:rPr>
        <w:t>02.2021 r.</w:t>
      </w:r>
    </w:p>
    <w:p w:rsidR="00A435B8" w:rsidRPr="00383F5A" w:rsidRDefault="00A435B8" w:rsidP="00627C7D">
      <w:pPr>
        <w:pStyle w:val="Zwykytekst"/>
        <w:spacing w:line="276" w:lineRule="auto"/>
        <w:jc w:val="center"/>
        <w:rPr>
          <w:rFonts w:ascii="Times New Roman" w:hAnsi="Times New Roman"/>
          <w:sz w:val="24"/>
          <w:szCs w:val="24"/>
        </w:rPr>
      </w:pPr>
    </w:p>
    <w:p w:rsidR="00A435B8" w:rsidRPr="00383F5A" w:rsidRDefault="00A435B8" w:rsidP="00627C7D">
      <w:pPr>
        <w:pStyle w:val="Zwykytekst"/>
        <w:spacing w:line="276" w:lineRule="auto"/>
        <w:jc w:val="center"/>
        <w:rPr>
          <w:rFonts w:ascii="Times New Roman" w:hAnsi="Times New Roman"/>
          <w:sz w:val="24"/>
          <w:szCs w:val="24"/>
        </w:rPr>
      </w:pPr>
    </w:p>
    <w:tbl>
      <w:tblPr>
        <w:tblW w:w="0" w:type="auto"/>
        <w:jc w:val="center"/>
        <w:tblBorders>
          <w:bottom w:val="single" w:sz="4" w:space="0" w:color="auto"/>
        </w:tblBorders>
        <w:tblLook w:val="00A0"/>
      </w:tblPr>
      <w:tblGrid>
        <w:gridCol w:w="9054"/>
      </w:tblGrid>
      <w:tr w:rsidR="00A435B8" w:rsidRPr="00383F5A"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A435B8" w:rsidRPr="00383F5A" w:rsidRDefault="00A435B8" w:rsidP="001B764C">
            <w:pPr>
              <w:spacing w:line="276" w:lineRule="auto"/>
              <w:jc w:val="center"/>
              <w:rPr>
                <w:sz w:val="26"/>
                <w:szCs w:val="26"/>
              </w:rPr>
            </w:pPr>
            <w:r w:rsidRPr="00383F5A">
              <w:rPr>
                <w:sz w:val="26"/>
                <w:szCs w:val="26"/>
              </w:rPr>
              <w:t>Rozdział 1</w:t>
            </w:r>
          </w:p>
          <w:p w:rsidR="00A435B8" w:rsidRPr="00383F5A" w:rsidRDefault="00A435B8" w:rsidP="001B764C">
            <w:pPr>
              <w:spacing w:line="276" w:lineRule="auto"/>
              <w:jc w:val="center"/>
              <w:rPr>
                <w:b/>
                <w:bCs/>
              </w:rPr>
            </w:pPr>
            <w:r w:rsidRPr="00383F5A">
              <w:rPr>
                <w:b/>
                <w:bCs/>
                <w:sz w:val="26"/>
                <w:szCs w:val="26"/>
              </w:rPr>
              <w:t>POSTANOWIENIA OGÓLNE</w:t>
            </w:r>
          </w:p>
        </w:tc>
      </w:tr>
    </w:tbl>
    <w:p w:rsidR="00E4259A" w:rsidRPr="00383F5A" w:rsidRDefault="00E4259A" w:rsidP="00627C7D">
      <w:pPr>
        <w:widowControl w:val="0"/>
        <w:spacing w:line="276" w:lineRule="auto"/>
        <w:ind w:left="567"/>
        <w:jc w:val="both"/>
        <w:outlineLvl w:val="3"/>
        <w:rPr>
          <w:b/>
          <w:bCs/>
        </w:rPr>
      </w:pPr>
    </w:p>
    <w:p w:rsidR="00D20A5A" w:rsidRPr="00383F5A" w:rsidRDefault="00E4259A" w:rsidP="00627C7D">
      <w:pPr>
        <w:widowControl w:val="0"/>
        <w:numPr>
          <w:ilvl w:val="1"/>
          <w:numId w:val="1"/>
        </w:numPr>
        <w:spacing w:line="276" w:lineRule="auto"/>
        <w:ind w:left="567" w:hanging="567"/>
        <w:jc w:val="both"/>
        <w:outlineLvl w:val="3"/>
        <w:rPr>
          <w:b/>
          <w:bCs/>
        </w:rPr>
      </w:pPr>
      <w:r w:rsidRPr="00383F5A">
        <w:rPr>
          <w:b/>
          <w:bCs/>
        </w:rPr>
        <w:t>Nazwa oraz adres Zamawiającego.</w:t>
      </w:r>
    </w:p>
    <w:p w:rsidR="006C7444" w:rsidRPr="00383F5A" w:rsidRDefault="006C7444" w:rsidP="006C7444">
      <w:pPr>
        <w:autoSpaceDE w:val="0"/>
        <w:autoSpaceDN w:val="0"/>
        <w:adjustRightInd w:val="0"/>
        <w:ind w:firstLine="567"/>
        <w:rPr>
          <w:b/>
          <w:bCs/>
        </w:rPr>
      </w:pPr>
      <w:bookmarkStart w:id="2" w:name="_Hlk63759655"/>
      <w:r w:rsidRPr="00383F5A">
        <w:rPr>
          <w:b/>
          <w:bCs/>
        </w:rPr>
        <w:t>Zespół Szkół Centrum Kształcenia Rolniczego w Powierciu</w:t>
      </w:r>
    </w:p>
    <w:p w:rsidR="006C7444" w:rsidRPr="00383F5A" w:rsidRDefault="006C7444" w:rsidP="006C7444">
      <w:pPr>
        <w:autoSpaceDE w:val="0"/>
        <w:autoSpaceDN w:val="0"/>
        <w:adjustRightInd w:val="0"/>
        <w:ind w:firstLine="567"/>
        <w:rPr>
          <w:b/>
          <w:bCs/>
        </w:rPr>
      </w:pPr>
      <w:r w:rsidRPr="00383F5A">
        <w:rPr>
          <w:b/>
          <w:bCs/>
        </w:rPr>
        <w:t>Powiercie 31</w:t>
      </w:r>
    </w:p>
    <w:p w:rsidR="006C7444" w:rsidRPr="00383F5A" w:rsidRDefault="006C7444" w:rsidP="006C7444">
      <w:pPr>
        <w:autoSpaceDE w:val="0"/>
        <w:autoSpaceDN w:val="0"/>
        <w:adjustRightInd w:val="0"/>
        <w:ind w:firstLine="567"/>
        <w:rPr>
          <w:b/>
          <w:bCs/>
        </w:rPr>
      </w:pPr>
      <w:r w:rsidRPr="00383F5A">
        <w:rPr>
          <w:b/>
          <w:bCs/>
        </w:rPr>
        <w:t>62-600 Koło</w:t>
      </w:r>
    </w:p>
    <w:bookmarkEnd w:id="2"/>
    <w:p w:rsidR="009B5B21" w:rsidRPr="00464FC7" w:rsidRDefault="009B5B21" w:rsidP="009B5B21">
      <w:pPr>
        <w:autoSpaceDE w:val="0"/>
        <w:autoSpaceDN w:val="0"/>
        <w:adjustRightInd w:val="0"/>
        <w:rPr>
          <w:bCs/>
        </w:rPr>
      </w:pPr>
      <w:r w:rsidRPr="00464FC7">
        <w:rPr>
          <w:bCs/>
        </w:rPr>
        <w:t xml:space="preserve">      NIP:</w:t>
      </w:r>
      <w:r w:rsidR="00B61B7A" w:rsidRPr="00464FC7">
        <w:rPr>
          <w:bCs/>
        </w:rPr>
        <w:t xml:space="preserve"> 666-10-69-316</w:t>
      </w:r>
    </w:p>
    <w:p w:rsidR="009B5B21" w:rsidRPr="00383F5A" w:rsidRDefault="009B5B21" w:rsidP="009B5B21">
      <w:pPr>
        <w:autoSpaceDE w:val="0"/>
        <w:autoSpaceDN w:val="0"/>
        <w:adjustRightInd w:val="0"/>
        <w:rPr>
          <w:bCs/>
        </w:rPr>
      </w:pPr>
      <w:r w:rsidRPr="00464FC7">
        <w:rPr>
          <w:bCs/>
        </w:rPr>
        <w:t xml:space="preserve">      REGON:</w:t>
      </w:r>
      <w:r w:rsidR="00B61B7A" w:rsidRPr="00464FC7">
        <w:rPr>
          <w:bCs/>
        </w:rPr>
        <w:t xml:space="preserve"> </w:t>
      </w:r>
      <w:r w:rsidR="00B61B7A" w:rsidRPr="00464FC7">
        <w:t>: 000097590</w:t>
      </w:r>
    </w:p>
    <w:p w:rsidR="009B5B21" w:rsidRPr="00383F5A" w:rsidRDefault="009B5B21" w:rsidP="009B5B21">
      <w:pPr>
        <w:tabs>
          <w:tab w:val="left" w:pos="567"/>
        </w:tabs>
        <w:autoSpaceDE w:val="0"/>
        <w:autoSpaceDN w:val="0"/>
        <w:adjustRightInd w:val="0"/>
        <w:spacing w:line="276" w:lineRule="auto"/>
        <w:rPr>
          <w:bCs/>
        </w:rPr>
      </w:pPr>
      <w:r w:rsidRPr="00383F5A">
        <w:rPr>
          <w:bCs/>
        </w:rPr>
        <w:t xml:space="preserve">      Poczta elektroniczna [e-mail]:</w:t>
      </w:r>
      <w:r w:rsidR="00B61B7A">
        <w:t xml:space="preserve"> zsoks@wp.pl</w:t>
      </w:r>
      <w:r w:rsidRPr="00383F5A">
        <w:t>.pl</w:t>
      </w:r>
    </w:p>
    <w:p w:rsidR="00D20A5A" w:rsidRPr="00383F5A" w:rsidRDefault="009B5B21" w:rsidP="009B5B21">
      <w:pPr>
        <w:pStyle w:val="Akapitzlist"/>
        <w:tabs>
          <w:tab w:val="left" w:pos="567"/>
        </w:tabs>
        <w:autoSpaceDE w:val="0"/>
        <w:autoSpaceDN w:val="0"/>
        <w:adjustRightInd w:val="0"/>
        <w:spacing w:line="276" w:lineRule="auto"/>
        <w:ind w:left="360"/>
        <w:rPr>
          <w:rFonts w:ascii="Times New Roman" w:hAnsi="Times New Roman"/>
          <w:bCs/>
          <w:sz w:val="24"/>
          <w:szCs w:val="24"/>
        </w:rPr>
      </w:pPr>
      <w:r w:rsidRPr="00383F5A">
        <w:rPr>
          <w:rFonts w:ascii="Times New Roman" w:hAnsi="Times New Roman"/>
          <w:bCs/>
          <w:sz w:val="24"/>
          <w:szCs w:val="24"/>
        </w:rPr>
        <w:t>Strona in</w:t>
      </w:r>
      <w:r w:rsidR="00530BBE">
        <w:rPr>
          <w:rFonts w:ascii="Times New Roman" w:hAnsi="Times New Roman"/>
          <w:bCs/>
          <w:sz w:val="24"/>
          <w:szCs w:val="24"/>
        </w:rPr>
        <w:t xml:space="preserve">ternetowa zamawiającego [URL]: </w:t>
      </w:r>
      <w:r w:rsidR="00BD1245">
        <w:rPr>
          <w:rFonts w:ascii="Times New Roman" w:hAnsi="Times New Roman"/>
          <w:bCs/>
          <w:sz w:val="24"/>
          <w:szCs w:val="24"/>
        </w:rPr>
        <w:t>www.p</w:t>
      </w:r>
      <w:r w:rsidR="00530BBE">
        <w:rPr>
          <w:rFonts w:ascii="Times New Roman" w:hAnsi="Times New Roman"/>
          <w:bCs/>
          <w:sz w:val="24"/>
          <w:szCs w:val="24"/>
        </w:rPr>
        <w:t>owiercie.eu</w:t>
      </w:r>
    </w:p>
    <w:p w:rsidR="00E944F6" w:rsidRPr="00383F5A" w:rsidRDefault="00CC1478" w:rsidP="00627C7D">
      <w:pPr>
        <w:tabs>
          <w:tab w:val="left" w:pos="567"/>
        </w:tabs>
        <w:autoSpaceDE w:val="0"/>
        <w:autoSpaceDN w:val="0"/>
        <w:adjustRightInd w:val="0"/>
        <w:spacing w:line="276" w:lineRule="auto"/>
        <w:rPr>
          <w:bCs/>
        </w:rPr>
      </w:pPr>
      <w:r w:rsidRPr="00383F5A">
        <w:rPr>
          <w:bCs/>
        </w:rPr>
        <w:t xml:space="preserve">NR </w:t>
      </w:r>
      <w:r w:rsidR="004D3201" w:rsidRPr="00383F5A">
        <w:rPr>
          <w:bCs/>
        </w:rPr>
        <w:t>TELEFONU</w:t>
      </w:r>
      <w:r w:rsidR="006C7444" w:rsidRPr="00383F5A">
        <w:rPr>
          <w:bCs/>
        </w:rPr>
        <w:t>:</w:t>
      </w:r>
      <w:r w:rsidR="00B61B7A">
        <w:rPr>
          <w:bCs/>
        </w:rPr>
        <w:t xml:space="preserve"> 63 2615197</w:t>
      </w:r>
    </w:p>
    <w:p w:rsidR="008F6E3E" w:rsidRPr="00383F5A" w:rsidRDefault="00CC1478" w:rsidP="009B5B21">
      <w:pPr>
        <w:tabs>
          <w:tab w:val="left" w:pos="567"/>
        </w:tabs>
        <w:autoSpaceDE w:val="0"/>
        <w:autoSpaceDN w:val="0"/>
        <w:adjustRightInd w:val="0"/>
        <w:spacing w:line="276" w:lineRule="auto"/>
        <w:rPr>
          <w:bCs/>
        </w:rPr>
      </w:pPr>
      <w:r w:rsidRPr="00383F5A">
        <w:rPr>
          <w:bCs/>
        </w:rPr>
        <w:t xml:space="preserve">Strona internetowa prowadzonego postępowania </w:t>
      </w:r>
      <w:r w:rsidR="004D3201" w:rsidRPr="00383F5A">
        <w:rPr>
          <w:bCs/>
        </w:rPr>
        <w:t>na której udostępniane będą</w:t>
      </w:r>
      <w:r w:rsidR="00B61B7A">
        <w:rPr>
          <w:bCs/>
        </w:rPr>
        <w:t xml:space="preserve"> </w:t>
      </w:r>
      <w:r w:rsidR="004D3201" w:rsidRPr="00383F5A">
        <w:rPr>
          <w:bCs/>
        </w:rPr>
        <w:t>zmiany</w:t>
      </w:r>
      <w:r w:rsidR="00B61B7A">
        <w:rPr>
          <w:bCs/>
        </w:rPr>
        <w:t xml:space="preserve">                       </w:t>
      </w:r>
      <w:r w:rsidR="004D3201" w:rsidRPr="00383F5A">
        <w:rPr>
          <w:bCs/>
        </w:rPr>
        <w:t xml:space="preserve"> i wyjaśnienia treści SWZ oraz inne dokumenty zamówienia bezpośrednio związane </w:t>
      </w:r>
      <w:r w:rsidR="00B61B7A">
        <w:rPr>
          <w:bCs/>
        </w:rPr>
        <w:t xml:space="preserve">                           </w:t>
      </w:r>
      <w:r w:rsidR="004D3201" w:rsidRPr="00383F5A">
        <w:rPr>
          <w:bCs/>
        </w:rPr>
        <w:t xml:space="preserve">z postępowaniem o udzielenie zamówienia </w:t>
      </w:r>
      <w:r w:rsidRPr="00383F5A">
        <w:rPr>
          <w:bCs/>
        </w:rPr>
        <w:t>[URL]:</w:t>
      </w:r>
      <w:r w:rsidR="009B5B21" w:rsidRPr="00383F5A">
        <w:rPr>
          <w:bCs/>
        </w:rPr>
        <w:t>http://zsckrpowiercie.bipszkola.pl/</w:t>
      </w:r>
    </w:p>
    <w:p w:rsidR="00464FC7" w:rsidRDefault="00464FC7" w:rsidP="00464FC7">
      <w:pPr>
        <w:tabs>
          <w:tab w:val="left" w:pos="1039"/>
        </w:tabs>
      </w:pPr>
      <w:r w:rsidRPr="00464FC7">
        <w:rPr>
          <w:rFonts w:eastAsia="Arial"/>
          <w:bCs/>
          <w:szCs w:val="20"/>
        </w:rPr>
        <w:t xml:space="preserve">Adres skrzynki </w:t>
      </w:r>
      <w:r w:rsidRPr="00464FC7">
        <w:rPr>
          <w:rFonts w:eastAsia="Arial"/>
          <w:b/>
          <w:bCs/>
          <w:szCs w:val="20"/>
        </w:rPr>
        <w:t xml:space="preserve">e-PUAP: </w:t>
      </w:r>
      <w:r w:rsidRPr="00464FC7">
        <w:rPr>
          <w:b/>
        </w:rPr>
        <w:t>zsckrpowiercie</w:t>
      </w:r>
    </w:p>
    <w:p w:rsidR="00A31815" w:rsidRPr="00383F5A" w:rsidRDefault="00A31815" w:rsidP="009B5B21">
      <w:pPr>
        <w:tabs>
          <w:tab w:val="left" w:pos="567"/>
        </w:tabs>
        <w:autoSpaceDE w:val="0"/>
        <w:autoSpaceDN w:val="0"/>
        <w:adjustRightInd w:val="0"/>
        <w:spacing w:line="276" w:lineRule="auto"/>
        <w:rPr>
          <w:bCs/>
        </w:rPr>
      </w:pPr>
    </w:p>
    <w:p w:rsidR="00A31815" w:rsidRPr="00383F5A" w:rsidRDefault="00A31815" w:rsidP="008F6E3E">
      <w:pPr>
        <w:tabs>
          <w:tab w:val="left" w:pos="567"/>
        </w:tabs>
        <w:autoSpaceDE w:val="0"/>
        <w:autoSpaceDN w:val="0"/>
        <w:adjustRightInd w:val="0"/>
        <w:spacing w:line="276" w:lineRule="auto"/>
        <w:ind w:left="567"/>
        <w:rPr>
          <w:bCs/>
        </w:rPr>
      </w:pPr>
    </w:p>
    <w:p w:rsidR="00E4259A" w:rsidRPr="00383F5A" w:rsidRDefault="004D3201" w:rsidP="00627C7D">
      <w:pPr>
        <w:widowControl w:val="0"/>
        <w:numPr>
          <w:ilvl w:val="1"/>
          <w:numId w:val="1"/>
        </w:numPr>
        <w:spacing w:line="276" w:lineRule="auto"/>
        <w:ind w:left="567" w:hanging="567"/>
        <w:jc w:val="both"/>
        <w:outlineLvl w:val="3"/>
        <w:rPr>
          <w:b/>
          <w:bCs/>
        </w:rPr>
      </w:pPr>
      <w:r w:rsidRPr="00383F5A">
        <w:rPr>
          <w:b/>
          <w:bCs/>
        </w:rPr>
        <w:t>Tryb udzielenia zamówienia</w:t>
      </w:r>
      <w:r w:rsidR="00E4259A" w:rsidRPr="00383F5A">
        <w:rPr>
          <w:b/>
          <w:bCs/>
        </w:rPr>
        <w:t>.</w:t>
      </w:r>
    </w:p>
    <w:p w:rsidR="004D3201" w:rsidRPr="00383F5A" w:rsidRDefault="00AE469E" w:rsidP="00A435B8">
      <w:pPr>
        <w:widowControl w:val="0"/>
        <w:spacing w:line="276" w:lineRule="auto"/>
        <w:ind w:left="567"/>
        <w:jc w:val="both"/>
        <w:outlineLvl w:val="3"/>
        <w:rPr>
          <w:color w:val="000000"/>
        </w:rPr>
      </w:pPr>
      <w:r w:rsidRPr="00383F5A">
        <w:rPr>
          <w:bCs/>
        </w:rPr>
        <w:t>Niniejsze p</w:t>
      </w:r>
      <w:r w:rsidR="00E4259A" w:rsidRPr="00383F5A">
        <w:rPr>
          <w:bCs/>
        </w:rPr>
        <w:t xml:space="preserve">ostępowanie o udzielenie zamówienia publicznego prowadzone jest </w:t>
      </w:r>
      <w:r w:rsidRPr="00383F5A">
        <w:rPr>
          <w:bCs/>
        </w:rPr>
        <w:t xml:space="preserve">jako na podstawie przepisów ustawy </w:t>
      </w:r>
      <w:r w:rsidR="00E4259A" w:rsidRPr="00383F5A">
        <w:rPr>
          <w:bCs/>
        </w:rPr>
        <w:t xml:space="preserve">w trybie </w:t>
      </w:r>
      <w:r w:rsidR="004D3201" w:rsidRPr="00383F5A">
        <w:rPr>
          <w:bCs/>
        </w:rPr>
        <w:t xml:space="preserve">podstawowym w </w:t>
      </w:r>
      <w:r w:rsidR="004D3201" w:rsidRPr="00383F5A">
        <w:rPr>
          <w:color w:val="000000"/>
        </w:rPr>
        <w:t xml:space="preserve">którym w odpowiedzi na ogłoszenie o zamówieniu oferty mogą składać wszyscy zainteresowani wykonawcy, </w:t>
      </w:r>
      <w:r w:rsidR="00464FC7">
        <w:rPr>
          <w:color w:val="000000"/>
        </w:rPr>
        <w:t xml:space="preserve">      </w:t>
      </w:r>
      <w:r w:rsidR="004D3201" w:rsidRPr="00383F5A">
        <w:rPr>
          <w:color w:val="000000"/>
        </w:rPr>
        <w:t>a następnie zamawiający wybiera najkorzystniejszą ofertę bez przeprowadzenia negocjacji (art. 275 pkt 1 ustawy</w:t>
      </w:r>
      <w:r w:rsidR="00A435B8" w:rsidRPr="00383F5A">
        <w:rPr>
          <w:color w:val="000000"/>
        </w:rPr>
        <w:t xml:space="preserve"> Pzp</w:t>
      </w:r>
      <w:r w:rsidR="004D3201" w:rsidRPr="00383F5A">
        <w:rPr>
          <w:color w:val="000000"/>
        </w:rPr>
        <w:t>).</w:t>
      </w:r>
      <w:r w:rsidR="008C5504" w:rsidRPr="00383F5A">
        <w:rPr>
          <w:color w:val="000000"/>
        </w:rPr>
        <w:t xml:space="preserve"> Zamawiający nie przewiduje możliwości wyboru najkorzystniejszej oferty z możliwością prowadz</w:t>
      </w:r>
      <w:r w:rsidR="00A435B8" w:rsidRPr="00383F5A">
        <w:rPr>
          <w:color w:val="000000"/>
        </w:rPr>
        <w:t>enia negocjacji (art. 275 pkt 2</w:t>
      </w:r>
      <w:r w:rsidR="008C5504" w:rsidRPr="00383F5A">
        <w:rPr>
          <w:color w:val="000000"/>
        </w:rPr>
        <w:t xml:space="preserve"> ustawy</w:t>
      </w:r>
      <w:r w:rsidR="00A435B8" w:rsidRPr="00383F5A">
        <w:rPr>
          <w:color w:val="000000"/>
        </w:rPr>
        <w:t xml:space="preserve"> Pzp</w:t>
      </w:r>
      <w:r w:rsidR="008C5504" w:rsidRPr="00383F5A">
        <w:rPr>
          <w:color w:val="000000"/>
        </w:rPr>
        <w:t>).</w:t>
      </w:r>
    </w:p>
    <w:p w:rsidR="00C53E21" w:rsidRPr="00383F5A" w:rsidRDefault="00C53E21" w:rsidP="00A435B8">
      <w:pPr>
        <w:widowControl w:val="0"/>
        <w:spacing w:line="276" w:lineRule="auto"/>
        <w:ind w:left="567"/>
        <w:jc w:val="both"/>
        <w:outlineLvl w:val="3"/>
        <w:rPr>
          <w:bCs/>
        </w:rPr>
      </w:pPr>
      <w:r w:rsidRPr="00383F5A">
        <w:t>Do niniejszego postępowania bezpośrednio stosuje się przepisy ustawy Pzp oraz rozporządzeń wydanych na podstawie tej ustawy. We wszelkich uregulowanych jak i nieuregulowanych w niniejszej SWZ sprawach stosuje się przepisy tych aktów.</w:t>
      </w:r>
    </w:p>
    <w:p w:rsidR="00E4259A" w:rsidRPr="00383F5A" w:rsidRDefault="00E4259A" w:rsidP="00627C7D">
      <w:pPr>
        <w:widowControl w:val="0"/>
        <w:numPr>
          <w:ilvl w:val="1"/>
          <w:numId w:val="1"/>
        </w:numPr>
        <w:spacing w:line="276" w:lineRule="auto"/>
        <w:ind w:left="567" w:hanging="567"/>
        <w:jc w:val="both"/>
        <w:outlineLvl w:val="3"/>
        <w:rPr>
          <w:rFonts w:eastAsia="MS Mincho"/>
          <w:b/>
          <w:bCs/>
        </w:rPr>
      </w:pPr>
      <w:bookmarkStart w:id="3" w:name="_Hlk60813568"/>
      <w:r w:rsidRPr="00383F5A">
        <w:rPr>
          <w:rFonts w:eastAsia="MS Mincho"/>
          <w:b/>
          <w:bCs/>
        </w:rPr>
        <w:t>Wartość zamówienia.</w:t>
      </w:r>
    </w:p>
    <w:p w:rsidR="00E4259A" w:rsidRPr="00383F5A" w:rsidRDefault="00AE469E" w:rsidP="00627C7D">
      <w:pPr>
        <w:widowControl w:val="0"/>
        <w:spacing w:line="276" w:lineRule="auto"/>
        <w:ind w:left="567"/>
        <w:jc w:val="both"/>
        <w:outlineLvl w:val="3"/>
        <w:rPr>
          <w:rFonts w:eastAsia="MS Mincho"/>
          <w:bCs/>
        </w:rPr>
      </w:pPr>
      <w:r w:rsidRPr="00383F5A">
        <w:rPr>
          <w:rFonts w:eastAsia="MS Mincho"/>
          <w:bCs/>
        </w:rPr>
        <w:t>Niniejsze zamówienie jest zamówieniem klasycznym w rozumieniu art. 7 pkt 33) ustawy</w:t>
      </w:r>
      <w:r w:rsidR="00B61B7A">
        <w:rPr>
          <w:rFonts w:eastAsia="MS Mincho"/>
          <w:bCs/>
        </w:rPr>
        <w:t xml:space="preserve"> </w:t>
      </w:r>
      <w:r w:rsidR="00A435B8" w:rsidRPr="00383F5A">
        <w:rPr>
          <w:color w:val="000000"/>
        </w:rPr>
        <w:t>Pzp</w:t>
      </w:r>
      <w:r w:rsidRPr="00383F5A">
        <w:rPr>
          <w:rFonts w:eastAsia="MS Mincho"/>
          <w:bCs/>
        </w:rPr>
        <w:t xml:space="preserve">. </w:t>
      </w:r>
      <w:r w:rsidR="00E4259A" w:rsidRPr="00383F5A">
        <w:rPr>
          <w:rFonts w:eastAsia="MS Mincho"/>
          <w:bCs/>
        </w:rPr>
        <w:t xml:space="preserve">Wartość zamówienia </w:t>
      </w:r>
      <w:r w:rsidRPr="00383F5A">
        <w:rPr>
          <w:rFonts w:eastAsia="MS Mincho"/>
          <w:bCs/>
        </w:rPr>
        <w:t>nie przekracza progów unijnych w rozumieniu art. 3 ustawy</w:t>
      </w:r>
      <w:r w:rsidR="00A435B8" w:rsidRPr="00383F5A">
        <w:rPr>
          <w:rFonts w:eastAsia="MS Mincho"/>
          <w:bCs/>
        </w:rPr>
        <w:t xml:space="preserve"> Pzp</w:t>
      </w:r>
      <w:r w:rsidR="00E4259A" w:rsidRPr="00383F5A">
        <w:rPr>
          <w:rFonts w:eastAsia="MS Mincho"/>
          <w:bCs/>
        </w:rPr>
        <w:t>.</w:t>
      </w:r>
    </w:p>
    <w:bookmarkEnd w:id="3"/>
    <w:p w:rsidR="00E4259A" w:rsidRPr="00383F5A" w:rsidRDefault="00E4259A" w:rsidP="00627C7D">
      <w:pPr>
        <w:widowControl w:val="0"/>
        <w:numPr>
          <w:ilvl w:val="1"/>
          <w:numId w:val="1"/>
        </w:numPr>
        <w:spacing w:line="276" w:lineRule="auto"/>
        <w:ind w:left="567" w:hanging="567"/>
        <w:jc w:val="both"/>
        <w:outlineLvl w:val="3"/>
        <w:rPr>
          <w:rFonts w:eastAsia="MS Mincho"/>
          <w:b/>
          <w:bCs/>
        </w:rPr>
      </w:pPr>
      <w:r w:rsidRPr="00383F5A">
        <w:rPr>
          <w:rFonts w:eastAsia="MS Mincho"/>
          <w:b/>
          <w:bCs/>
        </w:rPr>
        <w:t>Słownik.</w:t>
      </w:r>
    </w:p>
    <w:p w:rsidR="00E4259A" w:rsidRPr="00383F5A" w:rsidRDefault="00E4259A" w:rsidP="00627C7D">
      <w:pPr>
        <w:widowControl w:val="0"/>
        <w:spacing w:line="276" w:lineRule="auto"/>
        <w:ind w:left="567"/>
        <w:jc w:val="both"/>
        <w:outlineLvl w:val="3"/>
        <w:rPr>
          <w:rFonts w:eastAsia="MS Mincho"/>
          <w:bCs/>
        </w:rPr>
      </w:pPr>
      <w:r w:rsidRPr="00383F5A">
        <w:rPr>
          <w:rFonts w:eastAsia="MS Mincho"/>
          <w:bCs/>
        </w:rPr>
        <w:t xml:space="preserve">Użyte w niniejszej </w:t>
      </w:r>
      <w:r w:rsidR="00A435B8" w:rsidRPr="00383F5A">
        <w:rPr>
          <w:rFonts w:eastAsia="MS Mincho"/>
          <w:bCs/>
        </w:rPr>
        <w:t>SWZ</w:t>
      </w:r>
      <w:r w:rsidRPr="00383F5A">
        <w:rPr>
          <w:rFonts w:eastAsia="MS Mincho"/>
          <w:bCs/>
        </w:rPr>
        <w:t xml:space="preserve"> (oraz w załącznikach) terminy mają następujące znaczenie:</w:t>
      </w:r>
    </w:p>
    <w:p w:rsidR="00E4259A" w:rsidRPr="00383F5A" w:rsidRDefault="00E4259A" w:rsidP="000F0B7E">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t>„ustawa”</w:t>
      </w:r>
      <w:r w:rsidRPr="00383F5A">
        <w:rPr>
          <w:rFonts w:ascii="Times New Roman" w:eastAsia="MS Mincho" w:hAnsi="Times New Roman"/>
          <w:bCs/>
          <w:sz w:val="24"/>
          <w:szCs w:val="24"/>
        </w:rPr>
        <w:t xml:space="preserve"> – ustawa z dnia </w:t>
      </w:r>
      <w:r w:rsidR="00AE469E" w:rsidRPr="00383F5A">
        <w:rPr>
          <w:rFonts w:ascii="Times New Roman" w:eastAsia="MS Mincho" w:hAnsi="Times New Roman"/>
          <w:bCs/>
          <w:sz w:val="24"/>
          <w:szCs w:val="24"/>
        </w:rPr>
        <w:t xml:space="preserve">11 września </w:t>
      </w:r>
      <w:r w:rsidRPr="00383F5A">
        <w:rPr>
          <w:rFonts w:ascii="Times New Roman" w:eastAsia="MS Mincho" w:hAnsi="Times New Roman"/>
          <w:bCs/>
          <w:sz w:val="24"/>
          <w:szCs w:val="24"/>
        </w:rPr>
        <w:t>20</w:t>
      </w:r>
      <w:r w:rsidR="00AE469E" w:rsidRPr="00383F5A">
        <w:rPr>
          <w:rFonts w:ascii="Times New Roman" w:eastAsia="MS Mincho" w:hAnsi="Times New Roman"/>
          <w:bCs/>
          <w:sz w:val="24"/>
          <w:szCs w:val="24"/>
        </w:rPr>
        <w:t>19</w:t>
      </w:r>
      <w:r w:rsidRPr="00383F5A">
        <w:rPr>
          <w:rFonts w:ascii="Times New Roman" w:eastAsia="MS Mincho" w:hAnsi="Times New Roman"/>
          <w:bCs/>
          <w:sz w:val="24"/>
          <w:szCs w:val="24"/>
        </w:rPr>
        <w:t xml:space="preserve"> r. Prawo zamówień publicznych </w:t>
      </w:r>
      <w:r w:rsidRPr="00383F5A">
        <w:rPr>
          <w:rFonts w:ascii="Times New Roman" w:eastAsia="MS Mincho" w:hAnsi="Times New Roman"/>
          <w:bCs/>
          <w:sz w:val="24"/>
          <w:szCs w:val="24"/>
        </w:rPr>
        <w:br/>
        <w:t>(</w:t>
      </w:r>
      <w:r w:rsidR="00A435B8" w:rsidRPr="00383F5A">
        <w:rPr>
          <w:rFonts w:ascii="Times New Roman" w:eastAsia="MS Mincho" w:hAnsi="Times New Roman"/>
          <w:bCs/>
          <w:sz w:val="24"/>
          <w:szCs w:val="24"/>
        </w:rPr>
        <w:t xml:space="preserve">t. j. </w:t>
      </w:r>
      <w:r w:rsidRPr="00383F5A">
        <w:rPr>
          <w:rFonts w:ascii="Times New Roman" w:eastAsia="MS Mincho" w:hAnsi="Times New Roman"/>
          <w:bCs/>
          <w:sz w:val="24"/>
          <w:szCs w:val="24"/>
        </w:rPr>
        <w:t>Dz. U. z 201</w:t>
      </w:r>
      <w:r w:rsidR="00430F97" w:rsidRPr="00383F5A">
        <w:rPr>
          <w:rFonts w:ascii="Times New Roman" w:eastAsia="MS Mincho" w:hAnsi="Times New Roman"/>
          <w:bCs/>
          <w:sz w:val="24"/>
          <w:szCs w:val="24"/>
        </w:rPr>
        <w:t>9</w:t>
      </w:r>
      <w:r w:rsidRPr="00383F5A">
        <w:rPr>
          <w:rFonts w:ascii="Times New Roman" w:eastAsia="MS Mincho" w:hAnsi="Times New Roman"/>
          <w:bCs/>
          <w:sz w:val="24"/>
          <w:szCs w:val="24"/>
        </w:rPr>
        <w:t xml:space="preserve"> r., poz. </w:t>
      </w:r>
      <w:r w:rsidR="00AE469E" w:rsidRPr="00383F5A">
        <w:rPr>
          <w:rFonts w:ascii="Times New Roman" w:eastAsia="MS Mincho" w:hAnsi="Times New Roman"/>
          <w:bCs/>
          <w:sz w:val="24"/>
          <w:szCs w:val="24"/>
        </w:rPr>
        <w:t>2019</w:t>
      </w:r>
      <w:r w:rsidR="00433CA9" w:rsidRPr="00383F5A">
        <w:rPr>
          <w:rFonts w:ascii="Times New Roman" w:hAnsi="Times New Roman"/>
          <w:bCs/>
          <w:sz w:val="24"/>
          <w:szCs w:val="24"/>
        </w:rPr>
        <w:t>z późn. zm.</w:t>
      </w:r>
      <w:r w:rsidRPr="00383F5A">
        <w:rPr>
          <w:rFonts w:ascii="Times New Roman" w:eastAsia="MS Mincho" w:hAnsi="Times New Roman"/>
          <w:bCs/>
          <w:sz w:val="24"/>
          <w:szCs w:val="24"/>
        </w:rPr>
        <w:t>),</w:t>
      </w:r>
    </w:p>
    <w:p w:rsidR="00E4259A" w:rsidRPr="00383F5A" w:rsidRDefault="00E4259A" w:rsidP="000F0B7E">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t>„SWZ”</w:t>
      </w:r>
      <w:r w:rsidRPr="00383F5A">
        <w:rPr>
          <w:rFonts w:ascii="Times New Roman" w:eastAsia="MS Mincho" w:hAnsi="Times New Roman"/>
          <w:bCs/>
          <w:sz w:val="24"/>
          <w:szCs w:val="24"/>
        </w:rPr>
        <w:t xml:space="preserve"> – niniejsza Specyfikacja Warunków Zamówienia,</w:t>
      </w:r>
    </w:p>
    <w:p w:rsidR="00E4259A" w:rsidRPr="00383F5A" w:rsidRDefault="00E4259A" w:rsidP="000F0B7E">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t>„zamówienie”</w:t>
      </w:r>
      <w:r w:rsidRPr="00383F5A">
        <w:rPr>
          <w:rFonts w:ascii="Times New Roman" w:eastAsia="MS Mincho" w:hAnsi="Times New Roman"/>
          <w:bCs/>
          <w:sz w:val="24"/>
          <w:szCs w:val="24"/>
        </w:rPr>
        <w:t xml:space="preserve"> – zamówienie publiczne</w:t>
      </w:r>
      <w:r w:rsidR="00041710" w:rsidRPr="00383F5A">
        <w:rPr>
          <w:rFonts w:ascii="Times New Roman" w:eastAsia="MS Mincho" w:hAnsi="Times New Roman"/>
          <w:bCs/>
          <w:sz w:val="24"/>
          <w:szCs w:val="24"/>
        </w:rPr>
        <w:t xml:space="preserve"> będące przedmiotem niniejszego postępowania</w:t>
      </w:r>
      <w:r w:rsidRPr="00383F5A">
        <w:rPr>
          <w:rFonts w:ascii="Times New Roman" w:eastAsia="MS Mincho" w:hAnsi="Times New Roman"/>
          <w:bCs/>
          <w:sz w:val="24"/>
          <w:szCs w:val="24"/>
        </w:rPr>
        <w:t>,</w:t>
      </w:r>
    </w:p>
    <w:p w:rsidR="00E4259A" w:rsidRPr="00383F5A" w:rsidRDefault="00E4259A" w:rsidP="000F0B7E">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t>„postępowanie”</w:t>
      </w:r>
      <w:r w:rsidRPr="00383F5A">
        <w:rPr>
          <w:rFonts w:ascii="Times New Roman" w:eastAsia="MS Mincho" w:hAnsi="Times New Roman"/>
          <w:bCs/>
          <w:sz w:val="24"/>
          <w:szCs w:val="24"/>
        </w:rPr>
        <w:t xml:space="preserve"> – postępowanie o udzielenie zamówienia publicznego, którego dotyczy niniejsza SWZ,</w:t>
      </w:r>
    </w:p>
    <w:p w:rsidR="009B5B21" w:rsidRPr="00383F5A" w:rsidRDefault="00E4259A" w:rsidP="009B5B21">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lastRenderedPageBreak/>
        <w:t>„Zamawiający”</w:t>
      </w:r>
      <w:r w:rsidR="00131C95" w:rsidRPr="00383F5A">
        <w:rPr>
          <w:rFonts w:ascii="Times New Roman" w:eastAsia="MS Mincho" w:hAnsi="Times New Roman"/>
          <w:bCs/>
          <w:sz w:val="24"/>
          <w:szCs w:val="24"/>
        </w:rPr>
        <w:t xml:space="preserve"> – </w:t>
      </w:r>
      <w:r w:rsidR="009B5B21" w:rsidRPr="00383F5A">
        <w:rPr>
          <w:rFonts w:ascii="Times New Roman" w:hAnsi="Times New Roman"/>
          <w:sz w:val="24"/>
          <w:szCs w:val="24"/>
        </w:rPr>
        <w:t>Zespół Szkół Centrum Kształcenia Rolniczego w Powierciu</w:t>
      </w:r>
    </w:p>
    <w:p w:rsidR="009B5B21" w:rsidRPr="00383F5A" w:rsidRDefault="009B5B21" w:rsidP="009B5B21">
      <w:pPr>
        <w:pStyle w:val="Kolorowalistaakcent11"/>
        <w:widowControl w:val="0"/>
        <w:spacing w:before="0" w:after="0" w:line="276" w:lineRule="auto"/>
        <w:ind w:left="993"/>
        <w:outlineLvl w:val="3"/>
        <w:rPr>
          <w:rFonts w:ascii="Times New Roman" w:eastAsia="MS Mincho" w:hAnsi="Times New Roman"/>
          <w:bCs/>
          <w:sz w:val="24"/>
          <w:szCs w:val="24"/>
        </w:rPr>
      </w:pPr>
    </w:p>
    <w:p w:rsidR="00433CA9" w:rsidRPr="00383F5A" w:rsidRDefault="00433CA9" w:rsidP="000F0B7E">
      <w:pPr>
        <w:pStyle w:val="Akapitzlist"/>
        <w:widowControl w:val="0"/>
        <w:numPr>
          <w:ilvl w:val="0"/>
          <w:numId w:val="6"/>
        </w:numPr>
        <w:spacing w:before="0" w:after="0"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t>„Wykonawca”</w:t>
      </w:r>
      <w:r w:rsidRPr="00383F5A">
        <w:rPr>
          <w:rFonts w:ascii="Times New Roman" w:eastAsia="MS Mincho" w:hAnsi="Times New Roman"/>
          <w:bCs/>
          <w:sz w:val="24"/>
          <w:szCs w:val="24"/>
        </w:rPr>
        <w:t xml:space="preserve"> – </w:t>
      </w:r>
      <w:r w:rsidR="00041710" w:rsidRPr="00383F5A">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383F5A">
        <w:rPr>
          <w:rFonts w:ascii="Times New Roman" w:eastAsia="MS Mincho" w:hAnsi="Times New Roman"/>
          <w:bCs/>
          <w:sz w:val="24"/>
          <w:szCs w:val="24"/>
        </w:rPr>
        <w:t>,</w:t>
      </w:r>
    </w:p>
    <w:p w:rsidR="00FB3C1F" w:rsidRPr="00383F5A" w:rsidRDefault="00FB3C1F" w:rsidP="000F0B7E">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t>„RODO”</w:t>
      </w:r>
      <w:r w:rsidRPr="00383F5A">
        <w:rPr>
          <w:rFonts w:ascii="Times New Roman" w:eastAsia="MS Mincho" w:hAnsi="Times New Roman"/>
          <w:bCs/>
          <w:sz w:val="24"/>
          <w:szCs w:val="24"/>
        </w:rPr>
        <w:t xml:space="preserve"> - </w:t>
      </w:r>
      <w:r w:rsidR="00041710" w:rsidRPr="00383F5A">
        <w:rPr>
          <w:rFonts w:ascii="Times New Roman" w:eastAsia="MS Mincho" w:hAnsi="Times New Roman"/>
          <w:bCs/>
          <w:sz w:val="24"/>
          <w:szCs w:val="24"/>
        </w:rPr>
        <w:t>rozporządzenie Parlamentu Europejskiego</w:t>
      </w:r>
      <w:r w:rsidRPr="00383F5A">
        <w:rPr>
          <w:rFonts w:ascii="Times New Roman" w:eastAsia="MS Mincho" w:hAnsi="Times New Roman"/>
          <w:bCs/>
          <w:sz w:val="24"/>
          <w:szCs w:val="24"/>
        </w:rPr>
        <w:t xml:space="preserve"> i Rady (UE) 2016/679 z dnia 27 kwietnia2016 r.  </w:t>
      </w:r>
      <w:r w:rsidR="00041710" w:rsidRPr="00383F5A">
        <w:rPr>
          <w:rFonts w:ascii="Times New Roman" w:eastAsia="MS Mincho" w:hAnsi="Times New Roman"/>
          <w:bCs/>
          <w:sz w:val="24"/>
          <w:szCs w:val="24"/>
        </w:rPr>
        <w:t>w sprawie ochrony</w:t>
      </w:r>
      <w:r w:rsidRPr="00383F5A">
        <w:rPr>
          <w:rFonts w:ascii="Times New Roman" w:eastAsia="MS Mincho" w:hAnsi="Times New Roman"/>
          <w:bCs/>
          <w:sz w:val="24"/>
          <w:szCs w:val="24"/>
        </w:rPr>
        <w:t xml:space="preserve"> osób fizycznych w związku z przetwarzaniem danych osobowych i w sprawie swobodnego przepływu takich danych oraz uchylenia dyrektywy 95/46/WE (ogólne rozporządzenie o ochronie danych) (Dz. Urz. UE L 119 z 04.05.2016, str. 1),</w:t>
      </w:r>
    </w:p>
    <w:p w:rsidR="00807E56" w:rsidRPr="00383F5A" w:rsidRDefault="00807E56" w:rsidP="000F0B7E">
      <w:pPr>
        <w:pStyle w:val="Kolorowalistaakcent11"/>
        <w:widowControl w:val="0"/>
        <w:numPr>
          <w:ilvl w:val="0"/>
          <w:numId w:val="6"/>
        </w:numPr>
        <w:spacing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t>„</w:t>
      </w:r>
      <w:r w:rsidR="00041710" w:rsidRPr="00383F5A">
        <w:rPr>
          <w:rFonts w:ascii="Times New Roman" w:eastAsia="MS Mincho" w:hAnsi="Times New Roman"/>
          <w:b/>
          <w:bCs/>
          <w:sz w:val="24"/>
          <w:szCs w:val="24"/>
        </w:rPr>
        <w:t>m</w:t>
      </w:r>
      <w:r w:rsidRPr="00383F5A">
        <w:rPr>
          <w:rFonts w:ascii="Times New Roman" w:eastAsia="MS Mincho" w:hAnsi="Times New Roman"/>
          <w:b/>
          <w:bCs/>
          <w:sz w:val="24"/>
          <w:szCs w:val="24"/>
        </w:rPr>
        <w:t>ini</w:t>
      </w:r>
      <w:r w:rsidR="00041710" w:rsidRPr="00383F5A">
        <w:rPr>
          <w:rFonts w:ascii="Times New Roman" w:eastAsia="MS Mincho" w:hAnsi="Times New Roman"/>
          <w:b/>
          <w:bCs/>
          <w:sz w:val="24"/>
          <w:szCs w:val="24"/>
        </w:rPr>
        <w:t>P</w:t>
      </w:r>
      <w:r w:rsidRPr="00383F5A">
        <w:rPr>
          <w:rFonts w:ascii="Times New Roman" w:eastAsia="MS Mincho" w:hAnsi="Times New Roman"/>
          <w:b/>
          <w:bCs/>
          <w:sz w:val="24"/>
          <w:szCs w:val="24"/>
        </w:rPr>
        <w:t>ortal”</w:t>
      </w:r>
      <w:r w:rsidRPr="00383F5A">
        <w:rPr>
          <w:rFonts w:ascii="Times New Roman" w:eastAsia="MS Mincho" w:hAnsi="Times New Roman"/>
          <w:bCs/>
          <w:sz w:val="24"/>
          <w:szCs w:val="24"/>
        </w:rPr>
        <w:t xml:space="preserve">– </w:t>
      </w:r>
      <w:r w:rsidR="00006522" w:rsidRPr="00383F5A">
        <w:rPr>
          <w:rFonts w:ascii="Times New Roman" w:eastAsia="MS Mincho" w:hAnsi="Times New Roman"/>
          <w:bCs/>
          <w:sz w:val="24"/>
          <w:szCs w:val="24"/>
        </w:rPr>
        <w:t xml:space="preserve">środek komunikacji elektronicznej służący do </w:t>
      </w:r>
      <w:r w:rsidRPr="00383F5A">
        <w:rPr>
          <w:rFonts w:ascii="Times New Roman" w:eastAsia="MS Mincho" w:hAnsi="Times New Roman"/>
          <w:bCs/>
          <w:sz w:val="24"/>
          <w:szCs w:val="24"/>
        </w:rPr>
        <w:t>komunikacj</w:t>
      </w:r>
      <w:r w:rsidR="00006522" w:rsidRPr="00383F5A">
        <w:rPr>
          <w:rFonts w:ascii="Times New Roman" w:eastAsia="MS Mincho" w:hAnsi="Times New Roman"/>
          <w:bCs/>
          <w:sz w:val="24"/>
          <w:szCs w:val="24"/>
        </w:rPr>
        <w:t>i</w:t>
      </w:r>
      <w:r w:rsidRPr="00383F5A">
        <w:rPr>
          <w:rFonts w:ascii="Times New Roman" w:eastAsia="MS Mincho" w:hAnsi="Times New Roman"/>
          <w:bCs/>
          <w:sz w:val="24"/>
          <w:szCs w:val="24"/>
        </w:rPr>
        <w:t xml:space="preserve"> elektroniczn</w:t>
      </w:r>
      <w:r w:rsidR="00006522" w:rsidRPr="00383F5A">
        <w:rPr>
          <w:rFonts w:ascii="Times New Roman" w:eastAsia="MS Mincho" w:hAnsi="Times New Roman"/>
          <w:bCs/>
          <w:sz w:val="24"/>
          <w:szCs w:val="24"/>
        </w:rPr>
        <w:t>ej</w:t>
      </w:r>
      <w:r w:rsidRPr="00383F5A">
        <w:rPr>
          <w:rFonts w:ascii="Times New Roman" w:eastAsia="MS Mincho" w:hAnsi="Times New Roman"/>
          <w:bCs/>
          <w:sz w:val="24"/>
          <w:szCs w:val="24"/>
        </w:rPr>
        <w:t xml:space="preserve"> między  Zamawiającym i   Wykonawcami</w:t>
      </w:r>
    </w:p>
    <w:p w:rsidR="00807E56" w:rsidRPr="00383F5A" w:rsidRDefault="00807E56" w:rsidP="000F0B7E">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t>„ePUAP”</w:t>
      </w:r>
      <w:r w:rsidRPr="00383F5A">
        <w:rPr>
          <w:rFonts w:ascii="Times New Roman" w:eastAsia="MS Mincho" w:hAnsi="Times New Roman"/>
          <w:bCs/>
          <w:sz w:val="24"/>
          <w:szCs w:val="24"/>
        </w:rPr>
        <w:t xml:space="preserve">– elektroniczna platforma usług Administracji Publicznej </w:t>
      </w:r>
      <w:r w:rsidRPr="00383F5A">
        <w:rPr>
          <w:rFonts w:ascii="Times New Roman" w:eastAsia="MS Mincho" w:hAnsi="Times New Roman"/>
          <w:bCs/>
          <w:sz w:val="24"/>
          <w:szCs w:val="24"/>
        </w:rPr>
        <w:br/>
        <w:t>oferująca  w szczególności dostęp do formularzy umożliwiających komunikację Wykonawcy z Zamawiającym.</w:t>
      </w:r>
    </w:p>
    <w:p w:rsidR="00D84FB9" w:rsidRPr="00383F5A" w:rsidRDefault="00D84FB9" w:rsidP="000F0B7E">
      <w:pPr>
        <w:pStyle w:val="Kolorowalistaakcent11"/>
        <w:widowControl w:val="0"/>
        <w:numPr>
          <w:ilvl w:val="0"/>
          <w:numId w:val="6"/>
        </w:numPr>
        <w:spacing w:before="0" w:after="0" w:line="276" w:lineRule="auto"/>
        <w:ind w:left="993" w:hanging="426"/>
        <w:outlineLvl w:val="3"/>
        <w:rPr>
          <w:rFonts w:ascii="Times New Roman" w:eastAsia="MS Mincho" w:hAnsi="Times New Roman"/>
          <w:bCs/>
          <w:sz w:val="24"/>
          <w:szCs w:val="24"/>
        </w:rPr>
      </w:pPr>
      <w:r w:rsidRPr="00383F5A">
        <w:rPr>
          <w:rFonts w:ascii="Times New Roman" w:eastAsia="MS Mincho" w:hAnsi="Times New Roman"/>
          <w:b/>
          <w:bCs/>
          <w:sz w:val="24"/>
          <w:szCs w:val="24"/>
        </w:rPr>
        <w:t>Instrukcja użytkownika</w:t>
      </w:r>
      <w:r w:rsidRPr="00383F5A">
        <w:rPr>
          <w:rFonts w:ascii="Times New Roman" w:eastAsia="MS Mincho" w:hAnsi="Times New Roman"/>
          <w:bCs/>
          <w:sz w:val="24"/>
          <w:szCs w:val="24"/>
        </w:rPr>
        <w:t xml:space="preserve"> – Instrukcja użytkownika systemu miniPortal dostępna na stronie: </w:t>
      </w:r>
    </w:p>
    <w:p w:rsidR="00D84FB9" w:rsidRPr="00383F5A" w:rsidRDefault="00D84FB9" w:rsidP="00A435B8">
      <w:pPr>
        <w:pStyle w:val="Kolorowalistaakcent11"/>
        <w:widowControl w:val="0"/>
        <w:spacing w:before="0" w:after="0" w:line="276" w:lineRule="auto"/>
        <w:ind w:left="993"/>
        <w:outlineLvl w:val="3"/>
        <w:rPr>
          <w:rFonts w:ascii="Times New Roman" w:eastAsia="MS Mincho" w:hAnsi="Times New Roman"/>
          <w:bCs/>
          <w:color w:val="0070C0"/>
          <w:sz w:val="22"/>
          <w:szCs w:val="22"/>
        </w:rPr>
      </w:pPr>
      <w:r w:rsidRPr="00383F5A">
        <w:rPr>
          <w:rFonts w:ascii="Times New Roman" w:eastAsia="MS Mincho" w:hAnsi="Times New Roman"/>
          <w:bCs/>
          <w:color w:val="0070C0"/>
          <w:sz w:val="22"/>
          <w:szCs w:val="22"/>
          <w:u w:val="single"/>
        </w:rPr>
        <w:t>https://miniportal.uzp.gov.pl/InstrukcjaUzytkownikaSystemuMiniPortalePUAP.pdf</w:t>
      </w:r>
    </w:p>
    <w:p w:rsidR="00006522" w:rsidRPr="00383F5A" w:rsidRDefault="00D84FB9" w:rsidP="00006522">
      <w:pPr>
        <w:pStyle w:val="Kolorowalistaakcent11"/>
        <w:widowControl w:val="0"/>
        <w:spacing w:before="0" w:after="0" w:line="276" w:lineRule="auto"/>
        <w:ind w:left="993"/>
        <w:outlineLvl w:val="3"/>
        <w:rPr>
          <w:rFonts w:ascii="Times New Roman" w:eastAsia="MS Mincho" w:hAnsi="Times New Roman"/>
          <w:bCs/>
          <w:sz w:val="24"/>
          <w:szCs w:val="24"/>
        </w:rPr>
      </w:pPr>
      <w:r w:rsidRPr="00383F5A">
        <w:rPr>
          <w:rFonts w:ascii="Times New Roman" w:eastAsia="MS Mincho" w:hAnsi="Times New Roman"/>
          <w:bCs/>
          <w:sz w:val="24"/>
          <w:szCs w:val="24"/>
        </w:rPr>
        <w:t xml:space="preserve">zawierająca wiążące wykonawcę informacje związane z korzystaniem </w:t>
      </w:r>
      <w:r w:rsidRPr="00383F5A">
        <w:rPr>
          <w:rFonts w:ascii="Times New Roman" w:eastAsia="MS Mincho" w:hAnsi="Times New Roman"/>
          <w:bCs/>
          <w:sz w:val="24"/>
          <w:szCs w:val="24"/>
        </w:rPr>
        <w:br/>
        <w:t xml:space="preserve">z </w:t>
      </w:r>
      <w:r w:rsidR="00041710" w:rsidRPr="00383F5A">
        <w:rPr>
          <w:rFonts w:ascii="Times New Roman" w:eastAsia="MS Mincho" w:hAnsi="Times New Roman"/>
          <w:bCs/>
          <w:sz w:val="24"/>
          <w:szCs w:val="24"/>
        </w:rPr>
        <w:t>m</w:t>
      </w:r>
      <w:r w:rsidRPr="00383F5A">
        <w:rPr>
          <w:rFonts w:ascii="Times New Roman" w:eastAsia="MS Mincho" w:hAnsi="Times New Roman"/>
          <w:bCs/>
          <w:sz w:val="24"/>
          <w:szCs w:val="24"/>
        </w:rPr>
        <w:t xml:space="preserve">iniPortalu w szczególności opis sposobu składania/zmiany/wycofania oferty w niniejszym postępowaniu. </w:t>
      </w:r>
      <w:r w:rsidR="00006522" w:rsidRPr="00383F5A">
        <w:rPr>
          <w:rFonts w:ascii="Times New Roman" w:hAnsi="Times New Roman"/>
          <w:color w:val="000000" w:themeColor="text1"/>
          <w:sz w:val="24"/>
          <w:szCs w:val="24"/>
        </w:rPr>
        <w:t>Wykonawca zobowiązany jest zapoznać się z ww. Instrukcją i postępować wg zasad w niej wskazanych</w:t>
      </w:r>
      <w:r w:rsidR="00DB1036" w:rsidRPr="00383F5A">
        <w:rPr>
          <w:rFonts w:ascii="Times New Roman" w:hAnsi="Times New Roman"/>
          <w:color w:val="000000" w:themeColor="text1"/>
          <w:sz w:val="24"/>
          <w:szCs w:val="24"/>
        </w:rPr>
        <w:t xml:space="preserve"> dedykowanych dla wykonawcy</w:t>
      </w:r>
      <w:r w:rsidR="00006522" w:rsidRPr="00383F5A">
        <w:rPr>
          <w:rFonts w:ascii="Times New Roman" w:hAnsi="Times New Roman"/>
          <w:color w:val="000000" w:themeColor="text1"/>
          <w:sz w:val="24"/>
          <w:szCs w:val="24"/>
        </w:rPr>
        <w:t>. Wykonawca ubiegając się o udzielenie zamówienia w szczególności składając ofertę akceptuje zas</w:t>
      </w:r>
      <w:r w:rsidR="00A435B8" w:rsidRPr="00383F5A">
        <w:rPr>
          <w:rFonts w:ascii="Times New Roman" w:hAnsi="Times New Roman"/>
          <w:color w:val="000000" w:themeColor="text1"/>
          <w:sz w:val="24"/>
          <w:szCs w:val="24"/>
        </w:rPr>
        <w:t>ady korzystania z systemu miniPo</w:t>
      </w:r>
      <w:r w:rsidR="00006522" w:rsidRPr="00383F5A">
        <w:rPr>
          <w:rFonts w:ascii="Times New Roman" w:hAnsi="Times New Roman"/>
          <w:color w:val="000000" w:themeColor="text1"/>
          <w:sz w:val="24"/>
          <w:szCs w:val="24"/>
        </w:rPr>
        <w:t>rtal wskazane w Instrukcji użytkownika i SWZ.</w:t>
      </w:r>
    </w:p>
    <w:p w:rsidR="00E4259A" w:rsidRPr="00383F5A" w:rsidRDefault="00E4259A" w:rsidP="00627C7D">
      <w:pPr>
        <w:widowControl w:val="0"/>
        <w:numPr>
          <w:ilvl w:val="1"/>
          <w:numId w:val="1"/>
        </w:numPr>
        <w:spacing w:line="276" w:lineRule="auto"/>
        <w:ind w:left="567" w:hanging="567"/>
        <w:jc w:val="both"/>
        <w:outlineLvl w:val="3"/>
        <w:rPr>
          <w:bCs/>
        </w:rPr>
      </w:pPr>
      <w:r w:rsidRPr="00383F5A">
        <w:rPr>
          <w:bCs/>
        </w:rPr>
        <w:t xml:space="preserve">Wykonawca powinien dokładnie zapoznać się z niniejszą </w:t>
      </w:r>
      <w:r w:rsidR="00A435B8" w:rsidRPr="00383F5A">
        <w:rPr>
          <w:bCs/>
        </w:rPr>
        <w:t>SWZ</w:t>
      </w:r>
      <w:r w:rsidRPr="00383F5A">
        <w:rPr>
          <w:bCs/>
        </w:rPr>
        <w:t xml:space="preserve"> i złożyć ofertę zgodnie z jej wymaganiami.</w:t>
      </w:r>
    </w:p>
    <w:p w:rsidR="00BD2BBC" w:rsidRPr="00383F5A" w:rsidRDefault="00BD2BBC" w:rsidP="00627C7D">
      <w:pPr>
        <w:widowControl w:val="0"/>
        <w:spacing w:line="276" w:lineRule="auto"/>
        <w:ind w:left="567"/>
        <w:jc w:val="both"/>
        <w:outlineLvl w:val="3"/>
        <w:rPr>
          <w:bCs/>
          <w:sz w:val="10"/>
          <w:szCs w:val="10"/>
        </w:rPr>
      </w:pPr>
    </w:p>
    <w:p w:rsidR="008C5504" w:rsidRPr="00383F5A" w:rsidRDefault="008C5504" w:rsidP="00627C7D">
      <w:pPr>
        <w:widowControl w:val="0"/>
        <w:spacing w:line="276" w:lineRule="auto"/>
        <w:jc w:val="both"/>
        <w:outlineLvl w:val="3"/>
        <w:rPr>
          <w:bCs/>
        </w:rPr>
      </w:pPr>
    </w:p>
    <w:tbl>
      <w:tblPr>
        <w:tblW w:w="0" w:type="auto"/>
        <w:jc w:val="center"/>
        <w:tblBorders>
          <w:bottom w:val="single" w:sz="4" w:space="0" w:color="auto"/>
        </w:tblBorders>
        <w:tblLook w:val="00A0"/>
      </w:tblPr>
      <w:tblGrid>
        <w:gridCol w:w="9054"/>
      </w:tblGrid>
      <w:tr w:rsidR="008C5504" w:rsidRPr="00383F5A"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C6306E" w:rsidRPr="00383F5A" w:rsidRDefault="00C6306E" w:rsidP="00627C7D">
            <w:pPr>
              <w:spacing w:line="276" w:lineRule="auto"/>
              <w:jc w:val="center"/>
              <w:rPr>
                <w:sz w:val="26"/>
                <w:szCs w:val="26"/>
              </w:rPr>
            </w:pPr>
            <w:r w:rsidRPr="00383F5A">
              <w:rPr>
                <w:sz w:val="26"/>
                <w:szCs w:val="26"/>
              </w:rPr>
              <w:t>Rozdział 2</w:t>
            </w:r>
          </w:p>
          <w:p w:rsidR="008C5504" w:rsidRPr="00383F5A" w:rsidRDefault="00C6306E" w:rsidP="00627C7D">
            <w:pPr>
              <w:spacing w:line="276" w:lineRule="auto"/>
              <w:jc w:val="center"/>
              <w:rPr>
                <w:b/>
                <w:bCs/>
              </w:rPr>
            </w:pPr>
            <w:r w:rsidRPr="00383F5A">
              <w:rPr>
                <w:b/>
                <w:bCs/>
                <w:sz w:val="26"/>
                <w:szCs w:val="26"/>
              </w:rPr>
              <w:t xml:space="preserve">INFORMACJA, CZY ZAMAWIAJĄCY PRZEWIDUJE </w:t>
            </w:r>
            <w:r w:rsidR="00A435B8" w:rsidRPr="00383F5A">
              <w:rPr>
                <w:b/>
                <w:bCs/>
                <w:sz w:val="26"/>
                <w:szCs w:val="26"/>
              </w:rPr>
              <w:br/>
            </w:r>
            <w:r w:rsidRPr="00383F5A">
              <w:rPr>
                <w:b/>
                <w:bCs/>
                <w:sz w:val="26"/>
                <w:szCs w:val="26"/>
              </w:rPr>
              <w:t xml:space="preserve">WYBÓR NAJKORZYSTNIEJSZEJ OFERTY Z MOZLIWOŚCIĄ </w:t>
            </w:r>
            <w:r w:rsidR="00A435B8" w:rsidRPr="00383F5A">
              <w:rPr>
                <w:b/>
                <w:bCs/>
                <w:sz w:val="26"/>
                <w:szCs w:val="26"/>
              </w:rPr>
              <w:br/>
            </w:r>
            <w:r w:rsidRPr="00383F5A">
              <w:rPr>
                <w:b/>
                <w:bCs/>
                <w:sz w:val="26"/>
                <w:szCs w:val="26"/>
              </w:rPr>
              <w:t>PROWADZENIA NEGOCJACJI</w:t>
            </w:r>
          </w:p>
        </w:tc>
      </w:tr>
    </w:tbl>
    <w:p w:rsidR="008C5504" w:rsidRPr="00383F5A" w:rsidRDefault="008C5504" w:rsidP="00627C7D">
      <w:pPr>
        <w:pStyle w:val="Akapitzlist"/>
        <w:autoSpaceDE w:val="0"/>
        <w:autoSpaceDN w:val="0"/>
        <w:adjustRightInd w:val="0"/>
        <w:spacing w:line="276" w:lineRule="auto"/>
        <w:ind w:left="0"/>
        <w:rPr>
          <w:rFonts w:ascii="Times New Roman" w:hAnsi="Times New Roman"/>
          <w:b/>
          <w:bCs/>
        </w:rPr>
      </w:pPr>
    </w:p>
    <w:p w:rsidR="008C5504" w:rsidRPr="00383F5A" w:rsidRDefault="008C5504" w:rsidP="00627C7D">
      <w:pPr>
        <w:autoSpaceDE w:val="0"/>
        <w:autoSpaceDN w:val="0"/>
        <w:adjustRightInd w:val="0"/>
        <w:spacing w:line="276" w:lineRule="auto"/>
        <w:jc w:val="both"/>
        <w:rPr>
          <w:bCs/>
        </w:rPr>
      </w:pPr>
      <w:r w:rsidRPr="00383F5A">
        <w:rPr>
          <w:bCs/>
        </w:rPr>
        <w:t xml:space="preserve">Zamawiający </w:t>
      </w:r>
      <w:r w:rsidRPr="00383F5A">
        <w:rPr>
          <w:b/>
          <w:bCs/>
          <w:u w:val="single"/>
        </w:rPr>
        <w:t>nie przewiduje</w:t>
      </w:r>
      <w:r w:rsidR="00261937">
        <w:rPr>
          <w:b/>
          <w:bCs/>
          <w:u w:val="single"/>
        </w:rPr>
        <w:t xml:space="preserve"> </w:t>
      </w:r>
      <w:r w:rsidRPr="00383F5A">
        <w:rPr>
          <w:bCs/>
        </w:rPr>
        <w:t>wyboru najkorzystniejszej oferty z możliwością prowadzenia negocjacji.</w:t>
      </w:r>
    </w:p>
    <w:p w:rsidR="00807E56" w:rsidRPr="00383F5A" w:rsidRDefault="00807E56" w:rsidP="00627C7D">
      <w:pPr>
        <w:widowControl w:val="0"/>
        <w:spacing w:line="276" w:lineRule="auto"/>
        <w:ind w:left="567"/>
        <w:jc w:val="both"/>
        <w:outlineLvl w:val="3"/>
        <w:rPr>
          <w:bCs/>
        </w:rPr>
      </w:pPr>
    </w:p>
    <w:tbl>
      <w:tblPr>
        <w:tblW w:w="0" w:type="auto"/>
        <w:jc w:val="center"/>
        <w:tblBorders>
          <w:bottom w:val="single" w:sz="4" w:space="0" w:color="auto"/>
        </w:tblBorders>
        <w:tblLook w:val="00A0"/>
      </w:tblPr>
      <w:tblGrid>
        <w:gridCol w:w="9054"/>
      </w:tblGrid>
      <w:tr w:rsidR="00FB3C1F" w:rsidRPr="00383F5A" w:rsidTr="00A435B8">
        <w:trPr>
          <w:jc w:val="center"/>
        </w:trPr>
        <w:tc>
          <w:tcPr>
            <w:tcW w:w="9054" w:type="dxa"/>
            <w:tcBorders>
              <w:bottom w:val="single" w:sz="4" w:space="0" w:color="auto"/>
            </w:tcBorders>
            <w:shd w:val="clear" w:color="auto" w:fill="D9D9D9" w:themeFill="background1" w:themeFillShade="D9"/>
          </w:tcPr>
          <w:p w:rsidR="00FB3C1F" w:rsidRPr="00383F5A" w:rsidRDefault="00FB3C1F" w:rsidP="00627C7D">
            <w:pPr>
              <w:spacing w:line="276" w:lineRule="auto"/>
              <w:jc w:val="center"/>
              <w:rPr>
                <w:sz w:val="26"/>
                <w:szCs w:val="26"/>
              </w:rPr>
            </w:pPr>
            <w:r w:rsidRPr="00383F5A">
              <w:rPr>
                <w:sz w:val="26"/>
                <w:szCs w:val="26"/>
              </w:rPr>
              <w:t>Rozdział 3</w:t>
            </w:r>
          </w:p>
          <w:p w:rsidR="00FB3C1F" w:rsidRPr="00383F5A" w:rsidRDefault="00FB3C1F" w:rsidP="00627C7D">
            <w:pPr>
              <w:spacing w:line="276" w:lineRule="auto"/>
              <w:jc w:val="center"/>
            </w:pPr>
            <w:r w:rsidRPr="00383F5A">
              <w:rPr>
                <w:b/>
                <w:sz w:val="26"/>
                <w:szCs w:val="26"/>
              </w:rPr>
              <w:t>ŹRÓDŁA FINANSOWANIA</w:t>
            </w:r>
          </w:p>
        </w:tc>
      </w:tr>
    </w:tbl>
    <w:p w:rsidR="00FB3C1F" w:rsidRPr="00383F5A" w:rsidRDefault="00FB3C1F" w:rsidP="00627C7D">
      <w:pPr>
        <w:pStyle w:val="Akapitzlist"/>
        <w:widowControl w:val="0"/>
        <w:spacing w:line="276" w:lineRule="auto"/>
        <w:ind w:left="567"/>
        <w:outlineLvl w:val="3"/>
        <w:rPr>
          <w:rFonts w:ascii="Times New Roman" w:hAnsi="Times New Roman"/>
          <w:bCs/>
        </w:rPr>
      </w:pPr>
    </w:p>
    <w:p w:rsidR="008604CF" w:rsidRPr="002D10ED" w:rsidRDefault="00E6320B" w:rsidP="008604CF">
      <w:pPr>
        <w:jc w:val="center"/>
        <w:rPr>
          <w:b/>
        </w:rPr>
      </w:pPr>
      <w:r w:rsidRPr="00383F5A">
        <w:rPr>
          <w:b/>
          <w:bCs/>
        </w:rPr>
        <w:t xml:space="preserve">Zamawiający informuje, iż zamówienie </w:t>
      </w:r>
      <w:r w:rsidR="00A8573C" w:rsidRPr="00383F5A">
        <w:rPr>
          <w:b/>
          <w:bCs/>
        </w:rPr>
        <w:t>jest finansowane z:</w:t>
      </w:r>
      <w:r w:rsidR="00D20A5A" w:rsidRPr="00383F5A">
        <w:rPr>
          <w:b/>
          <w:bCs/>
        </w:rPr>
        <w:t xml:space="preserve"> WIELKOPOLSKIEGO</w:t>
      </w:r>
      <w:r w:rsidR="006C4F75">
        <w:rPr>
          <w:b/>
          <w:bCs/>
        </w:rPr>
        <w:t xml:space="preserve"> </w:t>
      </w:r>
      <w:r w:rsidR="008604CF" w:rsidRPr="00383F5A">
        <w:rPr>
          <w:b/>
          <w:color w:val="000000"/>
        </w:rPr>
        <w:t xml:space="preserve">REGIONALNEGO PROGRAMU OPERACYJNEGO NA </w:t>
      </w:r>
      <w:r w:rsidR="008604CF" w:rsidRPr="002D10ED">
        <w:rPr>
          <w:b/>
        </w:rPr>
        <w:t xml:space="preserve">LATA 2014-2020 </w:t>
      </w:r>
      <w:r w:rsidR="008604CF" w:rsidRPr="002D10ED">
        <w:rPr>
          <w:b/>
        </w:rPr>
        <w:lastRenderedPageBreak/>
        <w:t>WSPÓŁFINANSOWANEGO ZE ŚRODKÓW EUROPEJSKIEGO FUNDUSZU SPOŁECZNEGO</w:t>
      </w:r>
    </w:p>
    <w:p w:rsidR="00FB3C1F" w:rsidRPr="002D10ED" w:rsidRDefault="008604CF" w:rsidP="008604CF">
      <w:pPr>
        <w:autoSpaceDE w:val="0"/>
        <w:autoSpaceDN w:val="0"/>
        <w:adjustRightInd w:val="0"/>
        <w:spacing w:after="200" w:line="276" w:lineRule="auto"/>
        <w:jc w:val="center"/>
        <w:rPr>
          <w:b/>
          <w:bCs/>
        </w:rPr>
      </w:pPr>
      <w:r w:rsidRPr="002D10ED">
        <w:rPr>
          <w:b/>
        </w:rPr>
        <w:t xml:space="preserve">UMOWA NR: </w:t>
      </w:r>
      <w:r w:rsidR="002D10ED" w:rsidRPr="002D10ED">
        <w:t>RPWP.08.03.01-30-0085/20-00</w:t>
      </w:r>
    </w:p>
    <w:p w:rsidR="00A435B8" w:rsidRPr="00383F5A" w:rsidRDefault="00C30D7B" w:rsidP="00627C7D">
      <w:pPr>
        <w:widowControl w:val="0"/>
        <w:spacing w:line="276" w:lineRule="auto"/>
        <w:jc w:val="both"/>
        <w:outlineLvl w:val="3"/>
        <w:rPr>
          <w:color w:val="000000"/>
          <w:shd w:val="clear" w:color="auto" w:fill="FFFFFF"/>
        </w:rPr>
      </w:pPr>
      <w:r w:rsidRPr="00383F5A">
        <w:rPr>
          <w:color w:val="000000"/>
          <w:shd w:val="clear" w:color="auto" w:fill="FFFFFF"/>
        </w:rPr>
        <w:t xml:space="preserve">Zamawiający na podstawie art. 310 ustawy Pzp wskazuje, że może unieważnić postępowanie o udzielenie zamówienia, jeżeli środki, które zamawiający zamierzał przeznaczyć na sfinansowanie całości lub części zamówienia w ramach ww. źródła finansowania, nie zostały mu przyznane. </w:t>
      </w:r>
    </w:p>
    <w:tbl>
      <w:tblPr>
        <w:tblW w:w="0" w:type="auto"/>
        <w:jc w:val="center"/>
        <w:tblBorders>
          <w:bottom w:val="single" w:sz="4" w:space="0" w:color="auto"/>
        </w:tblBorders>
        <w:tblLook w:val="00A0"/>
      </w:tblPr>
      <w:tblGrid>
        <w:gridCol w:w="9054"/>
      </w:tblGrid>
      <w:tr w:rsidR="00FB3C1F" w:rsidRPr="00383F5A" w:rsidTr="00A435B8">
        <w:trPr>
          <w:jc w:val="center"/>
        </w:trPr>
        <w:tc>
          <w:tcPr>
            <w:tcW w:w="9054" w:type="dxa"/>
            <w:tcBorders>
              <w:bottom w:val="single" w:sz="4" w:space="0" w:color="auto"/>
            </w:tcBorders>
            <w:shd w:val="clear" w:color="auto" w:fill="D9D9D9" w:themeFill="background1" w:themeFillShade="D9"/>
          </w:tcPr>
          <w:p w:rsidR="00FB3C1F" w:rsidRPr="00383F5A" w:rsidRDefault="00FB3C1F" w:rsidP="00627C7D">
            <w:pPr>
              <w:spacing w:line="276" w:lineRule="auto"/>
              <w:jc w:val="center"/>
              <w:rPr>
                <w:sz w:val="26"/>
                <w:szCs w:val="26"/>
              </w:rPr>
            </w:pPr>
            <w:r w:rsidRPr="00383F5A">
              <w:rPr>
                <w:sz w:val="26"/>
                <w:szCs w:val="26"/>
              </w:rPr>
              <w:t>Rozdział 4</w:t>
            </w:r>
          </w:p>
          <w:p w:rsidR="00FB3C1F" w:rsidRPr="00383F5A" w:rsidRDefault="00FB3C1F" w:rsidP="00627C7D">
            <w:pPr>
              <w:spacing w:line="276" w:lineRule="auto"/>
              <w:jc w:val="center"/>
            </w:pPr>
            <w:r w:rsidRPr="00383F5A">
              <w:rPr>
                <w:b/>
                <w:sz w:val="26"/>
                <w:szCs w:val="26"/>
              </w:rPr>
              <w:t>OPIS PRZEDMIOTU ZAMÓWIENIA</w:t>
            </w:r>
          </w:p>
        </w:tc>
      </w:tr>
    </w:tbl>
    <w:p w:rsidR="00EC3044" w:rsidRPr="00383F5A" w:rsidRDefault="00EC3044" w:rsidP="00627C7D">
      <w:pPr>
        <w:pStyle w:val="Kolorowalistaakcent11"/>
        <w:tabs>
          <w:tab w:val="left" w:pos="567"/>
        </w:tabs>
        <w:suppressAutoHyphens/>
        <w:spacing w:before="0" w:after="0" w:line="276" w:lineRule="auto"/>
        <w:ind w:left="0"/>
        <w:rPr>
          <w:rFonts w:ascii="Times New Roman" w:hAnsi="Times New Roman"/>
          <w:bCs/>
          <w:vanish/>
          <w:sz w:val="24"/>
          <w:szCs w:val="24"/>
        </w:rPr>
      </w:pPr>
    </w:p>
    <w:p w:rsidR="00BF015F" w:rsidRPr="00383F5A" w:rsidRDefault="00BF015F" w:rsidP="00627C7D">
      <w:pPr>
        <w:pStyle w:val="Kolorowalistaakcent11"/>
        <w:tabs>
          <w:tab w:val="left" w:pos="567"/>
        </w:tabs>
        <w:suppressAutoHyphens/>
        <w:spacing w:line="276" w:lineRule="auto"/>
        <w:ind w:left="567"/>
        <w:rPr>
          <w:rFonts w:ascii="Times New Roman" w:hAnsi="Times New Roman"/>
          <w:b/>
          <w:bCs/>
          <w:sz w:val="24"/>
          <w:szCs w:val="24"/>
        </w:rPr>
      </w:pPr>
    </w:p>
    <w:p w:rsidR="009B5B21" w:rsidRPr="00383F5A" w:rsidRDefault="00F71164" w:rsidP="009B5B21">
      <w:pPr>
        <w:widowControl w:val="0"/>
        <w:numPr>
          <w:ilvl w:val="1"/>
          <w:numId w:val="35"/>
        </w:numPr>
        <w:autoSpaceDE w:val="0"/>
        <w:autoSpaceDN w:val="0"/>
        <w:adjustRightInd w:val="0"/>
        <w:spacing w:line="360" w:lineRule="auto"/>
        <w:ind w:left="567" w:hanging="567"/>
        <w:jc w:val="both"/>
        <w:outlineLvl w:val="3"/>
        <w:rPr>
          <w:b/>
          <w:color w:val="000000" w:themeColor="text1"/>
        </w:rPr>
      </w:pPr>
      <w:r w:rsidRPr="00383F5A">
        <w:t xml:space="preserve">Zadanie </w:t>
      </w:r>
      <w:r w:rsidR="006C7444" w:rsidRPr="00383F5A">
        <w:t>p</w:t>
      </w:r>
      <w:r w:rsidRPr="00383F5A">
        <w:t>t.</w:t>
      </w:r>
      <w:r w:rsidR="009B5B21" w:rsidRPr="00383F5A">
        <w:rPr>
          <w:b/>
          <w:bCs/>
        </w:rPr>
        <w:t>:</w:t>
      </w:r>
      <w:r w:rsidR="00261937">
        <w:rPr>
          <w:b/>
          <w:bCs/>
        </w:rPr>
        <w:t xml:space="preserve"> </w:t>
      </w:r>
      <w:r w:rsidR="009B5B21" w:rsidRPr="00383F5A">
        <w:rPr>
          <w:b/>
          <w:bCs/>
        </w:rPr>
        <w:t>”Wsparcie kształcenia zdalnego w Zespole Szkół Centrum Kształcenia Rolniczego w Powierciu -zakup i dostawa laptopów”</w:t>
      </w:r>
    </w:p>
    <w:p w:rsidR="00725774" w:rsidRPr="00383F5A" w:rsidRDefault="00725774" w:rsidP="009B5B21">
      <w:pPr>
        <w:widowControl w:val="0"/>
        <w:autoSpaceDE w:val="0"/>
        <w:autoSpaceDN w:val="0"/>
        <w:adjustRightInd w:val="0"/>
        <w:spacing w:line="360" w:lineRule="auto"/>
        <w:jc w:val="both"/>
        <w:outlineLvl w:val="3"/>
        <w:rPr>
          <w:b/>
          <w:color w:val="000000" w:themeColor="text1"/>
        </w:rPr>
      </w:pPr>
      <w:r w:rsidRPr="00383F5A">
        <w:rPr>
          <w:color w:val="000000" w:themeColor="text1"/>
        </w:rPr>
        <w:t xml:space="preserve">Przedmiotem niniejszego zamówienia jest  zakup i dostawa  </w:t>
      </w:r>
      <w:r w:rsidR="009E4EA3" w:rsidRPr="00383F5A">
        <w:rPr>
          <w:color w:val="000000" w:themeColor="text1"/>
        </w:rPr>
        <w:t xml:space="preserve">laptopów </w:t>
      </w:r>
      <w:r w:rsidRPr="00383F5A">
        <w:rPr>
          <w:color w:val="000000" w:themeColor="text1"/>
        </w:rPr>
        <w:t xml:space="preserve">do </w:t>
      </w:r>
      <w:r w:rsidR="00F71164" w:rsidRPr="00383F5A">
        <w:rPr>
          <w:color w:val="000000" w:themeColor="text1"/>
        </w:rPr>
        <w:t xml:space="preserve"> Zespołu Szkół</w:t>
      </w:r>
      <w:r w:rsidR="00261937">
        <w:rPr>
          <w:color w:val="000000" w:themeColor="text1"/>
        </w:rPr>
        <w:t xml:space="preserve"> </w:t>
      </w:r>
      <w:r w:rsidR="009B5B21" w:rsidRPr="00383F5A">
        <w:t xml:space="preserve">Centrum Kształcenia Rolniczego w Powierciu </w:t>
      </w:r>
      <w:r w:rsidRPr="00383F5A">
        <w:rPr>
          <w:color w:val="000000" w:themeColor="text1"/>
        </w:rPr>
        <w:t xml:space="preserve">w ramach </w:t>
      </w:r>
      <w:r w:rsidR="008F6E3E" w:rsidRPr="00383F5A">
        <w:rPr>
          <w:bCs/>
          <w:color w:val="000000" w:themeColor="text1"/>
        </w:rPr>
        <w:t>projektu</w:t>
      </w:r>
      <w:r w:rsidR="009E4EA3" w:rsidRPr="00383F5A">
        <w:rPr>
          <w:bCs/>
        </w:rPr>
        <w:t xml:space="preserve"> „</w:t>
      </w:r>
      <w:r w:rsidR="009E4EA3" w:rsidRPr="00383F5A">
        <w:t>Wsparcie kształcenia zdalnego w</w:t>
      </w:r>
      <w:r w:rsidR="00261937">
        <w:t xml:space="preserve"> </w:t>
      </w:r>
      <w:r w:rsidR="009B5B21" w:rsidRPr="00383F5A">
        <w:t>Zespole Szkół Centrum Kształcenia Rolniczego w Powierciu</w:t>
      </w:r>
      <w:r w:rsidR="009E4EA3" w:rsidRPr="00383F5A">
        <w:t>”</w:t>
      </w:r>
      <w:r w:rsidR="008F6E3E" w:rsidRPr="00383F5A">
        <w:rPr>
          <w:b/>
          <w:bCs/>
          <w:color w:val="000000" w:themeColor="text1"/>
        </w:rPr>
        <w:t>-</w:t>
      </w:r>
      <w:r w:rsidR="00261937">
        <w:rPr>
          <w:b/>
          <w:bCs/>
          <w:color w:val="000000" w:themeColor="text1"/>
        </w:rPr>
        <w:t xml:space="preserve"> </w:t>
      </w:r>
      <w:r w:rsidRPr="00383F5A">
        <w:rPr>
          <w:color w:val="000000" w:themeColor="text1"/>
        </w:rPr>
        <w:t>realizowanego w ramach</w:t>
      </w:r>
      <w:r w:rsidR="008F6E3E" w:rsidRPr="00383F5A">
        <w:rPr>
          <w:color w:val="000000" w:themeColor="text1"/>
        </w:rPr>
        <w:t xml:space="preserve"> Wielkopolskiego</w:t>
      </w:r>
      <w:r w:rsidRPr="00383F5A">
        <w:rPr>
          <w:color w:val="000000" w:themeColor="text1"/>
        </w:rPr>
        <w:t xml:space="preserve"> Regionalnego Programu Operacyjnego na lata 2014-2020, współfinansowanego z Europejskiego Funduszu Społecznego, Oś priorytetowa</w:t>
      </w:r>
      <w:r w:rsidR="008F6E3E" w:rsidRPr="00383F5A">
        <w:rPr>
          <w:color w:val="000000" w:themeColor="text1"/>
        </w:rPr>
        <w:t xml:space="preserve"> 8: Edukacja Działanie 8.3. Wzmocnienie oraz dostosowanie kształcenia i szkolenia zawodowego do potrzeb rynku pracy, Pod</w:t>
      </w:r>
      <w:r w:rsidR="00261937">
        <w:rPr>
          <w:color w:val="000000" w:themeColor="text1"/>
        </w:rPr>
        <w:t xml:space="preserve"> </w:t>
      </w:r>
      <w:r w:rsidR="008F6E3E" w:rsidRPr="00383F5A">
        <w:rPr>
          <w:color w:val="000000" w:themeColor="text1"/>
        </w:rPr>
        <w:t>działanie 8.3.1. Kształcenie zawodowe młodzieży – tryb konkursowy oraz tryb nadzwyczajny w zakresie epidemii COVID-19</w:t>
      </w:r>
    </w:p>
    <w:p w:rsidR="00725774" w:rsidRPr="00383F5A" w:rsidRDefault="00725774" w:rsidP="00725774">
      <w:pPr>
        <w:autoSpaceDE w:val="0"/>
        <w:autoSpaceDN w:val="0"/>
        <w:adjustRightInd w:val="0"/>
        <w:spacing w:line="360" w:lineRule="auto"/>
        <w:jc w:val="both"/>
        <w:rPr>
          <w:color w:val="000000" w:themeColor="text1"/>
        </w:rPr>
      </w:pPr>
      <w:r w:rsidRPr="00383F5A">
        <w:rPr>
          <w:color w:val="000000" w:themeColor="text1"/>
        </w:rPr>
        <w:t>4.1.1 Zakres rzeczowy: Wszystkie sprzęty nie gorsze niż/i lub równoważne: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
        <w:gridCol w:w="1288"/>
        <w:gridCol w:w="616"/>
        <w:gridCol w:w="6873"/>
      </w:tblGrid>
      <w:tr w:rsidR="00724E60" w:rsidRPr="00383F5A" w:rsidTr="006C7444">
        <w:tc>
          <w:tcPr>
            <w:tcW w:w="189" w:type="pct"/>
            <w:shd w:val="clear" w:color="auto" w:fill="auto"/>
          </w:tcPr>
          <w:p w:rsidR="00724E60" w:rsidRPr="00383F5A" w:rsidRDefault="00724E60" w:rsidP="006C7444">
            <w:pPr>
              <w:rPr>
                <w:b/>
                <w:bCs/>
                <w:color w:val="000000"/>
                <w:sz w:val="20"/>
                <w:szCs w:val="20"/>
              </w:rPr>
            </w:pPr>
            <w:r w:rsidRPr="00383F5A">
              <w:rPr>
                <w:b/>
                <w:bCs/>
                <w:color w:val="000000"/>
                <w:sz w:val="20"/>
                <w:szCs w:val="20"/>
              </w:rPr>
              <w:t>Lp.</w:t>
            </w:r>
          </w:p>
        </w:tc>
        <w:tc>
          <w:tcPr>
            <w:tcW w:w="440" w:type="pct"/>
            <w:shd w:val="clear" w:color="auto" w:fill="auto"/>
          </w:tcPr>
          <w:p w:rsidR="00724E60" w:rsidRPr="00383F5A" w:rsidRDefault="00724E60" w:rsidP="006C7444">
            <w:pPr>
              <w:jc w:val="center"/>
              <w:rPr>
                <w:b/>
                <w:bCs/>
                <w:color w:val="000000"/>
                <w:sz w:val="20"/>
                <w:szCs w:val="20"/>
              </w:rPr>
            </w:pPr>
            <w:r w:rsidRPr="00383F5A">
              <w:rPr>
                <w:b/>
                <w:bCs/>
                <w:color w:val="000000"/>
                <w:sz w:val="20"/>
                <w:szCs w:val="20"/>
              </w:rPr>
              <w:t>Nazwa</w:t>
            </w:r>
          </w:p>
          <w:p w:rsidR="00724E60" w:rsidRPr="00383F5A" w:rsidRDefault="00724E60" w:rsidP="006C7444">
            <w:pPr>
              <w:jc w:val="center"/>
              <w:rPr>
                <w:b/>
                <w:bCs/>
                <w:color w:val="000000"/>
                <w:sz w:val="20"/>
                <w:szCs w:val="20"/>
              </w:rPr>
            </w:pPr>
          </w:p>
        </w:tc>
        <w:tc>
          <w:tcPr>
            <w:tcW w:w="214" w:type="pct"/>
            <w:shd w:val="clear" w:color="auto" w:fill="auto"/>
          </w:tcPr>
          <w:p w:rsidR="00724E60" w:rsidRPr="00383F5A" w:rsidRDefault="00724E60" w:rsidP="006C7444">
            <w:pPr>
              <w:jc w:val="center"/>
              <w:rPr>
                <w:b/>
                <w:bCs/>
                <w:color w:val="000000"/>
                <w:sz w:val="20"/>
                <w:szCs w:val="20"/>
              </w:rPr>
            </w:pPr>
            <w:r w:rsidRPr="00383F5A">
              <w:rPr>
                <w:b/>
                <w:bCs/>
                <w:color w:val="000000"/>
                <w:sz w:val="20"/>
                <w:szCs w:val="20"/>
              </w:rPr>
              <w:t>Ilość</w:t>
            </w:r>
          </w:p>
        </w:tc>
        <w:tc>
          <w:tcPr>
            <w:tcW w:w="4158" w:type="pct"/>
            <w:shd w:val="clear" w:color="auto" w:fill="auto"/>
          </w:tcPr>
          <w:p w:rsidR="00724E60" w:rsidRPr="00383F5A" w:rsidRDefault="00724E60" w:rsidP="006C7444">
            <w:pPr>
              <w:jc w:val="center"/>
              <w:rPr>
                <w:b/>
                <w:bCs/>
                <w:color w:val="000000"/>
                <w:sz w:val="20"/>
                <w:szCs w:val="20"/>
              </w:rPr>
            </w:pPr>
            <w:r w:rsidRPr="00383F5A">
              <w:rPr>
                <w:b/>
                <w:bCs/>
                <w:color w:val="000000"/>
                <w:sz w:val="20"/>
                <w:szCs w:val="20"/>
              </w:rPr>
              <w:t>Opis</w:t>
            </w:r>
          </w:p>
        </w:tc>
      </w:tr>
      <w:tr w:rsidR="00724E60" w:rsidRPr="00383F5A" w:rsidTr="006C7444">
        <w:trPr>
          <w:trHeight w:val="656"/>
        </w:trPr>
        <w:tc>
          <w:tcPr>
            <w:tcW w:w="189" w:type="pct"/>
            <w:shd w:val="clear" w:color="auto" w:fill="auto"/>
          </w:tcPr>
          <w:p w:rsidR="00724E60" w:rsidRPr="00383F5A" w:rsidRDefault="00724E60" w:rsidP="006C7444">
            <w:pPr>
              <w:rPr>
                <w:color w:val="000000"/>
                <w:sz w:val="20"/>
                <w:szCs w:val="20"/>
              </w:rPr>
            </w:pPr>
            <w:r w:rsidRPr="00383F5A">
              <w:rPr>
                <w:color w:val="000000"/>
                <w:sz w:val="20"/>
                <w:szCs w:val="20"/>
              </w:rPr>
              <w:t>1.</w:t>
            </w:r>
          </w:p>
        </w:tc>
        <w:tc>
          <w:tcPr>
            <w:tcW w:w="440" w:type="pct"/>
            <w:shd w:val="clear" w:color="auto" w:fill="auto"/>
          </w:tcPr>
          <w:p w:rsidR="00724E60" w:rsidRPr="00383F5A" w:rsidRDefault="00724E60" w:rsidP="006C7444">
            <w:pPr>
              <w:rPr>
                <w:color w:val="000000"/>
                <w:sz w:val="20"/>
                <w:szCs w:val="20"/>
              </w:rPr>
            </w:pPr>
            <w:r w:rsidRPr="00383F5A">
              <w:rPr>
                <w:color w:val="000000"/>
                <w:sz w:val="20"/>
                <w:szCs w:val="20"/>
              </w:rPr>
              <w:t>Komputer przenośny laptop i/lub równoważne, nie gorsze niż</w:t>
            </w:r>
          </w:p>
        </w:tc>
        <w:tc>
          <w:tcPr>
            <w:tcW w:w="214" w:type="pct"/>
            <w:shd w:val="clear" w:color="auto" w:fill="auto"/>
          </w:tcPr>
          <w:p w:rsidR="00724E60" w:rsidRPr="00383F5A" w:rsidRDefault="00724E60" w:rsidP="006C7444">
            <w:pPr>
              <w:jc w:val="center"/>
              <w:rPr>
                <w:color w:val="000000"/>
                <w:sz w:val="20"/>
                <w:szCs w:val="20"/>
              </w:rPr>
            </w:pPr>
            <w:r w:rsidRPr="00383F5A">
              <w:rPr>
                <w:color w:val="000000"/>
                <w:sz w:val="20"/>
                <w:szCs w:val="20"/>
              </w:rPr>
              <w:t>100</w:t>
            </w:r>
          </w:p>
        </w:tc>
        <w:tc>
          <w:tcPr>
            <w:tcW w:w="4158" w:type="pct"/>
            <w:shd w:val="clear" w:color="auto" w:fill="auto"/>
          </w:tcPr>
          <w:p w:rsidR="00724E60" w:rsidRPr="00383F5A" w:rsidRDefault="00724E60" w:rsidP="00724E60">
            <w:pPr>
              <w:pStyle w:val="Akapitzlist"/>
              <w:numPr>
                <w:ilvl w:val="0"/>
                <w:numId w:val="61"/>
              </w:numPr>
              <w:spacing w:before="0" w:after="0" w:line="240" w:lineRule="auto"/>
              <w:jc w:val="left"/>
              <w:rPr>
                <w:rFonts w:ascii="Times New Roman" w:hAnsi="Times New Roman"/>
                <w:color w:val="000000"/>
              </w:rPr>
            </w:pPr>
            <w:r w:rsidRPr="00383F5A">
              <w:rPr>
                <w:rFonts w:ascii="Times New Roman" w:hAnsi="Times New Roman"/>
                <w:b/>
                <w:bCs/>
              </w:rPr>
              <w:t>Charakterystyka:</w:t>
            </w:r>
            <w:r w:rsidRPr="00383F5A">
              <w:rPr>
                <w:rFonts w:ascii="Times New Roman" w:hAnsi="Times New Roman"/>
              </w:rPr>
              <w:t xml:space="preserve"> komputer przenośny, laptop </w:t>
            </w:r>
          </w:p>
          <w:p w:rsidR="00724E60" w:rsidRPr="00383F5A" w:rsidRDefault="00724E60" w:rsidP="00724E60">
            <w:pPr>
              <w:pStyle w:val="Akapitzlist"/>
              <w:numPr>
                <w:ilvl w:val="0"/>
                <w:numId w:val="61"/>
              </w:numPr>
              <w:spacing w:before="0" w:after="0" w:line="240" w:lineRule="auto"/>
              <w:jc w:val="left"/>
              <w:rPr>
                <w:rFonts w:ascii="Times New Roman" w:hAnsi="Times New Roman"/>
                <w:color w:val="000000"/>
              </w:rPr>
            </w:pPr>
            <w:r w:rsidRPr="00383F5A">
              <w:rPr>
                <w:rFonts w:ascii="Times New Roman" w:hAnsi="Times New Roman"/>
                <w:b/>
                <w:bCs/>
              </w:rPr>
              <w:t>Procesor:</w:t>
            </w:r>
            <w:r w:rsidRPr="00383F5A">
              <w:rPr>
                <w:rFonts w:ascii="Times New Roman" w:hAnsi="Times New Roman"/>
              </w:rPr>
              <w:t xml:space="preserve">  minimum 4 rdzenie i 8 wątków, taktowanie minimum 2,4Ghz, pamięć 8MB cache</w:t>
            </w:r>
          </w:p>
          <w:p w:rsidR="00724E60" w:rsidRPr="00383F5A" w:rsidRDefault="00724E60" w:rsidP="00724E60">
            <w:pPr>
              <w:pStyle w:val="Akapitzlist"/>
              <w:numPr>
                <w:ilvl w:val="0"/>
                <w:numId w:val="61"/>
              </w:numPr>
              <w:spacing w:before="0" w:after="0" w:line="240" w:lineRule="auto"/>
              <w:jc w:val="left"/>
              <w:rPr>
                <w:rFonts w:ascii="Times New Roman" w:hAnsi="Times New Roman"/>
                <w:color w:val="000000"/>
              </w:rPr>
            </w:pPr>
            <w:r w:rsidRPr="00383F5A">
              <w:rPr>
                <w:rFonts w:ascii="Times New Roman" w:hAnsi="Times New Roman"/>
                <w:b/>
                <w:bCs/>
              </w:rPr>
              <w:t>Pamięć operacyjna:</w:t>
            </w:r>
            <w:r w:rsidRPr="00383F5A">
              <w:rPr>
                <w:rFonts w:ascii="Times New Roman" w:hAnsi="Times New Roman"/>
              </w:rPr>
              <w:t xml:space="preserve"> minimum 8 GB DDR4 2666Mhz możliwość rozbudowy do min 16 GB</w:t>
            </w:r>
          </w:p>
          <w:p w:rsidR="00724E60" w:rsidRPr="00383F5A" w:rsidRDefault="00724E60" w:rsidP="00724E60">
            <w:pPr>
              <w:pStyle w:val="Akapitzlist"/>
              <w:numPr>
                <w:ilvl w:val="0"/>
                <w:numId w:val="61"/>
              </w:numPr>
              <w:spacing w:before="0" w:after="0" w:line="240" w:lineRule="auto"/>
              <w:jc w:val="left"/>
              <w:rPr>
                <w:rFonts w:ascii="Times New Roman" w:hAnsi="Times New Roman"/>
                <w:color w:val="000000"/>
              </w:rPr>
            </w:pPr>
            <w:r w:rsidRPr="00383F5A">
              <w:rPr>
                <w:rFonts w:ascii="Times New Roman" w:hAnsi="Times New Roman"/>
                <w:b/>
                <w:bCs/>
              </w:rPr>
              <w:t>Dysk SSD:</w:t>
            </w:r>
            <w:r w:rsidRPr="00383F5A">
              <w:rPr>
                <w:rFonts w:ascii="Times New Roman" w:hAnsi="Times New Roman"/>
              </w:rPr>
              <w:t xml:space="preserve"> min. SSD M.2 NVMe 512 GB</w:t>
            </w:r>
          </w:p>
          <w:p w:rsidR="00724E60" w:rsidRPr="00383F5A" w:rsidRDefault="00724E60" w:rsidP="00724E60">
            <w:pPr>
              <w:pStyle w:val="Akapitzlist"/>
              <w:numPr>
                <w:ilvl w:val="0"/>
                <w:numId w:val="61"/>
              </w:numPr>
              <w:spacing w:before="0" w:after="0" w:line="240" w:lineRule="auto"/>
              <w:jc w:val="left"/>
              <w:rPr>
                <w:rFonts w:ascii="Times New Roman" w:hAnsi="Times New Roman"/>
                <w:color w:val="000000"/>
              </w:rPr>
            </w:pPr>
            <w:r w:rsidRPr="00383F5A">
              <w:rPr>
                <w:rFonts w:ascii="Times New Roman" w:hAnsi="Times New Roman"/>
                <w:b/>
                <w:bCs/>
              </w:rPr>
              <w:t>Grafika:</w:t>
            </w:r>
            <w:r w:rsidRPr="00383F5A">
              <w:rPr>
                <w:rFonts w:ascii="Times New Roman" w:hAnsi="Times New Roman"/>
              </w:rPr>
              <w:t xml:space="preserve"> osiągająca wynik co najmniej 2500 pkt w teście w kategorii video card benchmark, według wyników opublikowanych na stronie http:// </w:t>
            </w:r>
            <w:hyperlink r:id="rId9" w:history="1">
              <w:r w:rsidRPr="00383F5A">
                <w:rPr>
                  <w:rStyle w:val="Hipercze"/>
                  <w:rFonts w:ascii="Times New Roman" w:hAnsi="Times New Roman"/>
                </w:rPr>
                <w:t>www.videocardbenchmark.net</w:t>
              </w:r>
            </w:hyperlink>
          </w:p>
          <w:p w:rsidR="00724E60" w:rsidRPr="00383F5A" w:rsidRDefault="00724E60" w:rsidP="00724E60">
            <w:pPr>
              <w:pStyle w:val="Akapitzlist"/>
              <w:numPr>
                <w:ilvl w:val="0"/>
                <w:numId w:val="61"/>
              </w:numPr>
              <w:spacing w:before="0" w:after="0" w:line="240" w:lineRule="auto"/>
              <w:jc w:val="left"/>
              <w:rPr>
                <w:rFonts w:ascii="Times New Roman" w:hAnsi="Times New Roman"/>
                <w:color w:val="000000"/>
              </w:rPr>
            </w:pPr>
            <w:r w:rsidRPr="00383F5A">
              <w:rPr>
                <w:rFonts w:ascii="Times New Roman" w:hAnsi="Times New Roman"/>
                <w:b/>
                <w:bCs/>
              </w:rPr>
              <w:t>Wyposażenie multimedialne:</w:t>
            </w:r>
            <w:r w:rsidRPr="00383F5A">
              <w:rPr>
                <w:rFonts w:ascii="Times New Roman" w:hAnsi="Times New Roman"/>
              </w:rPr>
              <w:t xml:space="preserve"> karta dźwiękowa zintegrowana z płytą główną, zgodna ze standardem High Definition Audio. Kamera internetowa HD, mikrofon, głośniki</w:t>
            </w:r>
          </w:p>
          <w:p w:rsidR="00724E60" w:rsidRPr="00383F5A" w:rsidRDefault="00724E60" w:rsidP="00724E60">
            <w:pPr>
              <w:pStyle w:val="Akapitzlist"/>
              <w:numPr>
                <w:ilvl w:val="0"/>
                <w:numId w:val="61"/>
              </w:numPr>
              <w:spacing w:before="0" w:after="200" w:line="276" w:lineRule="auto"/>
              <w:jc w:val="left"/>
              <w:rPr>
                <w:rFonts w:ascii="Times New Roman" w:hAnsi="Times New Roman"/>
                <w:b/>
                <w:bCs/>
              </w:rPr>
            </w:pPr>
            <w:r w:rsidRPr="00383F5A">
              <w:rPr>
                <w:rFonts w:ascii="Times New Roman" w:hAnsi="Times New Roman"/>
                <w:b/>
                <w:bCs/>
              </w:rPr>
              <w:t>Łączność: LAN 10/100/1000 Mbps</w:t>
            </w:r>
          </w:p>
          <w:p w:rsidR="00724E60" w:rsidRPr="00383F5A" w:rsidRDefault="00724E60" w:rsidP="006C7444">
            <w:pPr>
              <w:pStyle w:val="Akapitzlist"/>
              <w:rPr>
                <w:rFonts w:ascii="Times New Roman" w:hAnsi="Times New Roman"/>
                <w:b/>
                <w:bCs/>
              </w:rPr>
            </w:pPr>
            <w:r w:rsidRPr="00383F5A">
              <w:rPr>
                <w:rFonts w:ascii="Times New Roman" w:hAnsi="Times New Roman"/>
                <w:b/>
                <w:bCs/>
              </w:rPr>
              <w:t>Wi-Fi 6 (802.11 a/b/g/n/ac/ax)</w:t>
            </w:r>
          </w:p>
          <w:p w:rsidR="00724E60" w:rsidRPr="00383F5A" w:rsidRDefault="00724E60" w:rsidP="006C7444">
            <w:pPr>
              <w:pStyle w:val="Akapitzlist"/>
              <w:spacing w:after="0" w:line="240" w:lineRule="auto"/>
              <w:rPr>
                <w:rFonts w:ascii="Times New Roman" w:hAnsi="Times New Roman"/>
                <w:color w:val="000000"/>
              </w:rPr>
            </w:pPr>
            <w:r w:rsidRPr="00383F5A">
              <w:rPr>
                <w:rFonts w:ascii="Times New Roman" w:hAnsi="Times New Roman"/>
                <w:b/>
                <w:bCs/>
              </w:rPr>
              <w:t>ModułBluetooth</w:t>
            </w:r>
            <w:r w:rsidRPr="00383F5A">
              <w:rPr>
                <w:rFonts w:ascii="Times New Roman" w:hAnsi="Times New Roman"/>
                <w:bCs/>
              </w:rPr>
              <w:t xml:space="preserve"> lub lepsza</w:t>
            </w:r>
          </w:p>
          <w:p w:rsidR="00724E60" w:rsidRPr="00383F5A" w:rsidRDefault="00724E60" w:rsidP="00724E60">
            <w:pPr>
              <w:pStyle w:val="Akapitzlist"/>
              <w:numPr>
                <w:ilvl w:val="0"/>
                <w:numId w:val="61"/>
              </w:numPr>
              <w:spacing w:before="60" w:after="60" w:line="240" w:lineRule="auto"/>
              <w:jc w:val="left"/>
              <w:rPr>
                <w:rFonts w:ascii="Times New Roman" w:hAnsi="Times New Roman"/>
              </w:rPr>
            </w:pPr>
            <w:r w:rsidRPr="00383F5A">
              <w:rPr>
                <w:rFonts w:ascii="Times New Roman" w:hAnsi="Times New Roman"/>
                <w:b/>
                <w:bCs/>
              </w:rPr>
              <w:t>Wbudowane porty i złącza:</w:t>
            </w:r>
            <w:r w:rsidRPr="00383F5A">
              <w:rPr>
                <w:rFonts w:ascii="Times New Roman" w:hAnsi="Times New Roman"/>
              </w:rPr>
              <w:t xml:space="preserve"> porty wideo: HDMI</w:t>
            </w:r>
          </w:p>
          <w:p w:rsidR="00724E60" w:rsidRPr="00383F5A" w:rsidRDefault="00724E60" w:rsidP="006C7444">
            <w:pPr>
              <w:pStyle w:val="Akapitzlist"/>
              <w:spacing w:before="60" w:after="60" w:line="240" w:lineRule="auto"/>
              <w:rPr>
                <w:rFonts w:ascii="Times New Roman" w:hAnsi="Times New Roman"/>
              </w:rPr>
            </w:pPr>
            <w:r w:rsidRPr="00383F5A">
              <w:rPr>
                <w:rFonts w:ascii="Times New Roman" w:hAnsi="Times New Roman"/>
                <w:bCs/>
              </w:rPr>
              <w:t>Minimum 2x USB</w:t>
            </w:r>
          </w:p>
          <w:p w:rsidR="00724E60" w:rsidRPr="00383F5A" w:rsidRDefault="00724E60" w:rsidP="00724E60">
            <w:pPr>
              <w:pStyle w:val="Akapitzlist"/>
              <w:numPr>
                <w:ilvl w:val="0"/>
                <w:numId w:val="61"/>
              </w:numPr>
              <w:spacing w:before="60" w:after="60" w:line="240" w:lineRule="auto"/>
              <w:jc w:val="left"/>
              <w:rPr>
                <w:rFonts w:ascii="Times New Roman" w:hAnsi="Times New Roman"/>
              </w:rPr>
            </w:pPr>
            <w:r w:rsidRPr="00383F5A">
              <w:rPr>
                <w:rFonts w:ascii="Times New Roman" w:hAnsi="Times New Roman"/>
                <w:b/>
                <w:bCs/>
              </w:rPr>
              <w:t>Ekran:</w:t>
            </w:r>
            <w:r w:rsidRPr="00383F5A">
              <w:rPr>
                <w:rFonts w:ascii="Times New Roman" w:hAnsi="Times New Roman"/>
              </w:rPr>
              <w:t xml:space="preserve"> LED; ekran: podświetlenie LED; technologia matrycy IPS matowa; typ ekranu: Full HD; przekątna: min 15,6 cala, rozdzielczość: 1920 x 1080, </w:t>
            </w:r>
          </w:p>
          <w:p w:rsidR="00724E60" w:rsidRPr="00383F5A" w:rsidRDefault="00724E60" w:rsidP="006C7444">
            <w:pPr>
              <w:autoSpaceDE w:val="0"/>
              <w:autoSpaceDN w:val="0"/>
              <w:adjustRightInd w:val="0"/>
              <w:jc w:val="both"/>
              <w:rPr>
                <w:sz w:val="20"/>
                <w:szCs w:val="20"/>
              </w:rPr>
            </w:pPr>
            <w:r w:rsidRPr="00383F5A">
              <w:rPr>
                <w:b/>
                <w:sz w:val="20"/>
                <w:szCs w:val="20"/>
              </w:rPr>
              <w:t xml:space="preserve">Zainstalowany system operacyjny: </w:t>
            </w:r>
            <w:r w:rsidRPr="00383F5A">
              <w:rPr>
                <w:sz w:val="20"/>
                <w:szCs w:val="20"/>
              </w:rPr>
              <w:t>minimumSystem spełniający wymagania poprzez wbudowane mechanizmy, bez użycia dodatkowych aplikacji:</w:t>
            </w:r>
          </w:p>
          <w:p w:rsidR="00724E60" w:rsidRPr="00383F5A" w:rsidRDefault="00724E60" w:rsidP="006C7444">
            <w:pPr>
              <w:autoSpaceDE w:val="0"/>
              <w:autoSpaceDN w:val="0"/>
              <w:adjustRightInd w:val="0"/>
              <w:jc w:val="both"/>
              <w:rPr>
                <w:sz w:val="20"/>
                <w:szCs w:val="20"/>
              </w:rPr>
            </w:pPr>
            <w:r w:rsidRPr="00383F5A">
              <w:rPr>
                <w:sz w:val="20"/>
                <w:szCs w:val="20"/>
              </w:rPr>
              <w:t>1. Dostępne dwa rodzaje graficznego interfejsu użytkownika:</w:t>
            </w:r>
          </w:p>
          <w:p w:rsidR="00724E60" w:rsidRPr="00383F5A" w:rsidRDefault="00724E60" w:rsidP="006C7444">
            <w:pPr>
              <w:autoSpaceDE w:val="0"/>
              <w:autoSpaceDN w:val="0"/>
              <w:adjustRightInd w:val="0"/>
              <w:jc w:val="both"/>
              <w:rPr>
                <w:sz w:val="20"/>
                <w:szCs w:val="20"/>
              </w:rPr>
            </w:pPr>
            <w:r w:rsidRPr="00383F5A">
              <w:rPr>
                <w:sz w:val="20"/>
                <w:szCs w:val="20"/>
              </w:rPr>
              <w:lastRenderedPageBreak/>
              <w:t>a. Klasyczny, umożliwiający obsługę przy pomocy klawiatury i myszy,</w:t>
            </w:r>
          </w:p>
          <w:p w:rsidR="00724E60" w:rsidRPr="00383F5A" w:rsidRDefault="00724E60" w:rsidP="006C7444">
            <w:pPr>
              <w:autoSpaceDE w:val="0"/>
              <w:autoSpaceDN w:val="0"/>
              <w:adjustRightInd w:val="0"/>
              <w:jc w:val="both"/>
              <w:rPr>
                <w:sz w:val="20"/>
                <w:szCs w:val="20"/>
              </w:rPr>
            </w:pPr>
            <w:r w:rsidRPr="00383F5A">
              <w:rPr>
                <w:sz w:val="20"/>
                <w:szCs w:val="20"/>
              </w:rPr>
              <w:t>b. Dotykowy umożliwiający sterowanie dotykiem na urządzeniach typu tablet lub monitorach dotykowych.</w:t>
            </w:r>
          </w:p>
          <w:p w:rsidR="00724E60" w:rsidRPr="00383F5A" w:rsidRDefault="00724E60" w:rsidP="006C7444">
            <w:pPr>
              <w:autoSpaceDE w:val="0"/>
              <w:autoSpaceDN w:val="0"/>
              <w:adjustRightInd w:val="0"/>
              <w:jc w:val="both"/>
              <w:rPr>
                <w:sz w:val="20"/>
                <w:szCs w:val="20"/>
              </w:rPr>
            </w:pPr>
            <w:r w:rsidRPr="00383F5A">
              <w:rPr>
                <w:sz w:val="20"/>
                <w:szCs w:val="20"/>
              </w:rPr>
              <w:t>2. Funkcje związane z obsługą komputerów typu tablet, z wbudowanym modułem „uczenia się” pisma użytkownika – obsługa języka polskiego.</w:t>
            </w:r>
          </w:p>
          <w:p w:rsidR="00724E60" w:rsidRPr="00383F5A" w:rsidRDefault="00724E60" w:rsidP="006C7444">
            <w:pPr>
              <w:autoSpaceDE w:val="0"/>
              <w:autoSpaceDN w:val="0"/>
              <w:adjustRightInd w:val="0"/>
              <w:jc w:val="both"/>
              <w:rPr>
                <w:sz w:val="20"/>
                <w:szCs w:val="20"/>
              </w:rPr>
            </w:pPr>
            <w:r w:rsidRPr="00383F5A">
              <w:rPr>
                <w:sz w:val="20"/>
                <w:szCs w:val="20"/>
              </w:rPr>
              <w:t>3. Interfejs użytkownika dostępny w co najmniej polskim i angielskim.</w:t>
            </w:r>
          </w:p>
          <w:p w:rsidR="00724E60" w:rsidRPr="00383F5A" w:rsidRDefault="00724E60" w:rsidP="006C7444">
            <w:pPr>
              <w:autoSpaceDE w:val="0"/>
              <w:autoSpaceDN w:val="0"/>
              <w:adjustRightInd w:val="0"/>
              <w:jc w:val="both"/>
              <w:rPr>
                <w:sz w:val="20"/>
                <w:szCs w:val="20"/>
              </w:rPr>
            </w:pPr>
            <w:r w:rsidRPr="00383F5A">
              <w:rPr>
                <w:sz w:val="20"/>
                <w:szCs w:val="20"/>
              </w:rPr>
              <w:t>4. Możliwość tworzenia pulpitów wirtualnych, przenoszenia aplikacji pomiędzy pulpitami i przełączanie się pomiędzy pulpitami za pomocą skrótów klawiaturowych lub GUI.</w:t>
            </w:r>
          </w:p>
          <w:p w:rsidR="00724E60" w:rsidRPr="00383F5A" w:rsidRDefault="00724E60" w:rsidP="006C7444">
            <w:pPr>
              <w:autoSpaceDE w:val="0"/>
              <w:autoSpaceDN w:val="0"/>
              <w:adjustRightInd w:val="0"/>
              <w:jc w:val="both"/>
              <w:rPr>
                <w:sz w:val="20"/>
                <w:szCs w:val="20"/>
              </w:rPr>
            </w:pPr>
            <w:r w:rsidRPr="00383F5A">
              <w:rPr>
                <w:sz w:val="20"/>
                <w:szCs w:val="20"/>
              </w:rPr>
              <w:t>5. Wbudowane w system operacyjny minimum dwie przeglądarki Internetowe.</w:t>
            </w:r>
          </w:p>
          <w:p w:rsidR="00724E60" w:rsidRPr="00383F5A" w:rsidRDefault="00724E60" w:rsidP="006C7444">
            <w:pPr>
              <w:autoSpaceDE w:val="0"/>
              <w:autoSpaceDN w:val="0"/>
              <w:adjustRightInd w:val="0"/>
              <w:jc w:val="both"/>
              <w:rPr>
                <w:sz w:val="20"/>
                <w:szCs w:val="20"/>
              </w:rPr>
            </w:pPr>
            <w:r w:rsidRPr="00383F5A">
              <w:rPr>
                <w:sz w:val="20"/>
                <w:szCs w:val="20"/>
              </w:rPr>
              <w:t>6.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724E60" w:rsidRPr="00383F5A" w:rsidRDefault="00724E60" w:rsidP="006C7444">
            <w:pPr>
              <w:autoSpaceDE w:val="0"/>
              <w:autoSpaceDN w:val="0"/>
              <w:adjustRightInd w:val="0"/>
              <w:jc w:val="both"/>
              <w:rPr>
                <w:sz w:val="20"/>
                <w:szCs w:val="20"/>
              </w:rPr>
            </w:pPr>
            <w:r w:rsidRPr="00383F5A">
              <w:rPr>
                <w:sz w:val="20"/>
                <w:szCs w:val="20"/>
              </w:rPr>
              <w:t>7. Zlokalizowane w języku polskim, co najmniej następujące elementy: menu, pomoc, komunikaty systemowe, menedżer plików.</w:t>
            </w:r>
          </w:p>
          <w:p w:rsidR="00724E60" w:rsidRPr="00383F5A" w:rsidRDefault="00724E60" w:rsidP="006C7444">
            <w:pPr>
              <w:autoSpaceDE w:val="0"/>
              <w:autoSpaceDN w:val="0"/>
              <w:adjustRightInd w:val="0"/>
              <w:jc w:val="both"/>
              <w:rPr>
                <w:sz w:val="20"/>
                <w:szCs w:val="20"/>
              </w:rPr>
            </w:pPr>
            <w:r w:rsidRPr="00383F5A">
              <w:rPr>
                <w:sz w:val="20"/>
                <w:szCs w:val="20"/>
              </w:rPr>
              <w:t>8. Graficzne środowisko instalacji i konfiguracji dostępne w języku polskim.</w:t>
            </w:r>
          </w:p>
          <w:p w:rsidR="00724E60" w:rsidRPr="00383F5A" w:rsidRDefault="00724E60" w:rsidP="006C7444">
            <w:pPr>
              <w:autoSpaceDE w:val="0"/>
              <w:autoSpaceDN w:val="0"/>
              <w:adjustRightInd w:val="0"/>
              <w:jc w:val="both"/>
              <w:rPr>
                <w:sz w:val="20"/>
                <w:szCs w:val="20"/>
              </w:rPr>
            </w:pPr>
            <w:r w:rsidRPr="00383F5A">
              <w:rPr>
                <w:sz w:val="20"/>
                <w:szCs w:val="20"/>
              </w:rPr>
              <w:t>9. Wbudowany system pomocy w języku polskim.</w:t>
            </w:r>
          </w:p>
          <w:p w:rsidR="00724E60" w:rsidRPr="00383F5A" w:rsidRDefault="00724E60" w:rsidP="006C7444">
            <w:pPr>
              <w:autoSpaceDE w:val="0"/>
              <w:autoSpaceDN w:val="0"/>
              <w:adjustRightInd w:val="0"/>
              <w:jc w:val="both"/>
              <w:rPr>
                <w:sz w:val="20"/>
                <w:szCs w:val="20"/>
              </w:rPr>
            </w:pPr>
            <w:r w:rsidRPr="00383F5A">
              <w:rPr>
                <w:sz w:val="20"/>
                <w:szCs w:val="20"/>
              </w:rPr>
              <w:t>10. Możliwość przystosowania stanowiska dla osób niepełnosprawnych (np. słabo widzących).</w:t>
            </w:r>
          </w:p>
          <w:p w:rsidR="00724E60" w:rsidRPr="00383F5A" w:rsidRDefault="00724E60" w:rsidP="006C7444">
            <w:pPr>
              <w:autoSpaceDE w:val="0"/>
              <w:autoSpaceDN w:val="0"/>
              <w:adjustRightInd w:val="0"/>
              <w:jc w:val="both"/>
              <w:rPr>
                <w:sz w:val="20"/>
                <w:szCs w:val="20"/>
              </w:rPr>
            </w:pPr>
            <w:r w:rsidRPr="00383F5A">
              <w:rPr>
                <w:sz w:val="20"/>
                <w:szCs w:val="20"/>
              </w:rPr>
              <w:t>11. Możliwość dokonywania aktualizacji i poprawek systemu poprzez mechanizm zarządzany przez administratora systemu Zamawiającego.</w:t>
            </w:r>
          </w:p>
          <w:p w:rsidR="00724E60" w:rsidRPr="00383F5A" w:rsidRDefault="00724E60" w:rsidP="006C7444">
            <w:pPr>
              <w:autoSpaceDE w:val="0"/>
              <w:autoSpaceDN w:val="0"/>
              <w:adjustRightInd w:val="0"/>
              <w:jc w:val="both"/>
              <w:rPr>
                <w:sz w:val="20"/>
                <w:szCs w:val="20"/>
              </w:rPr>
            </w:pPr>
            <w:r w:rsidRPr="00383F5A">
              <w:rPr>
                <w:sz w:val="20"/>
                <w:szCs w:val="20"/>
              </w:rPr>
              <w:t>12. Możliwość dostarczania poprawek do systemu operacyjnego w modelu peer-to-peer.</w:t>
            </w:r>
          </w:p>
          <w:p w:rsidR="00724E60" w:rsidRPr="00383F5A" w:rsidRDefault="00724E60" w:rsidP="006C7444">
            <w:pPr>
              <w:autoSpaceDE w:val="0"/>
              <w:autoSpaceDN w:val="0"/>
              <w:adjustRightInd w:val="0"/>
              <w:jc w:val="both"/>
              <w:rPr>
                <w:sz w:val="20"/>
                <w:szCs w:val="20"/>
              </w:rPr>
            </w:pPr>
            <w:r w:rsidRPr="00383F5A">
              <w:rPr>
                <w:sz w:val="20"/>
                <w:szCs w:val="20"/>
              </w:rPr>
              <w:t>13. Możliwość sterowania czasem dostarczania nowych wersji systemu operacyjnego, możliwość centralnego opóźniania dostarczania nowej wersji o minimum 4 miesiące.</w:t>
            </w:r>
          </w:p>
          <w:p w:rsidR="00724E60" w:rsidRPr="00383F5A" w:rsidRDefault="00724E60" w:rsidP="006C7444">
            <w:pPr>
              <w:autoSpaceDE w:val="0"/>
              <w:autoSpaceDN w:val="0"/>
              <w:adjustRightInd w:val="0"/>
              <w:jc w:val="both"/>
              <w:rPr>
                <w:sz w:val="20"/>
                <w:szCs w:val="20"/>
              </w:rPr>
            </w:pPr>
            <w:r w:rsidRPr="00383F5A">
              <w:rPr>
                <w:sz w:val="20"/>
                <w:szCs w:val="20"/>
              </w:rPr>
              <w:t>14. Zabezpieczony hasłem hierarchiczny dostęp do systemu, konta i profile użytkowników zarządzane zdalnie; praca systemu w trybie ochrony kont użytkowników.</w:t>
            </w:r>
          </w:p>
          <w:p w:rsidR="00724E60" w:rsidRPr="00383F5A" w:rsidRDefault="00724E60" w:rsidP="006C7444">
            <w:pPr>
              <w:autoSpaceDE w:val="0"/>
              <w:autoSpaceDN w:val="0"/>
              <w:adjustRightInd w:val="0"/>
              <w:jc w:val="both"/>
              <w:rPr>
                <w:sz w:val="20"/>
                <w:szCs w:val="20"/>
              </w:rPr>
            </w:pPr>
            <w:r w:rsidRPr="00383F5A">
              <w:rPr>
                <w:sz w:val="20"/>
                <w:szCs w:val="20"/>
              </w:rPr>
              <w:t>15. Możliwość dołączenia systemu do usługi katalogowej on-premise lub w chmurze.</w:t>
            </w:r>
          </w:p>
          <w:p w:rsidR="00724E60" w:rsidRPr="00383F5A" w:rsidRDefault="00724E60" w:rsidP="006C7444">
            <w:pPr>
              <w:autoSpaceDE w:val="0"/>
              <w:autoSpaceDN w:val="0"/>
              <w:adjustRightInd w:val="0"/>
              <w:jc w:val="both"/>
              <w:rPr>
                <w:sz w:val="20"/>
                <w:szCs w:val="20"/>
              </w:rPr>
            </w:pPr>
            <w:r w:rsidRPr="00383F5A">
              <w:rPr>
                <w:sz w:val="20"/>
                <w:szCs w:val="20"/>
              </w:rPr>
              <w:t>16. Umożliwienie zablokowania urządzenia w ramach danego konta tylko do uruchamiania wybranej aplikacji - tryb "kiosk".</w:t>
            </w:r>
          </w:p>
          <w:p w:rsidR="00724E60" w:rsidRPr="00383F5A" w:rsidRDefault="00724E60" w:rsidP="006C7444">
            <w:pPr>
              <w:autoSpaceDE w:val="0"/>
              <w:autoSpaceDN w:val="0"/>
              <w:adjustRightInd w:val="0"/>
              <w:jc w:val="both"/>
              <w:rPr>
                <w:sz w:val="20"/>
                <w:szCs w:val="20"/>
              </w:rPr>
            </w:pPr>
            <w:r w:rsidRPr="00383F5A">
              <w:rPr>
                <w:sz w:val="20"/>
                <w:szCs w:val="20"/>
              </w:rPr>
              <w:t>17. 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rsidR="00724E60" w:rsidRPr="00383F5A" w:rsidRDefault="00724E60" w:rsidP="006C7444">
            <w:pPr>
              <w:autoSpaceDE w:val="0"/>
              <w:autoSpaceDN w:val="0"/>
              <w:adjustRightInd w:val="0"/>
              <w:jc w:val="both"/>
              <w:rPr>
                <w:sz w:val="20"/>
                <w:szCs w:val="20"/>
              </w:rPr>
            </w:pPr>
            <w:r w:rsidRPr="00383F5A">
              <w:rPr>
                <w:sz w:val="20"/>
                <w:szCs w:val="20"/>
              </w:rPr>
              <w:t>18. Zdalna pomoc i współdzielenie aplikacji – możliwość zdalnego przejęcia sesji zalogowanego użytkownika celem rozwiązania problemu z komputerem.</w:t>
            </w:r>
          </w:p>
          <w:p w:rsidR="00724E60" w:rsidRPr="00383F5A" w:rsidRDefault="00724E60" w:rsidP="006C7444">
            <w:pPr>
              <w:autoSpaceDE w:val="0"/>
              <w:autoSpaceDN w:val="0"/>
              <w:adjustRightInd w:val="0"/>
              <w:jc w:val="both"/>
              <w:rPr>
                <w:sz w:val="20"/>
                <w:szCs w:val="20"/>
              </w:rPr>
            </w:pPr>
            <w:r w:rsidRPr="00383F5A">
              <w:rPr>
                <w:sz w:val="20"/>
                <w:szCs w:val="20"/>
              </w:rPr>
              <w:t>19. Transakcyjny system plików pozwalający na stosowanie przydziałów (ang. quota) na dysku dla użytkowników oraz zapewniający większą niezawodność i pozwalający tworzyć kopie zapasowe.</w:t>
            </w:r>
          </w:p>
          <w:p w:rsidR="00724E60" w:rsidRPr="00383F5A" w:rsidRDefault="00724E60" w:rsidP="006C7444">
            <w:pPr>
              <w:autoSpaceDE w:val="0"/>
              <w:autoSpaceDN w:val="0"/>
              <w:adjustRightInd w:val="0"/>
              <w:jc w:val="both"/>
              <w:rPr>
                <w:sz w:val="20"/>
                <w:szCs w:val="20"/>
              </w:rPr>
            </w:pPr>
            <w:r w:rsidRPr="00383F5A">
              <w:rPr>
                <w:sz w:val="20"/>
                <w:szCs w:val="20"/>
              </w:rPr>
              <w:t>20. Oprogramowanie dla tworzenia kopii zapasowych (Backup); automatyczne wykonywanie kopii plików z możliwością automatycznego przywrócenia wersji wcześniejszej.</w:t>
            </w:r>
          </w:p>
          <w:p w:rsidR="00724E60" w:rsidRPr="00383F5A" w:rsidRDefault="00724E60" w:rsidP="006C7444">
            <w:pPr>
              <w:autoSpaceDE w:val="0"/>
              <w:autoSpaceDN w:val="0"/>
              <w:adjustRightInd w:val="0"/>
              <w:jc w:val="both"/>
              <w:rPr>
                <w:sz w:val="20"/>
                <w:szCs w:val="20"/>
              </w:rPr>
            </w:pPr>
            <w:r w:rsidRPr="00383F5A">
              <w:rPr>
                <w:sz w:val="20"/>
                <w:szCs w:val="20"/>
              </w:rPr>
              <w:t>21. Możliwość przywracania obrazu plików systemowych do uprzednio zapisanej postaci.</w:t>
            </w:r>
          </w:p>
          <w:p w:rsidR="00724E60" w:rsidRPr="00383F5A" w:rsidRDefault="00724E60" w:rsidP="006C7444">
            <w:pPr>
              <w:autoSpaceDE w:val="0"/>
              <w:autoSpaceDN w:val="0"/>
              <w:adjustRightInd w:val="0"/>
              <w:jc w:val="both"/>
              <w:rPr>
                <w:sz w:val="20"/>
                <w:szCs w:val="20"/>
              </w:rPr>
            </w:pPr>
            <w:r w:rsidRPr="00383F5A">
              <w:rPr>
                <w:sz w:val="20"/>
                <w:szCs w:val="20"/>
              </w:rPr>
              <w:t>22. Możliwość przywracania systemu operacyjnego do stanu początkowego z pozostawieniem plików użytkownika.</w:t>
            </w:r>
          </w:p>
          <w:p w:rsidR="00724E60" w:rsidRPr="00383F5A" w:rsidRDefault="00724E60" w:rsidP="006C7444">
            <w:pPr>
              <w:autoSpaceDE w:val="0"/>
              <w:autoSpaceDN w:val="0"/>
              <w:adjustRightInd w:val="0"/>
              <w:jc w:val="both"/>
              <w:rPr>
                <w:sz w:val="20"/>
                <w:szCs w:val="20"/>
              </w:rPr>
            </w:pPr>
            <w:r w:rsidRPr="00383F5A">
              <w:rPr>
                <w:sz w:val="20"/>
                <w:szCs w:val="20"/>
              </w:rPr>
              <w:t>23. Możliwość blokowania lub dopuszczania dowolnych urządzeń peryferyjnych za pomocą polityk grupowych (np. przy użyciu numerów identyfikacyjnych sprzętu).</w:t>
            </w:r>
          </w:p>
          <w:p w:rsidR="00724E60" w:rsidRPr="00383F5A" w:rsidRDefault="00724E60" w:rsidP="006C7444">
            <w:pPr>
              <w:autoSpaceDE w:val="0"/>
              <w:autoSpaceDN w:val="0"/>
              <w:adjustRightInd w:val="0"/>
              <w:jc w:val="both"/>
              <w:rPr>
                <w:sz w:val="20"/>
                <w:szCs w:val="20"/>
              </w:rPr>
            </w:pPr>
            <w:r w:rsidRPr="00383F5A">
              <w:rPr>
                <w:sz w:val="20"/>
                <w:szCs w:val="20"/>
              </w:rPr>
              <w:t>24. Wbudowany mechanizm wirtualizacji typu hypervisor.</w:t>
            </w:r>
          </w:p>
          <w:p w:rsidR="00724E60" w:rsidRPr="00383F5A" w:rsidRDefault="00724E60" w:rsidP="006C7444">
            <w:pPr>
              <w:autoSpaceDE w:val="0"/>
              <w:autoSpaceDN w:val="0"/>
              <w:adjustRightInd w:val="0"/>
              <w:jc w:val="both"/>
              <w:rPr>
                <w:sz w:val="20"/>
                <w:szCs w:val="20"/>
              </w:rPr>
            </w:pPr>
            <w:r w:rsidRPr="00383F5A">
              <w:rPr>
                <w:sz w:val="20"/>
                <w:szCs w:val="20"/>
              </w:rPr>
              <w:t>25. Wbudowana możliwość zdalnego dostępu do systemu i pracy zdalnej z wykorzystaniem pełnego interfejsu graficznego.</w:t>
            </w:r>
          </w:p>
          <w:p w:rsidR="00724E60" w:rsidRPr="00383F5A" w:rsidRDefault="00724E60" w:rsidP="006C7444">
            <w:pPr>
              <w:autoSpaceDE w:val="0"/>
              <w:autoSpaceDN w:val="0"/>
              <w:adjustRightInd w:val="0"/>
              <w:jc w:val="both"/>
              <w:rPr>
                <w:sz w:val="20"/>
                <w:szCs w:val="20"/>
              </w:rPr>
            </w:pPr>
            <w:r w:rsidRPr="00383F5A">
              <w:rPr>
                <w:sz w:val="20"/>
                <w:szCs w:val="20"/>
              </w:rPr>
              <w:t>26. Dostępność bezpłatnych biuletynów bezpieczeństwa związanych z działaniem systemu operacyjnego.</w:t>
            </w:r>
          </w:p>
          <w:p w:rsidR="00724E60" w:rsidRPr="00383F5A" w:rsidRDefault="00724E60" w:rsidP="006C7444">
            <w:pPr>
              <w:autoSpaceDE w:val="0"/>
              <w:autoSpaceDN w:val="0"/>
              <w:adjustRightInd w:val="0"/>
              <w:jc w:val="both"/>
              <w:rPr>
                <w:sz w:val="20"/>
                <w:szCs w:val="20"/>
              </w:rPr>
            </w:pPr>
            <w:r w:rsidRPr="00383F5A">
              <w:rPr>
                <w:sz w:val="20"/>
                <w:szCs w:val="20"/>
              </w:rPr>
              <w:t>27. Wbudowana zapora internetowa (firewall) dla ochrony połączeń internetowych, zintegrowana z systemem konsola do zarządzania ustawieniami zapory i regułami IP v4 i v6.</w:t>
            </w:r>
          </w:p>
          <w:p w:rsidR="00724E60" w:rsidRPr="00383F5A" w:rsidRDefault="00724E60" w:rsidP="006C7444">
            <w:pPr>
              <w:autoSpaceDE w:val="0"/>
              <w:autoSpaceDN w:val="0"/>
              <w:adjustRightInd w:val="0"/>
              <w:jc w:val="both"/>
              <w:rPr>
                <w:sz w:val="20"/>
                <w:szCs w:val="20"/>
              </w:rPr>
            </w:pPr>
            <w:r w:rsidRPr="00383F5A">
              <w:rPr>
                <w:sz w:val="20"/>
                <w:szCs w:val="20"/>
              </w:rPr>
              <w:lastRenderedPageBreak/>
              <w:t>28. Identyfikacja sieci komputerowych, do których jest podłączony system operacyjny, zapamiętywanie ustawień i przypisywanie do min. 3 kategorii bezpieczeństwa (z predefiniowanymi odpowiednio do kategorii ustawieniami zapory sieciowej, udostępniania plików itp.).</w:t>
            </w:r>
          </w:p>
          <w:p w:rsidR="00724E60" w:rsidRPr="00383F5A" w:rsidRDefault="00724E60" w:rsidP="006C7444">
            <w:pPr>
              <w:autoSpaceDE w:val="0"/>
              <w:autoSpaceDN w:val="0"/>
              <w:adjustRightInd w:val="0"/>
              <w:jc w:val="both"/>
              <w:rPr>
                <w:sz w:val="20"/>
                <w:szCs w:val="20"/>
              </w:rPr>
            </w:pPr>
            <w:r w:rsidRPr="00383F5A">
              <w:rPr>
                <w:sz w:val="20"/>
                <w:szCs w:val="20"/>
              </w:rPr>
              <w:t>29. Możliwość zdefiniowania zarządzanych aplikacji w taki sposób aby automatycznie szyfrowały pliki na poziomie systemu plików. Blokowanie bezpośredniego kopiowania treści między aplikacjami zarządzanymi a niezarządzanymi.</w:t>
            </w:r>
          </w:p>
          <w:p w:rsidR="00724E60" w:rsidRPr="00383F5A" w:rsidRDefault="00724E60" w:rsidP="006C7444">
            <w:pPr>
              <w:autoSpaceDE w:val="0"/>
              <w:autoSpaceDN w:val="0"/>
              <w:adjustRightInd w:val="0"/>
              <w:jc w:val="both"/>
              <w:rPr>
                <w:sz w:val="20"/>
                <w:szCs w:val="20"/>
              </w:rPr>
            </w:pPr>
            <w:r w:rsidRPr="00383F5A">
              <w:rPr>
                <w:sz w:val="20"/>
                <w:szCs w:val="20"/>
              </w:rPr>
              <w:t>30. Wbudowany system uwierzytelnienia dwuskładnikowego oparty o certyfikat lub klucz prywatny oraz PIN lub uwierzytelnienie biometryczne.</w:t>
            </w:r>
          </w:p>
          <w:p w:rsidR="00724E60" w:rsidRPr="00383F5A" w:rsidRDefault="00724E60" w:rsidP="006C7444">
            <w:pPr>
              <w:autoSpaceDE w:val="0"/>
              <w:autoSpaceDN w:val="0"/>
              <w:adjustRightInd w:val="0"/>
              <w:jc w:val="both"/>
              <w:rPr>
                <w:sz w:val="20"/>
                <w:szCs w:val="20"/>
              </w:rPr>
            </w:pPr>
            <w:r w:rsidRPr="00383F5A">
              <w:rPr>
                <w:sz w:val="20"/>
                <w:szCs w:val="20"/>
              </w:rPr>
              <w:t>31. Wbudowane mechanizmy ochrony antywirusowej i przeciw złośliwemu oprogramowaniu z zapewnionymi bezpłatnymi aktualizacjami.</w:t>
            </w:r>
          </w:p>
          <w:p w:rsidR="00724E60" w:rsidRPr="00383F5A" w:rsidRDefault="00724E60" w:rsidP="006C7444">
            <w:pPr>
              <w:autoSpaceDE w:val="0"/>
              <w:autoSpaceDN w:val="0"/>
              <w:adjustRightInd w:val="0"/>
              <w:jc w:val="both"/>
              <w:rPr>
                <w:sz w:val="20"/>
                <w:szCs w:val="20"/>
              </w:rPr>
            </w:pPr>
            <w:r w:rsidRPr="00383F5A">
              <w:rPr>
                <w:sz w:val="20"/>
                <w:szCs w:val="20"/>
              </w:rPr>
              <w:t>32. Wbudowany system szyfrowania dysku twardego ze wsparciem modułu TPM.</w:t>
            </w:r>
          </w:p>
          <w:p w:rsidR="00724E60" w:rsidRPr="00383F5A" w:rsidRDefault="00724E60" w:rsidP="006C7444">
            <w:pPr>
              <w:autoSpaceDE w:val="0"/>
              <w:autoSpaceDN w:val="0"/>
              <w:adjustRightInd w:val="0"/>
              <w:jc w:val="both"/>
              <w:rPr>
                <w:sz w:val="20"/>
                <w:szCs w:val="20"/>
              </w:rPr>
            </w:pPr>
            <w:r w:rsidRPr="00383F5A">
              <w:rPr>
                <w:sz w:val="20"/>
                <w:szCs w:val="20"/>
              </w:rPr>
              <w:t>33. Możliwość tworzenia i przechowywania kopii zapasowych kluczy odzyskiwania do szyfrowania dysku w usługach katalogowych.</w:t>
            </w:r>
          </w:p>
          <w:p w:rsidR="00724E60" w:rsidRPr="00383F5A" w:rsidRDefault="00724E60" w:rsidP="006C7444">
            <w:pPr>
              <w:autoSpaceDE w:val="0"/>
              <w:autoSpaceDN w:val="0"/>
              <w:adjustRightInd w:val="0"/>
              <w:jc w:val="both"/>
              <w:rPr>
                <w:sz w:val="20"/>
                <w:szCs w:val="20"/>
              </w:rPr>
            </w:pPr>
            <w:r w:rsidRPr="00383F5A">
              <w:rPr>
                <w:sz w:val="20"/>
                <w:szCs w:val="20"/>
              </w:rPr>
              <w:t>34. Możliwość tworzenia wirtualnych kart inteligentnych.</w:t>
            </w:r>
          </w:p>
          <w:p w:rsidR="00724E60" w:rsidRPr="00383F5A" w:rsidRDefault="00724E60" w:rsidP="006C7444">
            <w:pPr>
              <w:autoSpaceDE w:val="0"/>
              <w:autoSpaceDN w:val="0"/>
              <w:adjustRightInd w:val="0"/>
              <w:jc w:val="both"/>
              <w:rPr>
                <w:sz w:val="20"/>
                <w:szCs w:val="20"/>
              </w:rPr>
            </w:pPr>
            <w:r w:rsidRPr="00383F5A">
              <w:rPr>
                <w:sz w:val="20"/>
                <w:szCs w:val="20"/>
              </w:rPr>
              <w:t>35. Wsparcie dla firmware UEFI i funkcji bezpiecznego rozruchu (SecureBoot).</w:t>
            </w:r>
          </w:p>
          <w:p w:rsidR="00724E60" w:rsidRPr="00383F5A" w:rsidRDefault="00724E60" w:rsidP="006C7444">
            <w:pPr>
              <w:autoSpaceDE w:val="0"/>
              <w:autoSpaceDN w:val="0"/>
              <w:adjustRightInd w:val="0"/>
              <w:jc w:val="both"/>
              <w:rPr>
                <w:sz w:val="20"/>
                <w:szCs w:val="20"/>
              </w:rPr>
            </w:pPr>
            <w:r w:rsidRPr="00383F5A">
              <w:rPr>
                <w:sz w:val="20"/>
                <w:szCs w:val="20"/>
              </w:rPr>
              <w:t>36. Wbudowany w system, wykorzystywany automatycznie przez wbudowane przeglądarki filtr reputacyjny URL.</w:t>
            </w:r>
          </w:p>
          <w:p w:rsidR="00724E60" w:rsidRPr="00383F5A" w:rsidRDefault="00724E60" w:rsidP="006C7444">
            <w:pPr>
              <w:autoSpaceDE w:val="0"/>
              <w:autoSpaceDN w:val="0"/>
              <w:adjustRightInd w:val="0"/>
              <w:jc w:val="both"/>
              <w:rPr>
                <w:sz w:val="20"/>
                <w:szCs w:val="20"/>
              </w:rPr>
            </w:pPr>
            <w:r w:rsidRPr="00383F5A">
              <w:rPr>
                <w:sz w:val="20"/>
                <w:szCs w:val="20"/>
              </w:rPr>
              <w:t>37. Wsparcie dla IPSEC oparte na politykach – wdrażanie IPSEC oparte na zestawach reguł definiujących ustawienia zarządzanych w sposób centralny.</w:t>
            </w:r>
          </w:p>
          <w:p w:rsidR="00724E60" w:rsidRPr="00383F5A" w:rsidRDefault="00724E60" w:rsidP="006C7444">
            <w:pPr>
              <w:autoSpaceDE w:val="0"/>
              <w:autoSpaceDN w:val="0"/>
              <w:adjustRightInd w:val="0"/>
              <w:jc w:val="both"/>
              <w:rPr>
                <w:sz w:val="20"/>
                <w:szCs w:val="20"/>
              </w:rPr>
            </w:pPr>
            <w:r w:rsidRPr="00383F5A">
              <w:rPr>
                <w:sz w:val="20"/>
                <w:szCs w:val="20"/>
              </w:rPr>
              <w:t>38. Mechanizmy logowania w oparciu o:</w:t>
            </w:r>
          </w:p>
          <w:p w:rsidR="00724E60" w:rsidRPr="00383F5A" w:rsidRDefault="00724E60" w:rsidP="006C7444">
            <w:pPr>
              <w:autoSpaceDE w:val="0"/>
              <w:autoSpaceDN w:val="0"/>
              <w:adjustRightInd w:val="0"/>
              <w:jc w:val="both"/>
              <w:rPr>
                <w:sz w:val="20"/>
                <w:szCs w:val="20"/>
              </w:rPr>
            </w:pPr>
            <w:r w:rsidRPr="00383F5A">
              <w:rPr>
                <w:sz w:val="20"/>
                <w:szCs w:val="20"/>
              </w:rPr>
              <w:t>a. Login i hasło,</w:t>
            </w:r>
          </w:p>
          <w:p w:rsidR="00724E60" w:rsidRPr="00383F5A" w:rsidRDefault="00724E60" w:rsidP="006C7444">
            <w:pPr>
              <w:autoSpaceDE w:val="0"/>
              <w:autoSpaceDN w:val="0"/>
              <w:adjustRightInd w:val="0"/>
              <w:jc w:val="both"/>
              <w:rPr>
                <w:sz w:val="20"/>
                <w:szCs w:val="20"/>
              </w:rPr>
            </w:pPr>
            <w:r w:rsidRPr="00383F5A">
              <w:rPr>
                <w:sz w:val="20"/>
                <w:szCs w:val="20"/>
              </w:rPr>
              <w:t>b. Karty inteligentne i certyfikaty (smartcard),</w:t>
            </w:r>
          </w:p>
          <w:p w:rsidR="00724E60" w:rsidRPr="00383F5A" w:rsidRDefault="00724E60" w:rsidP="006C7444">
            <w:pPr>
              <w:autoSpaceDE w:val="0"/>
              <w:autoSpaceDN w:val="0"/>
              <w:adjustRightInd w:val="0"/>
              <w:jc w:val="both"/>
              <w:rPr>
                <w:sz w:val="20"/>
                <w:szCs w:val="20"/>
              </w:rPr>
            </w:pPr>
            <w:r w:rsidRPr="00383F5A">
              <w:rPr>
                <w:sz w:val="20"/>
                <w:szCs w:val="20"/>
              </w:rPr>
              <w:t>c. Wirtualne karty inteligentne i certyfikaty (logowanie w oparciu o certyfikat chroniony poprzez moduł TPM),</w:t>
            </w:r>
          </w:p>
          <w:p w:rsidR="00724E60" w:rsidRPr="00383F5A" w:rsidRDefault="00724E60" w:rsidP="006C7444">
            <w:pPr>
              <w:autoSpaceDE w:val="0"/>
              <w:autoSpaceDN w:val="0"/>
              <w:adjustRightInd w:val="0"/>
              <w:jc w:val="both"/>
              <w:rPr>
                <w:sz w:val="20"/>
                <w:szCs w:val="20"/>
              </w:rPr>
            </w:pPr>
            <w:r w:rsidRPr="00383F5A">
              <w:rPr>
                <w:sz w:val="20"/>
                <w:szCs w:val="20"/>
              </w:rPr>
              <w:t>d. Certyfikat/Klucz i PIN,</w:t>
            </w:r>
          </w:p>
          <w:p w:rsidR="00724E60" w:rsidRPr="00383F5A" w:rsidRDefault="00724E60" w:rsidP="006C7444">
            <w:pPr>
              <w:autoSpaceDE w:val="0"/>
              <w:autoSpaceDN w:val="0"/>
              <w:adjustRightInd w:val="0"/>
              <w:jc w:val="both"/>
              <w:rPr>
                <w:sz w:val="20"/>
                <w:szCs w:val="20"/>
              </w:rPr>
            </w:pPr>
            <w:r w:rsidRPr="00383F5A">
              <w:rPr>
                <w:sz w:val="20"/>
                <w:szCs w:val="20"/>
              </w:rPr>
              <w:t>e. Certyfikat/Klucz i uwierzytelnienie biometryczne.</w:t>
            </w:r>
          </w:p>
          <w:p w:rsidR="00724E60" w:rsidRPr="00383F5A" w:rsidRDefault="00724E60" w:rsidP="006C7444">
            <w:pPr>
              <w:autoSpaceDE w:val="0"/>
              <w:autoSpaceDN w:val="0"/>
              <w:adjustRightInd w:val="0"/>
              <w:jc w:val="both"/>
              <w:rPr>
                <w:sz w:val="20"/>
                <w:szCs w:val="20"/>
              </w:rPr>
            </w:pPr>
            <w:r w:rsidRPr="00383F5A">
              <w:rPr>
                <w:sz w:val="20"/>
                <w:szCs w:val="20"/>
              </w:rPr>
              <w:t>39. Wsparcie dla uwierzytelniania na bazie Kerberos v. 5.</w:t>
            </w:r>
          </w:p>
          <w:p w:rsidR="00724E60" w:rsidRPr="00383F5A" w:rsidRDefault="00724E60" w:rsidP="006C7444">
            <w:pPr>
              <w:autoSpaceDE w:val="0"/>
              <w:autoSpaceDN w:val="0"/>
              <w:adjustRightInd w:val="0"/>
              <w:jc w:val="both"/>
              <w:rPr>
                <w:sz w:val="20"/>
                <w:szCs w:val="20"/>
              </w:rPr>
            </w:pPr>
            <w:r w:rsidRPr="00383F5A">
              <w:rPr>
                <w:sz w:val="20"/>
                <w:szCs w:val="20"/>
              </w:rPr>
              <w:t>40. Wbudowany agent do zbierania danych na temat zagrożeń na stacji roboczej.</w:t>
            </w:r>
          </w:p>
          <w:p w:rsidR="00724E60" w:rsidRPr="00383F5A" w:rsidRDefault="00724E60" w:rsidP="006C7444">
            <w:pPr>
              <w:autoSpaceDE w:val="0"/>
              <w:autoSpaceDN w:val="0"/>
              <w:adjustRightInd w:val="0"/>
              <w:jc w:val="both"/>
              <w:rPr>
                <w:sz w:val="20"/>
                <w:szCs w:val="20"/>
              </w:rPr>
            </w:pPr>
            <w:r w:rsidRPr="00383F5A">
              <w:rPr>
                <w:sz w:val="20"/>
                <w:szCs w:val="20"/>
              </w:rPr>
              <w:t>41. Wsparcie .NET Framework 2.x, 3.x i 4.x – możliwość uruchomienia aplikacji działających we wskazanych środowiskach.</w:t>
            </w:r>
          </w:p>
          <w:p w:rsidR="00724E60" w:rsidRPr="00383F5A" w:rsidRDefault="00724E60" w:rsidP="006C7444">
            <w:pPr>
              <w:autoSpaceDE w:val="0"/>
              <w:autoSpaceDN w:val="0"/>
              <w:adjustRightInd w:val="0"/>
              <w:jc w:val="both"/>
              <w:rPr>
                <w:sz w:val="20"/>
                <w:szCs w:val="20"/>
              </w:rPr>
            </w:pPr>
            <w:r w:rsidRPr="00383F5A">
              <w:rPr>
                <w:sz w:val="20"/>
                <w:szCs w:val="20"/>
              </w:rPr>
              <w:t>42. Wsparcie dla VBScript – możliwość uruchamiania interpretera poleceń.</w:t>
            </w:r>
          </w:p>
          <w:p w:rsidR="00724E60" w:rsidRPr="00383F5A" w:rsidRDefault="00724E60" w:rsidP="006C7444">
            <w:pPr>
              <w:autoSpaceDE w:val="0"/>
              <w:autoSpaceDN w:val="0"/>
              <w:adjustRightInd w:val="0"/>
              <w:jc w:val="both"/>
              <w:rPr>
                <w:sz w:val="20"/>
                <w:szCs w:val="20"/>
              </w:rPr>
            </w:pPr>
            <w:r w:rsidRPr="00383F5A">
              <w:rPr>
                <w:sz w:val="20"/>
                <w:szCs w:val="20"/>
              </w:rPr>
              <w:t>43. Wsparcie dla PowerShell 5.x – możliwość uruchamiania interpretera poleceń.</w:t>
            </w:r>
          </w:p>
          <w:p w:rsidR="00724E60" w:rsidRPr="00383F5A" w:rsidRDefault="00724E60" w:rsidP="006C7444">
            <w:pPr>
              <w:rPr>
                <w:sz w:val="20"/>
                <w:szCs w:val="20"/>
                <w:shd w:val="clear" w:color="auto" w:fill="FFFFFF"/>
              </w:rPr>
            </w:pPr>
            <w:r w:rsidRPr="00383F5A">
              <w:rPr>
                <w:sz w:val="20"/>
                <w:szCs w:val="20"/>
              </w:rPr>
              <w:t xml:space="preserve">44. </w:t>
            </w:r>
            <w:r w:rsidRPr="00383F5A">
              <w:rPr>
                <w:sz w:val="20"/>
                <w:szCs w:val="20"/>
                <w:shd w:val="clear" w:color="auto" w:fill="FFFFFF"/>
              </w:rPr>
              <w:t>Najnowszy stabilny system operacyjny w języku polskim, w pełni obsługujący pracę w domenie i kontrolę użytkowników w technologii Active Directory, zcentralizowane zarządzanie oprogramowaniem i konfigurację systemu w technologii Group Policy.</w:t>
            </w:r>
          </w:p>
          <w:p w:rsidR="00724E60" w:rsidRPr="00383F5A" w:rsidRDefault="00724E60" w:rsidP="006C7444">
            <w:pPr>
              <w:rPr>
                <w:sz w:val="20"/>
                <w:szCs w:val="20"/>
              </w:rPr>
            </w:pPr>
          </w:p>
          <w:p w:rsidR="00724E60" w:rsidRPr="00383F5A" w:rsidRDefault="00724E60" w:rsidP="00724E60">
            <w:pPr>
              <w:pStyle w:val="Akapitzlist"/>
              <w:numPr>
                <w:ilvl w:val="0"/>
                <w:numId w:val="61"/>
              </w:numPr>
              <w:spacing w:before="0" w:after="0" w:line="240" w:lineRule="auto"/>
              <w:jc w:val="left"/>
              <w:rPr>
                <w:rFonts w:ascii="Times New Roman" w:hAnsi="Times New Roman"/>
                <w:shd w:val="clear" w:color="auto" w:fill="FFFFFF"/>
              </w:rPr>
            </w:pPr>
            <w:r w:rsidRPr="00383F5A">
              <w:rPr>
                <w:rFonts w:ascii="Times New Roman" w:hAnsi="Times New Roman"/>
                <w:b/>
              </w:rPr>
              <w:t>Zainstalowane oprogramowanie biurowe:</w:t>
            </w:r>
            <w:r w:rsidRPr="00383F5A">
              <w:rPr>
                <w:rFonts w:ascii="Times New Roman" w:hAnsi="Times New Roman"/>
              </w:rPr>
              <w:t xml:space="preserve"> minimum </w:t>
            </w:r>
          </w:p>
          <w:p w:rsidR="00724E60" w:rsidRPr="00383F5A" w:rsidRDefault="00724E60" w:rsidP="006C7444">
            <w:pPr>
              <w:rPr>
                <w:sz w:val="20"/>
                <w:szCs w:val="20"/>
              </w:rPr>
            </w:pPr>
            <w:r w:rsidRPr="00383F5A">
              <w:rPr>
                <w:bCs/>
                <w:sz w:val="20"/>
                <w:szCs w:val="20"/>
              </w:rPr>
              <w:t>Oprogramowanie biurowe</w:t>
            </w:r>
            <w:r w:rsidRPr="00383F5A">
              <w:rPr>
                <w:sz w:val="20"/>
                <w:szCs w:val="20"/>
              </w:rPr>
              <w:t xml:space="preserve">- kompletny pakiet oprogramowania biurowego musi spełniać następujące wymagania: </w:t>
            </w:r>
          </w:p>
          <w:p w:rsidR="00724E60" w:rsidRPr="00383F5A" w:rsidRDefault="00724E60" w:rsidP="006C7444">
            <w:pPr>
              <w:rPr>
                <w:sz w:val="20"/>
                <w:szCs w:val="20"/>
              </w:rPr>
            </w:pPr>
            <w:r w:rsidRPr="00383F5A">
              <w:rPr>
                <w:sz w:val="20"/>
                <w:szCs w:val="20"/>
              </w:rPr>
              <w:t xml:space="preserve">Wymagania odnośnie interfejsu użytkownika: </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Pełna polska wersja językowa interfejsu użytkownika.</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Edycja 2016 lub nowsza.</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Prostota i intuicyjność obsługi, pozwalająca na pracę osobom nieposiadającym umiejętności technicznych.</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 </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Oprogramowanie musi umożliwiać tworzenie i edycję dokumentów elektronicznych w ustalonym formacie, który spełnia następujące warunki: </w:t>
            </w:r>
          </w:p>
          <w:p w:rsidR="00724E60" w:rsidRPr="00383F5A" w:rsidRDefault="00724E60" w:rsidP="006C7444">
            <w:pPr>
              <w:rPr>
                <w:sz w:val="20"/>
                <w:szCs w:val="20"/>
              </w:rPr>
            </w:pPr>
            <w:r w:rsidRPr="00383F5A">
              <w:rPr>
                <w:rStyle w:val="size"/>
                <w:sz w:val="20"/>
                <w:szCs w:val="20"/>
              </w:rPr>
              <w:t xml:space="preserve">a)     </w:t>
            </w:r>
            <w:r w:rsidRPr="00383F5A">
              <w:rPr>
                <w:sz w:val="20"/>
                <w:szCs w:val="20"/>
              </w:rPr>
              <w:t xml:space="preserve"> posiada kompletny i publicznie dostępny opis formatu, </w:t>
            </w:r>
          </w:p>
          <w:p w:rsidR="00724E60" w:rsidRPr="00383F5A" w:rsidRDefault="00724E60" w:rsidP="006C7444">
            <w:pPr>
              <w:rPr>
                <w:sz w:val="20"/>
                <w:szCs w:val="20"/>
              </w:rPr>
            </w:pPr>
            <w:r w:rsidRPr="00383F5A">
              <w:rPr>
                <w:rStyle w:val="size"/>
                <w:sz w:val="20"/>
                <w:szCs w:val="20"/>
              </w:rPr>
              <w:t xml:space="preserve">b)     </w:t>
            </w:r>
            <w:r w:rsidRPr="00383F5A">
              <w:rPr>
                <w:sz w:val="20"/>
                <w:szCs w:val="20"/>
              </w:rPr>
              <w:t xml:space="preserve">ma zdefiniowany układ informacji w postaci XML zgodnie z Tabelą B1 </w:t>
            </w:r>
            <w:r w:rsidRPr="00383F5A">
              <w:rPr>
                <w:sz w:val="20"/>
                <w:szCs w:val="20"/>
              </w:rPr>
              <w:lastRenderedPageBreak/>
              <w:t>załącznika 2 Rozporządzenia w sprawie minimalnych wymagań dla systemów teleinformatycznych (Dz.U.05.212.1766),</w:t>
            </w:r>
          </w:p>
          <w:p w:rsidR="00724E60" w:rsidRPr="00383F5A" w:rsidRDefault="00724E60" w:rsidP="006C7444">
            <w:pPr>
              <w:rPr>
                <w:sz w:val="20"/>
                <w:szCs w:val="20"/>
              </w:rPr>
            </w:pPr>
            <w:r w:rsidRPr="00383F5A">
              <w:rPr>
                <w:rStyle w:val="size"/>
                <w:sz w:val="20"/>
                <w:szCs w:val="20"/>
              </w:rPr>
              <w:t xml:space="preserve">c)     </w:t>
            </w:r>
            <w:r w:rsidRPr="00383F5A">
              <w:rPr>
                <w:sz w:val="20"/>
                <w:szCs w:val="20"/>
              </w:rPr>
              <w:t xml:space="preserve">umożliwia wykorzystanie schematów XML, </w:t>
            </w:r>
          </w:p>
          <w:p w:rsidR="00724E60" w:rsidRPr="00383F5A" w:rsidRDefault="00724E60" w:rsidP="006C7444">
            <w:pPr>
              <w:rPr>
                <w:sz w:val="20"/>
                <w:szCs w:val="20"/>
              </w:rPr>
            </w:pPr>
            <w:r w:rsidRPr="00383F5A">
              <w:rPr>
                <w:rStyle w:val="size"/>
                <w:sz w:val="20"/>
                <w:szCs w:val="20"/>
              </w:rPr>
              <w:t xml:space="preserve">d)     </w:t>
            </w:r>
            <w:r w:rsidRPr="00383F5A">
              <w:rPr>
                <w:sz w:val="20"/>
                <w:szCs w:val="20"/>
              </w:rPr>
              <w:t>obsługuje w ramach standardu formatu podpis elektroniczny zgodnie z Tabelą A.1.1 załącznika 2 Rozporządzenia w sprawie minimalnych wymagań dla systemów teleinformatycznych (Dz.U.05.212.1766).</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Oprogramowanie musi umożliwiać dostosowanie dokumentów i szablonów do potrzeb instytucji oraz udostępniać narzędzia umożliwiające dystrybucję odpowiednich szablonów do właściwych odbiorców. </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W skład oprogramowania muszą wchodzić narzędzia programistyczne umożliwiające automatyzację pracy i wymianę danych pomiędzy dokumentami i aplikacjami (język makropoleceń, język skryptowy).</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Do aplikacji musi być dostępna pełna dokumentacja w języku polskim. </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Pakiet zintegrowanych aplikacji biurowych musi zawierać: </w:t>
            </w:r>
          </w:p>
          <w:p w:rsidR="00724E60" w:rsidRPr="00383F5A" w:rsidRDefault="00724E60" w:rsidP="006C7444">
            <w:pPr>
              <w:rPr>
                <w:sz w:val="20"/>
                <w:szCs w:val="20"/>
              </w:rPr>
            </w:pPr>
            <w:r w:rsidRPr="00383F5A">
              <w:rPr>
                <w:rStyle w:val="size"/>
                <w:sz w:val="20"/>
                <w:szCs w:val="20"/>
              </w:rPr>
              <w:t xml:space="preserve">a)     </w:t>
            </w:r>
            <w:r w:rsidRPr="00383F5A">
              <w:rPr>
                <w:sz w:val="20"/>
                <w:szCs w:val="20"/>
              </w:rPr>
              <w:t>edytor tekstów,</w:t>
            </w:r>
          </w:p>
          <w:p w:rsidR="00724E60" w:rsidRPr="00383F5A" w:rsidRDefault="00724E60" w:rsidP="006C7444">
            <w:pPr>
              <w:rPr>
                <w:sz w:val="20"/>
                <w:szCs w:val="20"/>
              </w:rPr>
            </w:pPr>
            <w:r w:rsidRPr="00383F5A">
              <w:rPr>
                <w:rStyle w:val="size"/>
                <w:sz w:val="20"/>
                <w:szCs w:val="20"/>
              </w:rPr>
              <w:t xml:space="preserve">b)     </w:t>
            </w:r>
            <w:r w:rsidRPr="00383F5A">
              <w:rPr>
                <w:sz w:val="20"/>
                <w:szCs w:val="20"/>
              </w:rPr>
              <w:t>arkusz kalkulacyjny,</w:t>
            </w:r>
          </w:p>
          <w:p w:rsidR="00724E60" w:rsidRPr="00383F5A" w:rsidRDefault="00724E60" w:rsidP="006C7444">
            <w:pPr>
              <w:rPr>
                <w:sz w:val="20"/>
                <w:szCs w:val="20"/>
              </w:rPr>
            </w:pPr>
            <w:r w:rsidRPr="00383F5A">
              <w:rPr>
                <w:rStyle w:val="size"/>
                <w:sz w:val="20"/>
                <w:szCs w:val="20"/>
              </w:rPr>
              <w:t xml:space="preserve">c)     </w:t>
            </w:r>
            <w:r w:rsidRPr="00383F5A">
              <w:rPr>
                <w:sz w:val="20"/>
                <w:szCs w:val="20"/>
              </w:rPr>
              <w:t>narzędzie do przygotowywania i prowadzenia prezentacji,</w:t>
            </w:r>
          </w:p>
          <w:p w:rsidR="00724E60" w:rsidRPr="00383F5A" w:rsidRDefault="00724E60" w:rsidP="006C7444">
            <w:pPr>
              <w:rPr>
                <w:sz w:val="20"/>
                <w:szCs w:val="20"/>
              </w:rPr>
            </w:pPr>
            <w:r w:rsidRPr="00383F5A">
              <w:rPr>
                <w:rStyle w:val="size"/>
                <w:sz w:val="20"/>
                <w:szCs w:val="20"/>
              </w:rPr>
              <w:t xml:space="preserve">d)     </w:t>
            </w:r>
            <w:r w:rsidRPr="00383F5A">
              <w:rPr>
                <w:sz w:val="20"/>
                <w:szCs w:val="20"/>
              </w:rPr>
              <w:t>narzędzie do tworzenia i wypełniania formularzy elektronicznych,</w:t>
            </w:r>
          </w:p>
          <w:p w:rsidR="00724E60" w:rsidRPr="00383F5A" w:rsidRDefault="00724E60" w:rsidP="006C7444">
            <w:pPr>
              <w:rPr>
                <w:sz w:val="20"/>
                <w:szCs w:val="20"/>
              </w:rPr>
            </w:pPr>
            <w:r w:rsidRPr="00383F5A">
              <w:rPr>
                <w:rStyle w:val="size"/>
                <w:sz w:val="20"/>
                <w:szCs w:val="20"/>
              </w:rPr>
              <w:t xml:space="preserve">e)     </w:t>
            </w:r>
            <w:r w:rsidRPr="00383F5A">
              <w:rPr>
                <w:sz w:val="20"/>
                <w:szCs w:val="20"/>
              </w:rPr>
              <w:t xml:space="preserve">narzędzie do tworzenia drukowanych materiałów informacyjnych, </w:t>
            </w:r>
          </w:p>
          <w:p w:rsidR="00724E60" w:rsidRPr="00383F5A" w:rsidRDefault="00724E60" w:rsidP="006C7444">
            <w:pPr>
              <w:rPr>
                <w:sz w:val="20"/>
                <w:szCs w:val="20"/>
              </w:rPr>
            </w:pPr>
            <w:r w:rsidRPr="00383F5A">
              <w:rPr>
                <w:rStyle w:val="size"/>
                <w:sz w:val="20"/>
                <w:szCs w:val="20"/>
              </w:rPr>
              <w:t xml:space="preserve">f)      </w:t>
            </w:r>
            <w:r w:rsidRPr="00383F5A">
              <w:rPr>
                <w:sz w:val="20"/>
                <w:szCs w:val="20"/>
              </w:rPr>
              <w:t>narzędzie do zarządzania informacją prywatą (pocztą elektroniczną, kalendarzem, kontaktami i zadaniami),</w:t>
            </w:r>
          </w:p>
          <w:p w:rsidR="00724E60" w:rsidRPr="00383F5A" w:rsidRDefault="00724E60" w:rsidP="006C7444">
            <w:pPr>
              <w:rPr>
                <w:sz w:val="20"/>
                <w:szCs w:val="20"/>
              </w:rPr>
            </w:pPr>
            <w:r w:rsidRPr="00383F5A">
              <w:rPr>
                <w:sz w:val="20"/>
                <w:szCs w:val="20"/>
              </w:rPr>
              <w:t>g) tworzenie bazy danych.</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Edytor tekstów musi umożliwiać: </w:t>
            </w:r>
          </w:p>
          <w:p w:rsidR="00724E60" w:rsidRPr="00383F5A" w:rsidRDefault="00724E60" w:rsidP="006C7444">
            <w:pPr>
              <w:rPr>
                <w:sz w:val="20"/>
                <w:szCs w:val="20"/>
              </w:rPr>
            </w:pPr>
            <w:r w:rsidRPr="00383F5A">
              <w:rPr>
                <w:rStyle w:val="size"/>
                <w:sz w:val="20"/>
                <w:szCs w:val="20"/>
              </w:rPr>
              <w:t xml:space="preserve">a)     </w:t>
            </w:r>
            <w:r w:rsidRPr="00383F5A">
              <w:rPr>
                <w:sz w:val="20"/>
                <w:szCs w:val="20"/>
              </w:rPr>
              <w:t>edycję i formatowanie tekstu w języku polskim wraz z obsługą języka polskiego w zakresie sprawdzania pisowni i poprawności gramatycznej oraz funkcjonalnością słownika wyrazów bliskoznacznych i autokorekty,</w:t>
            </w:r>
          </w:p>
          <w:p w:rsidR="00724E60" w:rsidRPr="00383F5A" w:rsidRDefault="00724E60" w:rsidP="006C7444">
            <w:pPr>
              <w:rPr>
                <w:sz w:val="20"/>
                <w:szCs w:val="20"/>
              </w:rPr>
            </w:pPr>
            <w:r w:rsidRPr="00383F5A">
              <w:rPr>
                <w:rStyle w:val="size"/>
                <w:sz w:val="20"/>
                <w:szCs w:val="20"/>
              </w:rPr>
              <w:t xml:space="preserve">b)     </w:t>
            </w:r>
            <w:r w:rsidRPr="00383F5A">
              <w:rPr>
                <w:sz w:val="20"/>
                <w:szCs w:val="20"/>
              </w:rPr>
              <w:t>wstawianie oraz formatowanie tabel,</w:t>
            </w:r>
          </w:p>
          <w:p w:rsidR="00724E60" w:rsidRPr="00383F5A" w:rsidRDefault="00724E60" w:rsidP="006C7444">
            <w:pPr>
              <w:rPr>
                <w:sz w:val="20"/>
                <w:szCs w:val="20"/>
              </w:rPr>
            </w:pPr>
            <w:r w:rsidRPr="00383F5A">
              <w:rPr>
                <w:rStyle w:val="size"/>
                <w:sz w:val="20"/>
                <w:szCs w:val="20"/>
              </w:rPr>
              <w:t xml:space="preserve">c)     </w:t>
            </w:r>
            <w:r w:rsidRPr="00383F5A">
              <w:rPr>
                <w:sz w:val="20"/>
                <w:szCs w:val="20"/>
              </w:rPr>
              <w:t>wstawianie oraz formatowanie obiektów graficznych,</w:t>
            </w:r>
          </w:p>
          <w:p w:rsidR="00724E60" w:rsidRPr="00383F5A" w:rsidRDefault="00724E60" w:rsidP="006C7444">
            <w:pPr>
              <w:tabs>
                <w:tab w:val="right" w:pos="9072"/>
              </w:tabs>
              <w:rPr>
                <w:sz w:val="20"/>
                <w:szCs w:val="20"/>
              </w:rPr>
            </w:pPr>
            <w:r w:rsidRPr="00383F5A">
              <w:rPr>
                <w:rStyle w:val="size"/>
                <w:sz w:val="20"/>
                <w:szCs w:val="20"/>
              </w:rPr>
              <w:t xml:space="preserve">d)     </w:t>
            </w:r>
            <w:r w:rsidRPr="00383F5A">
              <w:rPr>
                <w:sz w:val="20"/>
                <w:szCs w:val="20"/>
              </w:rPr>
              <w:t>wstawianie wykresów i tabel z arkusza kalkulacyjnego (wliczając tabele przestawne),</w:t>
            </w:r>
          </w:p>
          <w:p w:rsidR="00724E60" w:rsidRPr="00383F5A" w:rsidRDefault="00724E60" w:rsidP="006C7444">
            <w:pPr>
              <w:rPr>
                <w:sz w:val="20"/>
                <w:szCs w:val="20"/>
              </w:rPr>
            </w:pPr>
            <w:r w:rsidRPr="00383F5A">
              <w:rPr>
                <w:rStyle w:val="size"/>
                <w:sz w:val="20"/>
                <w:szCs w:val="20"/>
              </w:rPr>
              <w:t xml:space="preserve">e)     </w:t>
            </w:r>
            <w:r w:rsidRPr="00383F5A">
              <w:rPr>
                <w:sz w:val="20"/>
                <w:szCs w:val="20"/>
              </w:rPr>
              <w:t xml:space="preserve">automatyczne numerowanie rozdziałów, punktów, akapitów, tabel i rysunków, </w:t>
            </w:r>
          </w:p>
          <w:p w:rsidR="00724E60" w:rsidRPr="00383F5A" w:rsidRDefault="00724E60" w:rsidP="006C7444">
            <w:pPr>
              <w:rPr>
                <w:sz w:val="20"/>
                <w:szCs w:val="20"/>
              </w:rPr>
            </w:pPr>
            <w:r w:rsidRPr="00383F5A">
              <w:rPr>
                <w:rStyle w:val="size"/>
                <w:sz w:val="20"/>
                <w:szCs w:val="20"/>
              </w:rPr>
              <w:t xml:space="preserve">f)      </w:t>
            </w:r>
            <w:r w:rsidRPr="00383F5A">
              <w:rPr>
                <w:sz w:val="20"/>
                <w:szCs w:val="20"/>
              </w:rPr>
              <w:t>automatyczne tworzenie spisów treści,</w:t>
            </w:r>
          </w:p>
          <w:p w:rsidR="00724E60" w:rsidRPr="00383F5A" w:rsidRDefault="00724E60" w:rsidP="006C7444">
            <w:pPr>
              <w:rPr>
                <w:sz w:val="20"/>
                <w:szCs w:val="20"/>
              </w:rPr>
            </w:pPr>
            <w:r w:rsidRPr="00383F5A">
              <w:rPr>
                <w:rStyle w:val="size"/>
                <w:sz w:val="20"/>
                <w:szCs w:val="20"/>
              </w:rPr>
              <w:t xml:space="preserve">g)     </w:t>
            </w:r>
            <w:r w:rsidRPr="00383F5A">
              <w:rPr>
                <w:sz w:val="20"/>
                <w:szCs w:val="20"/>
              </w:rPr>
              <w:t>formatowanie nagłówków i stopek stron,</w:t>
            </w:r>
          </w:p>
          <w:p w:rsidR="00724E60" w:rsidRPr="00383F5A" w:rsidRDefault="00724E60" w:rsidP="006C7444">
            <w:pPr>
              <w:rPr>
                <w:sz w:val="20"/>
                <w:szCs w:val="20"/>
              </w:rPr>
            </w:pPr>
            <w:r w:rsidRPr="00383F5A">
              <w:rPr>
                <w:rStyle w:val="size"/>
                <w:sz w:val="20"/>
                <w:szCs w:val="20"/>
              </w:rPr>
              <w:t xml:space="preserve">h)     </w:t>
            </w:r>
            <w:r w:rsidRPr="00383F5A">
              <w:rPr>
                <w:sz w:val="20"/>
                <w:szCs w:val="20"/>
              </w:rPr>
              <w:t>sprawdzanie pisowni w języku polskim,</w:t>
            </w:r>
          </w:p>
          <w:p w:rsidR="00724E60" w:rsidRPr="00383F5A" w:rsidRDefault="00724E60" w:rsidP="006C7444">
            <w:pPr>
              <w:rPr>
                <w:sz w:val="20"/>
                <w:szCs w:val="20"/>
              </w:rPr>
            </w:pPr>
            <w:r w:rsidRPr="00383F5A">
              <w:rPr>
                <w:rStyle w:val="size"/>
                <w:sz w:val="20"/>
                <w:szCs w:val="20"/>
              </w:rPr>
              <w:t xml:space="preserve">i)      </w:t>
            </w:r>
            <w:r w:rsidRPr="00383F5A">
              <w:rPr>
                <w:sz w:val="20"/>
                <w:szCs w:val="20"/>
              </w:rPr>
              <w:t xml:space="preserve">śledzenie zmian wprowadzonych przez użytkowników, </w:t>
            </w:r>
          </w:p>
          <w:p w:rsidR="00724E60" w:rsidRPr="00383F5A" w:rsidRDefault="00724E60" w:rsidP="006C7444">
            <w:pPr>
              <w:rPr>
                <w:sz w:val="20"/>
                <w:szCs w:val="20"/>
              </w:rPr>
            </w:pPr>
            <w:r w:rsidRPr="00383F5A">
              <w:rPr>
                <w:rStyle w:val="size"/>
                <w:sz w:val="20"/>
                <w:szCs w:val="20"/>
              </w:rPr>
              <w:t xml:space="preserve">j)      </w:t>
            </w:r>
            <w:r w:rsidRPr="00383F5A">
              <w:rPr>
                <w:sz w:val="20"/>
                <w:szCs w:val="20"/>
              </w:rPr>
              <w:t>nagrywanie, tworzenie i edycję makr automatyzujących wykonywanie czynności,</w:t>
            </w:r>
          </w:p>
          <w:p w:rsidR="00724E60" w:rsidRPr="00383F5A" w:rsidRDefault="00724E60" w:rsidP="006C7444">
            <w:pPr>
              <w:rPr>
                <w:sz w:val="20"/>
                <w:szCs w:val="20"/>
              </w:rPr>
            </w:pPr>
            <w:r w:rsidRPr="00383F5A">
              <w:rPr>
                <w:rStyle w:val="size"/>
                <w:sz w:val="20"/>
                <w:szCs w:val="20"/>
              </w:rPr>
              <w:t xml:space="preserve">k)     </w:t>
            </w:r>
            <w:r w:rsidRPr="00383F5A">
              <w:rPr>
                <w:sz w:val="20"/>
                <w:szCs w:val="20"/>
              </w:rPr>
              <w:t>określenie układu strony (pionowa/pozioma),</w:t>
            </w:r>
          </w:p>
          <w:p w:rsidR="00724E60" w:rsidRPr="00383F5A" w:rsidRDefault="00724E60" w:rsidP="006C7444">
            <w:pPr>
              <w:rPr>
                <w:sz w:val="20"/>
                <w:szCs w:val="20"/>
              </w:rPr>
            </w:pPr>
            <w:r w:rsidRPr="00383F5A">
              <w:rPr>
                <w:rStyle w:val="size"/>
                <w:sz w:val="20"/>
                <w:szCs w:val="20"/>
              </w:rPr>
              <w:t xml:space="preserve">l)      </w:t>
            </w:r>
            <w:r w:rsidRPr="00383F5A">
              <w:rPr>
                <w:sz w:val="20"/>
                <w:szCs w:val="20"/>
              </w:rPr>
              <w:t>wydruk dokumentów,</w:t>
            </w:r>
          </w:p>
          <w:p w:rsidR="00724E60" w:rsidRPr="00383F5A" w:rsidRDefault="00724E60" w:rsidP="006C7444">
            <w:pPr>
              <w:rPr>
                <w:sz w:val="20"/>
                <w:szCs w:val="20"/>
              </w:rPr>
            </w:pPr>
            <w:r w:rsidRPr="00383F5A">
              <w:rPr>
                <w:rStyle w:val="size"/>
                <w:sz w:val="20"/>
                <w:szCs w:val="20"/>
              </w:rPr>
              <w:t xml:space="preserve">m)   </w:t>
            </w:r>
            <w:r w:rsidRPr="00383F5A">
              <w:rPr>
                <w:sz w:val="20"/>
                <w:szCs w:val="20"/>
              </w:rPr>
              <w:t>wykonywanie korespondencji seryjnej bazując na danych adresowych pochodzących z arkusza kalkulacyjnego i z narzędzia do zarządzania informacją prywatną,</w:t>
            </w:r>
          </w:p>
          <w:p w:rsidR="00724E60" w:rsidRPr="00383F5A" w:rsidRDefault="00724E60" w:rsidP="006C7444">
            <w:pPr>
              <w:rPr>
                <w:sz w:val="20"/>
                <w:szCs w:val="20"/>
              </w:rPr>
            </w:pPr>
            <w:r w:rsidRPr="00383F5A">
              <w:rPr>
                <w:rStyle w:val="size"/>
                <w:sz w:val="20"/>
                <w:szCs w:val="20"/>
              </w:rPr>
              <w:t xml:space="preserve">n)     </w:t>
            </w:r>
            <w:r w:rsidRPr="00383F5A">
              <w:rPr>
                <w:sz w:val="20"/>
                <w:szCs w:val="20"/>
              </w:rPr>
              <w:t xml:space="preserve">pracę na dokumentach utworzonych przy pomocy MS Word 2019 lub MS Word 2019 z zapewnieniem bezproblemowej konwersji wszystkich elementów i atrybutów dokumentu; </w:t>
            </w:r>
          </w:p>
          <w:p w:rsidR="00724E60" w:rsidRPr="00383F5A" w:rsidRDefault="00724E60" w:rsidP="006C7444">
            <w:pPr>
              <w:rPr>
                <w:sz w:val="20"/>
                <w:szCs w:val="20"/>
              </w:rPr>
            </w:pPr>
            <w:r w:rsidRPr="00383F5A">
              <w:rPr>
                <w:sz w:val="20"/>
                <w:szCs w:val="20"/>
              </w:rPr>
              <w:t xml:space="preserve">m) zabezpieczenie dokumentów hasłem przed odczytem oraz przed wprowadzaniem modyfikacji. </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Arkusz kalkulacyjny musi umożliwiać: </w:t>
            </w:r>
          </w:p>
          <w:p w:rsidR="00724E60" w:rsidRPr="00383F5A" w:rsidRDefault="00724E60" w:rsidP="006C7444">
            <w:pPr>
              <w:rPr>
                <w:sz w:val="20"/>
                <w:szCs w:val="20"/>
              </w:rPr>
            </w:pPr>
            <w:r w:rsidRPr="00383F5A">
              <w:rPr>
                <w:rStyle w:val="size"/>
                <w:sz w:val="20"/>
                <w:szCs w:val="20"/>
              </w:rPr>
              <w:t xml:space="preserve">a)     </w:t>
            </w:r>
            <w:r w:rsidRPr="00383F5A">
              <w:rPr>
                <w:sz w:val="20"/>
                <w:szCs w:val="20"/>
              </w:rPr>
              <w:t>tworzenie raportów tabelarycznych,</w:t>
            </w:r>
          </w:p>
          <w:p w:rsidR="00724E60" w:rsidRPr="00383F5A" w:rsidRDefault="00724E60" w:rsidP="006C7444">
            <w:pPr>
              <w:rPr>
                <w:sz w:val="20"/>
                <w:szCs w:val="20"/>
              </w:rPr>
            </w:pPr>
            <w:r w:rsidRPr="00383F5A">
              <w:rPr>
                <w:rStyle w:val="size"/>
                <w:sz w:val="20"/>
                <w:szCs w:val="20"/>
              </w:rPr>
              <w:t xml:space="preserve">b)     </w:t>
            </w:r>
            <w:r w:rsidRPr="00383F5A">
              <w:rPr>
                <w:sz w:val="20"/>
                <w:szCs w:val="20"/>
              </w:rPr>
              <w:t xml:space="preserve">tworzenie wykresów liniowych (wraz linią trendu), słupkowych, kołowych, </w:t>
            </w:r>
          </w:p>
          <w:p w:rsidR="00724E60" w:rsidRPr="00383F5A" w:rsidRDefault="00724E60" w:rsidP="006C7444">
            <w:pPr>
              <w:rPr>
                <w:sz w:val="20"/>
                <w:szCs w:val="20"/>
              </w:rPr>
            </w:pPr>
            <w:r w:rsidRPr="00383F5A">
              <w:rPr>
                <w:rStyle w:val="size"/>
                <w:sz w:val="20"/>
                <w:szCs w:val="20"/>
              </w:rPr>
              <w:t xml:space="preserve">c)     </w:t>
            </w:r>
            <w:r w:rsidRPr="00383F5A">
              <w:rPr>
                <w:sz w:val="20"/>
                <w:szCs w:val="20"/>
              </w:rPr>
              <w:t xml:space="preserve">tworzenie arkuszy kalkulacyjnych zawierających teksty, dane liczbowe oraz formuły przeprowadzające operacje matematyczne, logiczne, tekstowe, </w:t>
            </w:r>
            <w:r w:rsidRPr="00383F5A">
              <w:rPr>
                <w:sz w:val="20"/>
                <w:szCs w:val="20"/>
              </w:rPr>
              <w:lastRenderedPageBreak/>
              <w:t>statystyczne oraz operacje na danych finansowych i na miarach czasu,</w:t>
            </w:r>
          </w:p>
          <w:p w:rsidR="00724E60" w:rsidRPr="00383F5A" w:rsidRDefault="00724E60" w:rsidP="006C7444">
            <w:pPr>
              <w:rPr>
                <w:sz w:val="20"/>
                <w:szCs w:val="20"/>
              </w:rPr>
            </w:pPr>
            <w:r w:rsidRPr="00383F5A">
              <w:rPr>
                <w:rStyle w:val="size"/>
                <w:sz w:val="20"/>
                <w:szCs w:val="20"/>
              </w:rPr>
              <w:t xml:space="preserve">d)     </w:t>
            </w:r>
            <w:r w:rsidRPr="00383F5A">
              <w:rPr>
                <w:sz w:val="20"/>
                <w:szCs w:val="20"/>
              </w:rPr>
              <w:t>tworzenie raportów z zewnętrznych źródeł danych (inne arkusze kalkulacyjne, bazy danych zgodne z ODBC, pliki tekstowe, pliki XML, webservice),</w:t>
            </w:r>
          </w:p>
          <w:p w:rsidR="00724E60" w:rsidRPr="00383F5A" w:rsidRDefault="00724E60" w:rsidP="006C7444">
            <w:pPr>
              <w:rPr>
                <w:sz w:val="20"/>
                <w:szCs w:val="20"/>
              </w:rPr>
            </w:pPr>
            <w:r w:rsidRPr="00383F5A">
              <w:rPr>
                <w:rStyle w:val="size"/>
                <w:sz w:val="20"/>
                <w:szCs w:val="20"/>
              </w:rPr>
              <w:t xml:space="preserve">e)     </w:t>
            </w:r>
            <w:r w:rsidRPr="00383F5A">
              <w:rPr>
                <w:sz w:val="20"/>
                <w:szCs w:val="20"/>
              </w:rPr>
              <w:t>obsługę kostek OLAP oraz tworzenie i edycję kwerend bazodanowych i webowych. Narzędzia wspomagające analizę statystyczną i finansową, analizę wariantową i rozwiązywanie problemów optymalizacyjnych,</w:t>
            </w:r>
          </w:p>
          <w:p w:rsidR="00724E60" w:rsidRPr="00383F5A" w:rsidRDefault="00724E60" w:rsidP="006C7444">
            <w:pPr>
              <w:rPr>
                <w:sz w:val="20"/>
                <w:szCs w:val="20"/>
              </w:rPr>
            </w:pPr>
            <w:r w:rsidRPr="00383F5A">
              <w:rPr>
                <w:rStyle w:val="size"/>
                <w:sz w:val="20"/>
                <w:szCs w:val="20"/>
              </w:rPr>
              <w:t xml:space="preserve">f)      </w:t>
            </w:r>
            <w:r w:rsidRPr="00383F5A">
              <w:rPr>
                <w:sz w:val="20"/>
                <w:szCs w:val="20"/>
              </w:rPr>
              <w:t>tworzenie raportów tabeli przestawnych umożliwiających dynamiczną zmianę wymiarów oraz wykresów bazujących na danych z tabeli przestawnych,</w:t>
            </w:r>
          </w:p>
          <w:p w:rsidR="00724E60" w:rsidRPr="00383F5A" w:rsidRDefault="00724E60" w:rsidP="006C7444">
            <w:pPr>
              <w:rPr>
                <w:sz w:val="20"/>
                <w:szCs w:val="20"/>
              </w:rPr>
            </w:pPr>
            <w:r w:rsidRPr="00383F5A">
              <w:rPr>
                <w:rStyle w:val="size"/>
                <w:sz w:val="20"/>
                <w:szCs w:val="20"/>
              </w:rPr>
              <w:t xml:space="preserve">g)     </w:t>
            </w:r>
            <w:r w:rsidRPr="00383F5A">
              <w:rPr>
                <w:sz w:val="20"/>
                <w:szCs w:val="20"/>
              </w:rPr>
              <w:t>wyszukiwanie i zamianę danych; wykonywanie analiz danych przy użyciu formatowania warunkowego,</w:t>
            </w:r>
          </w:p>
          <w:p w:rsidR="00724E60" w:rsidRPr="00383F5A" w:rsidRDefault="00724E60" w:rsidP="006C7444">
            <w:pPr>
              <w:rPr>
                <w:sz w:val="20"/>
                <w:szCs w:val="20"/>
              </w:rPr>
            </w:pPr>
            <w:r w:rsidRPr="00383F5A">
              <w:rPr>
                <w:rStyle w:val="size"/>
                <w:sz w:val="20"/>
                <w:szCs w:val="20"/>
              </w:rPr>
              <w:t xml:space="preserve">h)     </w:t>
            </w:r>
            <w:r w:rsidRPr="00383F5A">
              <w:rPr>
                <w:sz w:val="20"/>
                <w:szCs w:val="20"/>
              </w:rPr>
              <w:t>nazywanie komórek arkusza i odwoływanie się w formułach po takiej nazwie,</w:t>
            </w:r>
          </w:p>
          <w:p w:rsidR="00724E60" w:rsidRPr="00383F5A" w:rsidRDefault="00724E60" w:rsidP="006C7444">
            <w:pPr>
              <w:rPr>
                <w:sz w:val="20"/>
                <w:szCs w:val="20"/>
              </w:rPr>
            </w:pPr>
            <w:r w:rsidRPr="00383F5A">
              <w:rPr>
                <w:rStyle w:val="size"/>
                <w:sz w:val="20"/>
                <w:szCs w:val="20"/>
              </w:rPr>
              <w:t xml:space="preserve">i)      </w:t>
            </w:r>
            <w:r w:rsidRPr="00383F5A">
              <w:rPr>
                <w:sz w:val="20"/>
                <w:szCs w:val="20"/>
              </w:rPr>
              <w:t>nagrywanie, tworzenie i edycję makr automatyzujących wykonywanie czynności,</w:t>
            </w:r>
          </w:p>
          <w:p w:rsidR="00724E60" w:rsidRPr="00383F5A" w:rsidRDefault="00724E60" w:rsidP="006C7444">
            <w:pPr>
              <w:rPr>
                <w:sz w:val="20"/>
                <w:szCs w:val="20"/>
              </w:rPr>
            </w:pPr>
            <w:r w:rsidRPr="00383F5A">
              <w:rPr>
                <w:rStyle w:val="size"/>
                <w:sz w:val="20"/>
                <w:szCs w:val="20"/>
              </w:rPr>
              <w:t xml:space="preserve">j)      </w:t>
            </w:r>
            <w:r w:rsidRPr="00383F5A">
              <w:rPr>
                <w:sz w:val="20"/>
                <w:szCs w:val="20"/>
              </w:rPr>
              <w:t>formatowanie czasu, daty i wartości finansowych z polskim formatem,</w:t>
            </w:r>
          </w:p>
          <w:p w:rsidR="00724E60" w:rsidRPr="00383F5A" w:rsidRDefault="00724E60" w:rsidP="006C7444">
            <w:pPr>
              <w:rPr>
                <w:sz w:val="20"/>
                <w:szCs w:val="20"/>
              </w:rPr>
            </w:pPr>
            <w:r w:rsidRPr="00383F5A">
              <w:rPr>
                <w:rStyle w:val="size"/>
                <w:sz w:val="20"/>
                <w:szCs w:val="20"/>
              </w:rPr>
              <w:t xml:space="preserve">k)     </w:t>
            </w:r>
            <w:r w:rsidRPr="00383F5A">
              <w:rPr>
                <w:sz w:val="20"/>
                <w:szCs w:val="20"/>
              </w:rPr>
              <w:t>zapis wielu arkuszy kalkulacyjnych w jednym pliku,</w:t>
            </w:r>
          </w:p>
          <w:p w:rsidR="00724E60" w:rsidRPr="00383F5A" w:rsidRDefault="00724E60" w:rsidP="006C7444">
            <w:pPr>
              <w:rPr>
                <w:sz w:val="20"/>
                <w:szCs w:val="20"/>
              </w:rPr>
            </w:pPr>
            <w:r w:rsidRPr="00383F5A">
              <w:rPr>
                <w:rStyle w:val="size"/>
                <w:sz w:val="20"/>
                <w:szCs w:val="20"/>
              </w:rPr>
              <w:t xml:space="preserve">l)      </w:t>
            </w:r>
            <w:r w:rsidRPr="00383F5A">
              <w:rPr>
                <w:sz w:val="20"/>
                <w:szCs w:val="20"/>
              </w:rPr>
              <w:t>zachowanie pełnej zgodności z formatami plików utworzonych za pomocą oprogramowania MS Excel 2003 oraz MS Excel 2007, z uwzględnieniem poprawnej realizacji użytych w nich funkcji specjalnych i makropoleceń,</w:t>
            </w:r>
          </w:p>
          <w:p w:rsidR="00724E60" w:rsidRPr="00383F5A" w:rsidRDefault="00724E60" w:rsidP="006C7444">
            <w:pPr>
              <w:rPr>
                <w:sz w:val="20"/>
                <w:szCs w:val="20"/>
              </w:rPr>
            </w:pPr>
            <w:r w:rsidRPr="00383F5A">
              <w:rPr>
                <w:rStyle w:val="size"/>
                <w:sz w:val="20"/>
                <w:szCs w:val="20"/>
              </w:rPr>
              <w:t xml:space="preserve">m)   </w:t>
            </w:r>
            <w:r w:rsidRPr="00383F5A">
              <w:rPr>
                <w:sz w:val="20"/>
                <w:szCs w:val="20"/>
              </w:rPr>
              <w:t>zabezpieczenie dokumentów hasłem przed odczytem oraz przed wprowadzaniem modyfikacji.</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Narzędzie do przygotowywania i prowadzenia prezentacji musi umożliwiać: </w:t>
            </w:r>
          </w:p>
          <w:p w:rsidR="00724E60" w:rsidRPr="00383F5A" w:rsidRDefault="00724E60" w:rsidP="006C7444">
            <w:pPr>
              <w:rPr>
                <w:sz w:val="20"/>
                <w:szCs w:val="20"/>
              </w:rPr>
            </w:pPr>
            <w:r w:rsidRPr="00383F5A">
              <w:rPr>
                <w:rStyle w:val="size"/>
                <w:sz w:val="20"/>
                <w:szCs w:val="20"/>
              </w:rPr>
              <w:t xml:space="preserve">a)     </w:t>
            </w:r>
            <w:r w:rsidRPr="00383F5A">
              <w:rPr>
                <w:sz w:val="20"/>
                <w:szCs w:val="20"/>
              </w:rPr>
              <w:t>przygotowywanie prezentacji multimedialnych, które będą prezentowane przy użyciu projektora multimedialnego, drukowane w formacie umożliwiającym robienie notatek, zapisane jako prezentacja tylko do odczytu,</w:t>
            </w:r>
          </w:p>
          <w:p w:rsidR="00724E60" w:rsidRPr="00383F5A" w:rsidRDefault="00724E60" w:rsidP="006C7444">
            <w:pPr>
              <w:rPr>
                <w:sz w:val="20"/>
                <w:szCs w:val="20"/>
              </w:rPr>
            </w:pPr>
            <w:r w:rsidRPr="00383F5A">
              <w:rPr>
                <w:rStyle w:val="size"/>
                <w:sz w:val="20"/>
                <w:szCs w:val="20"/>
              </w:rPr>
              <w:t xml:space="preserve">b)     </w:t>
            </w:r>
            <w:r w:rsidRPr="00383F5A">
              <w:rPr>
                <w:sz w:val="20"/>
                <w:szCs w:val="20"/>
              </w:rPr>
              <w:t>nagrywanie narracji i dołączanie jej do prezentacji,</w:t>
            </w:r>
          </w:p>
          <w:p w:rsidR="00724E60" w:rsidRPr="00383F5A" w:rsidRDefault="00724E60" w:rsidP="006C7444">
            <w:pPr>
              <w:rPr>
                <w:sz w:val="20"/>
                <w:szCs w:val="20"/>
              </w:rPr>
            </w:pPr>
            <w:r w:rsidRPr="00383F5A">
              <w:rPr>
                <w:rStyle w:val="size"/>
                <w:sz w:val="20"/>
                <w:szCs w:val="20"/>
              </w:rPr>
              <w:t xml:space="preserve">c)     </w:t>
            </w:r>
            <w:r w:rsidRPr="00383F5A">
              <w:rPr>
                <w:sz w:val="20"/>
                <w:szCs w:val="20"/>
              </w:rPr>
              <w:t>opatrywanie slajdów notatkami dla prezentera,</w:t>
            </w:r>
          </w:p>
          <w:p w:rsidR="00724E60" w:rsidRPr="00383F5A" w:rsidRDefault="00724E60" w:rsidP="006C7444">
            <w:pPr>
              <w:rPr>
                <w:sz w:val="20"/>
                <w:szCs w:val="20"/>
              </w:rPr>
            </w:pPr>
            <w:r w:rsidRPr="00383F5A">
              <w:rPr>
                <w:rStyle w:val="size"/>
                <w:sz w:val="20"/>
                <w:szCs w:val="20"/>
              </w:rPr>
              <w:t xml:space="preserve">d)     </w:t>
            </w:r>
            <w:r w:rsidRPr="00383F5A">
              <w:rPr>
                <w:sz w:val="20"/>
                <w:szCs w:val="20"/>
              </w:rPr>
              <w:t>umieszczanie i formatowanie tekstów, obiektów graficznych, tabel, nagrań dźwiękowych i wideo,</w:t>
            </w:r>
          </w:p>
          <w:p w:rsidR="00724E60" w:rsidRPr="00383F5A" w:rsidRDefault="00724E60" w:rsidP="006C7444">
            <w:pPr>
              <w:rPr>
                <w:sz w:val="20"/>
                <w:szCs w:val="20"/>
              </w:rPr>
            </w:pPr>
            <w:r w:rsidRPr="00383F5A">
              <w:rPr>
                <w:rStyle w:val="size"/>
                <w:sz w:val="20"/>
                <w:szCs w:val="20"/>
              </w:rPr>
              <w:t xml:space="preserve">e)     </w:t>
            </w:r>
            <w:r w:rsidRPr="00383F5A">
              <w:rPr>
                <w:sz w:val="20"/>
                <w:szCs w:val="20"/>
              </w:rPr>
              <w:t>umieszczanie tabel i wykresów pochodzących z arkusza kalkulacyjnego,</w:t>
            </w:r>
          </w:p>
          <w:p w:rsidR="00724E60" w:rsidRPr="00383F5A" w:rsidRDefault="00724E60" w:rsidP="006C7444">
            <w:pPr>
              <w:rPr>
                <w:sz w:val="20"/>
                <w:szCs w:val="20"/>
              </w:rPr>
            </w:pPr>
            <w:r w:rsidRPr="00383F5A">
              <w:rPr>
                <w:rStyle w:val="size"/>
                <w:sz w:val="20"/>
                <w:szCs w:val="20"/>
              </w:rPr>
              <w:t xml:space="preserve">f)      </w:t>
            </w:r>
            <w:r w:rsidRPr="00383F5A">
              <w:rPr>
                <w:sz w:val="20"/>
                <w:szCs w:val="20"/>
              </w:rPr>
              <w:t>odświeżenie wykresu znajdującego się w prezentacji po zmianie danych w źródłowym arkuszu kalkulacyjnym,</w:t>
            </w:r>
          </w:p>
          <w:p w:rsidR="00724E60" w:rsidRPr="00383F5A" w:rsidRDefault="00724E60" w:rsidP="006C7444">
            <w:pPr>
              <w:rPr>
                <w:sz w:val="20"/>
                <w:szCs w:val="20"/>
              </w:rPr>
            </w:pPr>
            <w:r w:rsidRPr="00383F5A">
              <w:rPr>
                <w:rStyle w:val="size"/>
                <w:sz w:val="20"/>
                <w:szCs w:val="20"/>
              </w:rPr>
              <w:t xml:space="preserve">g)     </w:t>
            </w:r>
            <w:r w:rsidRPr="00383F5A">
              <w:rPr>
                <w:sz w:val="20"/>
                <w:szCs w:val="20"/>
              </w:rPr>
              <w:t>możliwość tworzenia animacji obiektów i całych slajdów,</w:t>
            </w:r>
          </w:p>
          <w:p w:rsidR="00724E60" w:rsidRPr="00383F5A" w:rsidRDefault="00724E60" w:rsidP="006C7444">
            <w:pPr>
              <w:rPr>
                <w:sz w:val="20"/>
                <w:szCs w:val="20"/>
              </w:rPr>
            </w:pPr>
            <w:r w:rsidRPr="00383F5A">
              <w:rPr>
                <w:rStyle w:val="size"/>
                <w:sz w:val="20"/>
                <w:szCs w:val="20"/>
              </w:rPr>
              <w:t xml:space="preserve">h)     </w:t>
            </w:r>
            <w:r w:rsidRPr="00383F5A">
              <w:rPr>
                <w:sz w:val="20"/>
                <w:szCs w:val="20"/>
              </w:rPr>
              <w:t xml:space="preserve">prowadzenie prezentacji w trybie prezentera, gdzie slajdy są widoczne na jednym monitorze lub projektorze, a na drugim widoczne są slajdy i notatki prezentera, </w:t>
            </w:r>
          </w:p>
          <w:p w:rsidR="00724E60" w:rsidRPr="00383F5A" w:rsidRDefault="00724E60" w:rsidP="006C7444">
            <w:pPr>
              <w:rPr>
                <w:sz w:val="20"/>
                <w:szCs w:val="20"/>
              </w:rPr>
            </w:pPr>
            <w:r w:rsidRPr="00383F5A">
              <w:rPr>
                <w:rStyle w:val="size"/>
                <w:sz w:val="20"/>
                <w:szCs w:val="20"/>
              </w:rPr>
              <w:t xml:space="preserve">i)      </w:t>
            </w:r>
            <w:r w:rsidRPr="00383F5A">
              <w:rPr>
                <w:sz w:val="20"/>
                <w:szCs w:val="20"/>
              </w:rPr>
              <w:t xml:space="preserve">pełna zgodność z formatami plików utworzonych za pomocą oprogramowania MS PowerPoint 2019 i MS PowerPoint 2019. </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Narzędzie do tworzenia i wypełniania formularzy elektronicznych musi umożliwiać: </w:t>
            </w:r>
          </w:p>
          <w:p w:rsidR="00724E60" w:rsidRPr="00383F5A" w:rsidRDefault="00724E60" w:rsidP="006C7444">
            <w:pPr>
              <w:rPr>
                <w:sz w:val="20"/>
                <w:szCs w:val="20"/>
              </w:rPr>
            </w:pPr>
            <w:r w:rsidRPr="00383F5A">
              <w:rPr>
                <w:rStyle w:val="size"/>
                <w:sz w:val="20"/>
                <w:szCs w:val="20"/>
              </w:rPr>
              <w:t xml:space="preserve">a)     </w:t>
            </w:r>
            <w:r w:rsidRPr="00383F5A">
              <w:rPr>
                <w:sz w:val="20"/>
                <w:szCs w:val="20"/>
              </w:rPr>
              <w:t>przygotowanie formularza elektronicznego i zapisanie go w pliku w formacie XML bez konieczności programowania,</w:t>
            </w:r>
          </w:p>
          <w:p w:rsidR="00724E60" w:rsidRPr="00383F5A" w:rsidRDefault="00724E60" w:rsidP="006C7444">
            <w:pPr>
              <w:rPr>
                <w:sz w:val="20"/>
                <w:szCs w:val="20"/>
              </w:rPr>
            </w:pPr>
            <w:r w:rsidRPr="00383F5A">
              <w:rPr>
                <w:rStyle w:val="size"/>
                <w:sz w:val="20"/>
                <w:szCs w:val="20"/>
              </w:rPr>
              <w:t xml:space="preserve">b)     </w:t>
            </w:r>
            <w:r w:rsidRPr="00383F5A">
              <w:rPr>
                <w:sz w:val="20"/>
                <w:szCs w:val="20"/>
              </w:rPr>
              <w:t>umieszczenie w formularzu elektronicznym pól tekstowych, wyboru, daty, list rozwijanych, tabel zawierających powtarzające się zestawy pól do wypełnienia oraz przycisków,</w:t>
            </w:r>
          </w:p>
          <w:p w:rsidR="00724E60" w:rsidRPr="00383F5A" w:rsidRDefault="00724E60" w:rsidP="006C7444">
            <w:pPr>
              <w:rPr>
                <w:sz w:val="20"/>
                <w:szCs w:val="20"/>
              </w:rPr>
            </w:pPr>
            <w:r w:rsidRPr="00383F5A">
              <w:rPr>
                <w:rStyle w:val="size"/>
                <w:sz w:val="20"/>
                <w:szCs w:val="20"/>
              </w:rPr>
              <w:t xml:space="preserve">c)     </w:t>
            </w:r>
            <w:r w:rsidRPr="00383F5A">
              <w:rPr>
                <w:sz w:val="20"/>
                <w:szCs w:val="20"/>
              </w:rPr>
              <w:t>utworzenie w obrębie jednego formularza z jednym zestawem danych kilku widoków z różnym zestawem elementów, dostępnych dla różnych użytkowników,</w:t>
            </w:r>
          </w:p>
          <w:p w:rsidR="00724E60" w:rsidRPr="00383F5A" w:rsidRDefault="00724E60" w:rsidP="006C7444">
            <w:pPr>
              <w:rPr>
                <w:sz w:val="20"/>
                <w:szCs w:val="20"/>
              </w:rPr>
            </w:pPr>
            <w:r w:rsidRPr="00383F5A">
              <w:rPr>
                <w:rStyle w:val="size"/>
                <w:sz w:val="20"/>
                <w:szCs w:val="20"/>
              </w:rPr>
              <w:t xml:space="preserve">d)     </w:t>
            </w:r>
            <w:r w:rsidRPr="00383F5A">
              <w:rPr>
                <w:sz w:val="20"/>
                <w:szCs w:val="20"/>
              </w:rPr>
              <w:t xml:space="preserve">pobieranie danych do formularza elektronicznego z plików XML lub z lokalnej bazy danych wchodzącej w skład pakietu narzędzi biurowych, </w:t>
            </w:r>
          </w:p>
          <w:p w:rsidR="00724E60" w:rsidRPr="00383F5A" w:rsidRDefault="00724E60" w:rsidP="006C7444">
            <w:pPr>
              <w:rPr>
                <w:sz w:val="20"/>
                <w:szCs w:val="20"/>
              </w:rPr>
            </w:pPr>
            <w:r w:rsidRPr="00383F5A">
              <w:rPr>
                <w:rStyle w:val="size"/>
                <w:sz w:val="20"/>
                <w:szCs w:val="20"/>
              </w:rPr>
              <w:t xml:space="preserve">e)     </w:t>
            </w:r>
            <w:r w:rsidRPr="00383F5A">
              <w:rPr>
                <w:sz w:val="20"/>
                <w:szCs w:val="20"/>
              </w:rPr>
              <w:t>możliwość pobierania danych z platformy do pracy grupowej,</w:t>
            </w:r>
          </w:p>
          <w:p w:rsidR="00724E60" w:rsidRPr="00383F5A" w:rsidRDefault="00724E60" w:rsidP="006C7444">
            <w:pPr>
              <w:rPr>
                <w:sz w:val="20"/>
                <w:szCs w:val="20"/>
              </w:rPr>
            </w:pPr>
            <w:r w:rsidRPr="00383F5A">
              <w:rPr>
                <w:rStyle w:val="size"/>
                <w:sz w:val="20"/>
                <w:szCs w:val="20"/>
              </w:rPr>
              <w:t xml:space="preserve">f)      </w:t>
            </w:r>
            <w:r w:rsidRPr="00383F5A">
              <w:rPr>
                <w:sz w:val="20"/>
                <w:szCs w:val="20"/>
              </w:rPr>
              <w:t>przesłanie danych przy użyciu usługi Web (tzw. webservice),</w:t>
            </w:r>
          </w:p>
          <w:p w:rsidR="00724E60" w:rsidRPr="00383F5A" w:rsidRDefault="00724E60" w:rsidP="006C7444">
            <w:pPr>
              <w:rPr>
                <w:sz w:val="20"/>
                <w:szCs w:val="20"/>
              </w:rPr>
            </w:pPr>
            <w:r w:rsidRPr="00383F5A">
              <w:rPr>
                <w:rStyle w:val="size"/>
                <w:sz w:val="20"/>
                <w:szCs w:val="20"/>
              </w:rPr>
              <w:t xml:space="preserve">g)     </w:t>
            </w:r>
            <w:r w:rsidRPr="00383F5A">
              <w:rPr>
                <w:sz w:val="20"/>
                <w:szCs w:val="20"/>
              </w:rPr>
              <w:t>wypełnianie formularza elektronicznego i zapisywanie powstałego w ten sposób dokumentu w pliku w formacie XML,</w:t>
            </w:r>
          </w:p>
          <w:p w:rsidR="00724E60" w:rsidRPr="00383F5A" w:rsidRDefault="00724E60" w:rsidP="006C7444">
            <w:pPr>
              <w:rPr>
                <w:sz w:val="20"/>
                <w:szCs w:val="20"/>
              </w:rPr>
            </w:pPr>
            <w:r w:rsidRPr="00383F5A">
              <w:rPr>
                <w:rStyle w:val="size"/>
                <w:sz w:val="20"/>
                <w:szCs w:val="20"/>
              </w:rPr>
              <w:t xml:space="preserve">h)     </w:t>
            </w:r>
            <w:r w:rsidRPr="00383F5A">
              <w:rPr>
                <w:sz w:val="20"/>
                <w:szCs w:val="20"/>
              </w:rPr>
              <w:t xml:space="preserve">podpis elektroniczny formularza elektronicznego i dokumentu powstałego z </w:t>
            </w:r>
            <w:r w:rsidRPr="00383F5A">
              <w:rPr>
                <w:sz w:val="20"/>
                <w:szCs w:val="20"/>
              </w:rPr>
              <w:lastRenderedPageBreak/>
              <w:t>jego wypełnienia.</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Narzędzie do tworzenia drukowanych materiałów informacyjnych musi umożliwiać: </w:t>
            </w:r>
          </w:p>
          <w:p w:rsidR="00724E60" w:rsidRPr="00383F5A" w:rsidRDefault="00724E60" w:rsidP="006C7444">
            <w:pPr>
              <w:rPr>
                <w:sz w:val="20"/>
                <w:szCs w:val="20"/>
              </w:rPr>
            </w:pPr>
            <w:r w:rsidRPr="00383F5A">
              <w:rPr>
                <w:rStyle w:val="size"/>
                <w:sz w:val="20"/>
                <w:szCs w:val="20"/>
              </w:rPr>
              <w:t>a)     t</w:t>
            </w:r>
            <w:r w:rsidRPr="00383F5A">
              <w:rPr>
                <w:sz w:val="20"/>
                <w:szCs w:val="20"/>
              </w:rPr>
              <w:t>worzenie i edycję drukowanych materiałów informacyjnych,</w:t>
            </w:r>
          </w:p>
          <w:p w:rsidR="00724E60" w:rsidRPr="00383F5A" w:rsidRDefault="00724E60" w:rsidP="006C7444">
            <w:pPr>
              <w:rPr>
                <w:sz w:val="20"/>
                <w:szCs w:val="20"/>
              </w:rPr>
            </w:pPr>
            <w:r w:rsidRPr="00383F5A">
              <w:rPr>
                <w:rStyle w:val="size"/>
                <w:sz w:val="20"/>
                <w:szCs w:val="20"/>
              </w:rPr>
              <w:t xml:space="preserve">b)     </w:t>
            </w:r>
            <w:r w:rsidRPr="00383F5A">
              <w:rPr>
                <w:sz w:val="20"/>
                <w:szCs w:val="20"/>
              </w:rPr>
              <w:t>tworzenie materiałów przy użyciu dostępnych z narzędziem szablonów: broszur, biuletynów, katalogów,</w:t>
            </w:r>
          </w:p>
          <w:p w:rsidR="00724E60" w:rsidRPr="00383F5A" w:rsidRDefault="00724E60" w:rsidP="006C7444">
            <w:pPr>
              <w:rPr>
                <w:sz w:val="20"/>
                <w:szCs w:val="20"/>
              </w:rPr>
            </w:pPr>
            <w:r w:rsidRPr="00383F5A">
              <w:rPr>
                <w:rStyle w:val="size"/>
                <w:sz w:val="20"/>
                <w:szCs w:val="20"/>
              </w:rPr>
              <w:t xml:space="preserve">c)     </w:t>
            </w:r>
            <w:r w:rsidRPr="00383F5A">
              <w:rPr>
                <w:sz w:val="20"/>
                <w:szCs w:val="20"/>
              </w:rPr>
              <w:t>edycję poszczególnych stron materiałów,</w:t>
            </w:r>
          </w:p>
          <w:p w:rsidR="00724E60" w:rsidRPr="00383F5A" w:rsidRDefault="00724E60" w:rsidP="006C7444">
            <w:pPr>
              <w:rPr>
                <w:sz w:val="20"/>
                <w:szCs w:val="20"/>
              </w:rPr>
            </w:pPr>
            <w:r w:rsidRPr="00383F5A">
              <w:rPr>
                <w:rStyle w:val="size"/>
                <w:sz w:val="20"/>
                <w:szCs w:val="20"/>
              </w:rPr>
              <w:t xml:space="preserve">d)     </w:t>
            </w:r>
            <w:r w:rsidRPr="00383F5A">
              <w:rPr>
                <w:sz w:val="20"/>
                <w:szCs w:val="20"/>
              </w:rPr>
              <w:t>podział treści na kolumny,</w:t>
            </w:r>
          </w:p>
          <w:p w:rsidR="00724E60" w:rsidRPr="00383F5A" w:rsidRDefault="00724E60" w:rsidP="006C7444">
            <w:pPr>
              <w:rPr>
                <w:sz w:val="20"/>
                <w:szCs w:val="20"/>
              </w:rPr>
            </w:pPr>
            <w:r w:rsidRPr="00383F5A">
              <w:rPr>
                <w:rStyle w:val="size"/>
                <w:sz w:val="20"/>
                <w:szCs w:val="20"/>
              </w:rPr>
              <w:t xml:space="preserve">e)     </w:t>
            </w:r>
            <w:r w:rsidRPr="00383F5A">
              <w:rPr>
                <w:sz w:val="20"/>
                <w:szCs w:val="20"/>
              </w:rPr>
              <w:t>umieszczanie elementów graficznych,</w:t>
            </w:r>
          </w:p>
          <w:p w:rsidR="00724E60" w:rsidRPr="00383F5A" w:rsidRDefault="00724E60" w:rsidP="006C7444">
            <w:pPr>
              <w:rPr>
                <w:sz w:val="20"/>
                <w:szCs w:val="20"/>
              </w:rPr>
            </w:pPr>
            <w:r w:rsidRPr="00383F5A">
              <w:rPr>
                <w:rStyle w:val="size"/>
                <w:sz w:val="20"/>
                <w:szCs w:val="20"/>
              </w:rPr>
              <w:t xml:space="preserve">f)      </w:t>
            </w:r>
            <w:r w:rsidRPr="00383F5A">
              <w:rPr>
                <w:sz w:val="20"/>
                <w:szCs w:val="20"/>
              </w:rPr>
              <w:t>wykorzystanie mechanizmu korespondencji seryjnej,</w:t>
            </w:r>
          </w:p>
          <w:p w:rsidR="00724E60" w:rsidRPr="00383F5A" w:rsidRDefault="00724E60" w:rsidP="006C7444">
            <w:pPr>
              <w:rPr>
                <w:sz w:val="20"/>
                <w:szCs w:val="20"/>
              </w:rPr>
            </w:pPr>
            <w:r w:rsidRPr="00383F5A">
              <w:rPr>
                <w:rStyle w:val="size"/>
                <w:sz w:val="20"/>
                <w:szCs w:val="20"/>
              </w:rPr>
              <w:t xml:space="preserve">g)     </w:t>
            </w:r>
            <w:r w:rsidRPr="00383F5A">
              <w:rPr>
                <w:sz w:val="20"/>
                <w:szCs w:val="20"/>
              </w:rPr>
              <w:t>płynne przesuwanie elementów po całej stronie publikacji,</w:t>
            </w:r>
          </w:p>
          <w:p w:rsidR="00724E60" w:rsidRPr="00383F5A" w:rsidRDefault="00724E60" w:rsidP="006C7444">
            <w:pPr>
              <w:rPr>
                <w:sz w:val="20"/>
                <w:szCs w:val="20"/>
              </w:rPr>
            </w:pPr>
            <w:r w:rsidRPr="00383F5A">
              <w:rPr>
                <w:rStyle w:val="size"/>
                <w:sz w:val="20"/>
                <w:szCs w:val="20"/>
              </w:rPr>
              <w:t xml:space="preserve">h)     </w:t>
            </w:r>
            <w:r w:rsidRPr="00383F5A">
              <w:rPr>
                <w:sz w:val="20"/>
                <w:szCs w:val="20"/>
              </w:rPr>
              <w:t>eksport publikacji do formatu PDF oraz TIFF,</w:t>
            </w:r>
          </w:p>
          <w:p w:rsidR="00724E60" w:rsidRPr="00383F5A" w:rsidRDefault="00724E60" w:rsidP="006C7444">
            <w:pPr>
              <w:rPr>
                <w:sz w:val="20"/>
                <w:szCs w:val="20"/>
              </w:rPr>
            </w:pPr>
            <w:r w:rsidRPr="00383F5A">
              <w:rPr>
                <w:rStyle w:val="size"/>
                <w:sz w:val="20"/>
                <w:szCs w:val="20"/>
              </w:rPr>
              <w:t xml:space="preserve">i)      </w:t>
            </w:r>
            <w:r w:rsidRPr="00383F5A">
              <w:rPr>
                <w:sz w:val="20"/>
                <w:szCs w:val="20"/>
              </w:rPr>
              <w:t>wydruk publikacji; możliwość przygotowywania materiałów do wydruku w standardzie CMYK.</w:t>
            </w:r>
          </w:p>
          <w:p w:rsidR="00724E60" w:rsidRPr="00383F5A" w:rsidRDefault="00724E60" w:rsidP="00724E60">
            <w:pPr>
              <w:numPr>
                <w:ilvl w:val="0"/>
                <w:numId w:val="62"/>
              </w:numPr>
              <w:spacing w:before="100" w:beforeAutospacing="1" w:after="100" w:afterAutospacing="1"/>
              <w:jc w:val="both"/>
              <w:rPr>
                <w:sz w:val="20"/>
                <w:szCs w:val="20"/>
              </w:rPr>
            </w:pPr>
            <w:r w:rsidRPr="00383F5A">
              <w:rPr>
                <w:sz w:val="20"/>
                <w:szCs w:val="20"/>
              </w:rPr>
              <w:t xml:space="preserve">Narzędzie do zarządzania informacją prywatną (pocztą elektroniczną, kalendarzem, kontaktami i zadaniami) musi umożliwiać: </w:t>
            </w:r>
          </w:p>
          <w:p w:rsidR="00724E60" w:rsidRPr="00383F5A" w:rsidRDefault="00724E60" w:rsidP="006C7444">
            <w:pPr>
              <w:rPr>
                <w:sz w:val="20"/>
                <w:szCs w:val="20"/>
              </w:rPr>
            </w:pPr>
            <w:r w:rsidRPr="00383F5A">
              <w:rPr>
                <w:rStyle w:val="size"/>
                <w:sz w:val="20"/>
                <w:szCs w:val="20"/>
              </w:rPr>
              <w:t xml:space="preserve">a)     </w:t>
            </w:r>
            <w:r w:rsidRPr="00383F5A">
              <w:rPr>
                <w:sz w:val="20"/>
                <w:szCs w:val="20"/>
              </w:rPr>
              <w:t>pobieranie i wysyłanie poczty elektronicznej z serwera pocztowego,</w:t>
            </w:r>
          </w:p>
          <w:p w:rsidR="00724E60" w:rsidRPr="00383F5A" w:rsidRDefault="00724E60" w:rsidP="006C7444">
            <w:pPr>
              <w:rPr>
                <w:sz w:val="20"/>
                <w:szCs w:val="20"/>
              </w:rPr>
            </w:pPr>
            <w:r w:rsidRPr="00383F5A">
              <w:rPr>
                <w:rStyle w:val="size"/>
                <w:sz w:val="20"/>
                <w:szCs w:val="20"/>
              </w:rPr>
              <w:t xml:space="preserve">b)     </w:t>
            </w:r>
            <w:r w:rsidRPr="00383F5A">
              <w:rPr>
                <w:sz w:val="20"/>
                <w:szCs w:val="20"/>
              </w:rPr>
              <w:t>filtrowanie niechcianej poczty elektronicznej (SPAM) oraz określanie listy zablokowanych i bezpiecznych nadawców,</w:t>
            </w:r>
          </w:p>
          <w:p w:rsidR="00724E60" w:rsidRPr="00383F5A" w:rsidRDefault="00724E60" w:rsidP="006C7444">
            <w:pPr>
              <w:rPr>
                <w:sz w:val="20"/>
                <w:szCs w:val="20"/>
              </w:rPr>
            </w:pPr>
            <w:r w:rsidRPr="00383F5A">
              <w:rPr>
                <w:rStyle w:val="size"/>
                <w:sz w:val="20"/>
                <w:szCs w:val="20"/>
              </w:rPr>
              <w:t xml:space="preserve">c)     </w:t>
            </w:r>
            <w:r w:rsidRPr="00383F5A">
              <w:rPr>
                <w:sz w:val="20"/>
                <w:szCs w:val="20"/>
              </w:rPr>
              <w:t>tworzenie katalogów, pozwalających katalogować pocztę elektroniczną,</w:t>
            </w:r>
          </w:p>
          <w:p w:rsidR="00724E60" w:rsidRPr="00383F5A" w:rsidRDefault="00724E60" w:rsidP="006C7444">
            <w:pPr>
              <w:rPr>
                <w:sz w:val="20"/>
                <w:szCs w:val="20"/>
              </w:rPr>
            </w:pPr>
            <w:r w:rsidRPr="00383F5A">
              <w:rPr>
                <w:rStyle w:val="size"/>
                <w:sz w:val="20"/>
                <w:szCs w:val="20"/>
              </w:rPr>
              <w:t xml:space="preserve">d)     </w:t>
            </w:r>
            <w:r w:rsidRPr="00383F5A">
              <w:rPr>
                <w:sz w:val="20"/>
                <w:szCs w:val="20"/>
              </w:rPr>
              <w:t>tworzenie reguł przenoszących automatycznie nową pocztę elektroniczną do określonych katalogów bazując na słowach zawartych w tytule, adresie nadawcy  i odbiorcy,</w:t>
            </w:r>
          </w:p>
          <w:p w:rsidR="00724E60" w:rsidRPr="00383F5A" w:rsidRDefault="00724E60" w:rsidP="006C7444">
            <w:pPr>
              <w:rPr>
                <w:sz w:val="20"/>
                <w:szCs w:val="20"/>
              </w:rPr>
            </w:pPr>
            <w:r w:rsidRPr="00383F5A">
              <w:rPr>
                <w:rStyle w:val="size"/>
                <w:sz w:val="20"/>
                <w:szCs w:val="20"/>
              </w:rPr>
              <w:t xml:space="preserve">e)     </w:t>
            </w:r>
            <w:r w:rsidRPr="00383F5A">
              <w:rPr>
                <w:sz w:val="20"/>
                <w:szCs w:val="20"/>
              </w:rPr>
              <w:t xml:space="preserve">oflagowanie poczty elektronicznej z określeniem terminu przypomnienia, </w:t>
            </w:r>
          </w:p>
          <w:p w:rsidR="00724E60" w:rsidRPr="00383F5A" w:rsidRDefault="00724E60" w:rsidP="006C7444">
            <w:pPr>
              <w:rPr>
                <w:sz w:val="20"/>
                <w:szCs w:val="20"/>
              </w:rPr>
            </w:pPr>
            <w:r w:rsidRPr="00383F5A">
              <w:rPr>
                <w:rStyle w:val="size"/>
                <w:sz w:val="20"/>
                <w:szCs w:val="20"/>
              </w:rPr>
              <w:t xml:space="preserve">f)      </w:t>
            </w:r>
            <w:r w:rsidRPr="00383F5A">
              <w:rPr>
                <w:sz w:val="20"/>
                <w:szCs w:val="20"/>
              </w:rPr>
              <w:t>zarządzanie kalendarzem,</w:t>
            </w:r>
          </w:p>
          <w:p w:rsidR="00724E60" w:rsidRPr="00383F5A" w:rsidRDefault="00724E60" w:rsidP="006C7444">
            <w:pPr>
              <w:rPr>
                <w:sz w:val="20"/>
                <w:szCs w:val="20"/>
              </w:rPr>
            </w:pPr>
            <w:r w:rsidRPr="00383F5A">
              <w:rPr>
                <w:rStyle w:val="size"/>
                <w:sz w:val="20"/>
                <w:szCs w:val="20"/>
              </w:rPr>
              <w:t xml:space="preserve">g)     </w:t>
            </w:r>
            <w:r w:rsidRPr="00383F5A">
              <w:rPr>
                <w:sz w:val="20"/>
                <w:szCs w:val="20"/>
              </w:rPr>
              <w:t>udostępnianie kalendarza innym użytkownikom,</w:t>
            </w:r>
          </w:p>
          <w:p w:rsidR="00724E60" w:rsidRPr="00383F5A" w:rsidRDefault="00724E60" w:rsidP="006C7444">
            <w:pPr>
              <w:rPr>
                <w:sz w:val="20"/>
                <w:szCs w:val="20"/>
              </w:rPr>
            </w:pPr>
            <w:r w:rsidRPr="00383F5A">
              <w:rPr>
                <w:rStyle w:val="size"/>
                <w:sz w:val="20"/>
                <w:szCs w:val="20"/>
              </w:rPr>
              <w:t xml:space="preserve">h)     </w:t>
            </w:r>
            <w:r w:rsidRPr="00383F5A">
              <w:rPr>
                <w:sz w:val="20"/>
                <w:szCs w:val="20"/>
              </w:rPr>
              <w:t>przeglądanie kalendarza innych użytkowników,</w:t>
            </w:r>
          </w:p>
          <w:p w:rsidR="00724E60" w:rsidRPr="00383F5A" w:rsidRDefault="00724E60" w:rsidP="006C7444">
            <w:pPr>
              <w:rPr>
                <w:sz w:val="20"/>
                <w:szCs w:val="20"/>
              </w:rPr>
            </w:pPr>
            <w:r w:rsidRPr="00383F5A">
              <w:rPr>
                <w:rStyle w:val="size"/>
                <w:sz w:val="20"/>
                <w:szCs w:val="20"/>
              </w:rPr>
              <w:t xml:space="preserve">i)      </w:t>
            </w:r>
            <w:r w:rsidRPr="00383F5A">
              <w:rPr>
                <w:sz w:val="20"/>
                <w:szCs w:val="20"/>
              </w:rPr>
              <w:t>zapraszanie uczestników na spotkanie, co po ich akceptacji powoduje automatyczne wprowadzenie spotkania w ich kalendarzach,</w:t>
            </w:r>
          </w:p>
          <w:p w:rsidR="00724E60" w:rsidRPr="00383F5A" w:rsidRDefault="00724E60" w:rsidP="006C7444">
            <w:pPr>
              <w:rPr>
                <w:sz w:val="20"/>
                <w:szCs w:val="20"/>
              </w:rPr>
            </w:pPr>
            <w:r w:rsidRPr="00383F5A">
              <w:rPr>
                <w:rStyle w:val="size"/>
                <w:sz w:val="20"/>
                <w:szCs w:val="20"/>
              </w:rPr>
              <w:t xml:space="preserve">j)    </w:t>
            </w:r>
            <w:r w:rsidRPr="00383F5A">
              <w:rPr>
                <w:sz w:val="20"/>
                <w:szCs w:val="20"/>
              </w:rPr>
              <w:t>zarządzanie listą zadań,</w:t>
            </w:r>
          </w:p>
          <w:p w:rsidR="00724E60" w:rsidRPr="00383F5A" w:rsidRDefault="00724E60" w:rsidP="006C7444">
            <w:pPr>
              <w:rPr>
                <w:sz w:val="20"/>
                <w:szCs w:val="20"/>
              </w:rPr>
            </w:pPr>
            <w:r w:rsidRPr="00383F5A">
              <w:rPr>
                <w:rStyle w:val="size"/>
                <w:sz w:val="20"/>
                <w:szCs w:val="20"/>
              </w:rPr>
              <w:t>k)  </w:t>
            </w:r>
            <w:r w:rsidRPr="00383F5A">
              <w:rPr>
                <w:sz w:val="20"/>
                <w:szCs w:val="20"/>
              </w:rPr>
              <w:t>zlecanie zadań innym użytkownikom,</w:t>
            </w:r>
          </w:p>
          <w:p w:rsidR="00724E60" w:rsidRPr="00383F5A" w:rsidRDefault="00724E60" w:rsidP="006C7444">
            <w:pPr>
              <w:rPr>
                <w:sz w:val="20"/>
                <w:szCs w:val="20"/>
              </w:rPr>
            </w:pPr>
            <w:r w:rsidRPr="00383F5A">
              <w:rPr>
                <w:rStyle w:val="size"/>
                <w:sz w:val="20"/>
                <w:szCs w:val="20"/>
              </w:rPr>
              <w:t>l) </w:t>
            </w:r>
            <w:r w:rsidRPr="00383F5A">
              <w:rPr>
                <w:sz w:val="20"/>
                <w:szCs w:val="20"/>
              </w:rPr>
              <w:t>zarządzanie listą kontaktów,</w:t>
            </w:r>
          </w:p>
          <w:p w:rsidR="00724E60" w:rsidRPr="00383F5A" w:rsidRDefault="00724E60" w:rsidP="006C7444">
            <w:pPr>
              <w:rPr>
                <w:sz w:val="20"/>
                <w:szCs w:val="20"/>
              </w:rPr>
            </w:pPr>
            <w:r w:rsidRPr="00383F5A">
              <w:rPr>
                <w:rStyle w:val="size"/>
                <w:sz w:val="20"/>
                <w:szCs w:val="20"/>
              </w:rPr>
              <w:t xml:space="preserve">m) </w:t>
            </w:r>
            <w:r w:rsidRPr="00383F5A">
              <w:rPr>
                <w:sz w:val="20"/>
                <w:szCs w:val="20"/>
              </w:rPr>
              <w:t xml:space="preserve">udostępnianie listy kontaktów innym użytkownikom, </w:t>
            </w:r>
          </w:p>
          <w:p w:rsidR="00724E60" w:rsidRPr="00383F5A" w:rsidRDefault="00724E60" w:rsidP="006C7444">
            <w:pPr>
              <w:rPr>
                <w:sz w:val="20"/>
                <w:szCs w:val="20"/>
              </w:rPr>
            </w:pPr>
            <w:r w:rsidRPr="00383F5A">
              <w:rPr>
                <w:rStyle w:val="size"/>
                <w:sz w:val="20"/>
                <w:szCs w:val="20"/>
              </w:rPr>
              <w:t>n)  </w:t>
            </w:r>
            <w:r w:rsidRPr="00383F5A">
              <w:rPr>
                <w:sz w:val="20"/>
                <w:szCs w:val="20"/>
              </w:rPr>
              <w:t>przeglądanie listy kontaktów innych użytkowników,</w:t>
            </w:r>
          </w:p>
          <w:p w:rsidR="00724E60" w:rsidRPr="00383F5A" w:rsidRDefault="00724E60" w:rsidP="006C7444">
            <w:pPr>
              <w:pStyle w:val="Akapitzlist"/>
              <w:spacing w:after="0" w:line="240" w:lineRule="auto"/>
              <w:ind w:left="0"/>
              <w:rPr>
                <w:rFonts w:ascii="Times New Roman" w:hAnsi="Times New Roman"/>
              </w:rPr>
            </w:pPr>
            <w:r w:rsidRPr="00383F5A">
              <w:rPr>
                <w:rFonts w:ascii="Times New Roman" w:hAnsi="Times New Roman"/>
              </w:rPr>
              <w:t>o) możliwość przesyłania kontaktów innym użytkownikom.</w:t>
            </w:r>
          </w:p>
        </w:tc>
      </w:tr>
    </w:tbl>
    <w:p w:rsidR="00D20A5A" w:rsidRPr="00383F5A" w:rsidRDefault="00D20A5A" w:rsidP="00724E60">
      <w:pPr>
        <w:rPr>
          <w:color w:val="FF0000"/>
        </w:rPr>
      </w:pPr>
    </w:p>
    <w:p w:rsidR="00725774" w:rsidRPr="00383F5A" w:rsidRDefault="00725774" w:rsidP="00725774">
      <w:pPr>
        <w:autoSpaceDE w:val="0"/>
        <w:autoSpaceDN w:val="0"/>
        <w:adjustRightInd w:val="0"/>
        <w:spacing w:line="360" w:lineRule="auto"/>
        <w:rPr>
          <w:b/>
          <w:bCs/>
          <w:color w:val="000000"/>
        </w:rPr>
      </w:pPr>
      <w:r w:rsidRPr="00383F5A">
        <w:rPr>
          <w:b/>
          <w:bCs/>
          <w:color w:val="000000"/>
        </w:rPr>
        <w:t>4.1.2.Wymagania podstawowe:</w:t>
      </w:r>
    </w:p>
    <w:p w:rsidR="00725774" w:rsidRPr="00383F5A" w:rsidRDefault="00725774" w:rsidP="00725774">
      <w:pPr>
        <w:autoSpaceDE w:val="0"/>
        <w:autoSpaceDN w:val="0"/>
        <w:adjustRightInd w:val="0"/>
        <w:spacing w:line="360" w:lineRule="auto"/>
        <w:jc w:val="both"/>
        <w:rPr>
          <w:b/>
          <w:bCs/>
          <w:color w:val="000000"/>
        </w:rPr>
      </w:pPr>
      <w:r w:rsidRPr="00383F5A">
        <w:rPr>
          <w:color w:val="000000"/>
        </w:rPr>
        <w:t xml:space="preserve">a)Zamawiający wymaga, aby wszystkie sprzęty były fabrycznie nowe, wolne od wad. Wszystkie dostarczone towary  - muszą posiadać aktualne i odpowiednie atesty, certyfikaty, świadectwa jakości i spełniać wszelkie wymogi norm określonych obowiązującym prawem. </w:t>
      </w:r>
    </w:p>
    <w:p w:rsidR="00725774" w:rsidRPr="00383F5A" w:rsidRDefault="00725774" w:rsidP="00725774">
      <w:pPr>
        <w:autoSpaceDE w:val="0"/>
        <w:autoSpaceDN w:val="0"/>
        <w:adjustRightInd w:val="0"/>
        <w:spacing w:line="360" w:lineRule="auto"/>
        <w:jc w:val="both"/>
        <w:rPr>
          <w:color w:val="000000"/>
        </w:rPr>
      </w:pPr>
      <w:r w:rsidRPr="00383F5A">
        <w:rPr>
          <w:color w:val="000000"/>
        </w:rPr>
        <w:t>b)W przypadku stwierdzenia, że dostarczon</w:t>
      </w:r>
      <w:r w:rsidR="00A31815" w:rsidRPr="00383F5A">
        <w:rPr>
          <w:color w:val="000000"/>
        </w:rPr>
        <w:t>e</w:t>
      </w:r>
      <w:r w:rsidRPr="00383F5A">
        <w:rPr>
          <w:color w:val="000000"/>
        </w:rPr>
        <w:t xml:space="preserve"> przedmioty/sprzęt są uszkodzone, bądź nie odpowiadają przedmiotowi zamówienia pod względem jakości, funkcjonalności i parametrów technicznych, Wykonawca wymieni je na inne właściwe na własny koszt.</w:t>
      </w:r>
    </w:p>
    <w:p w:rsidR="00725774" w:rsidRPr="00383F5A" w:rsidRDefault="00725774" w:rsidP="00725774">
      <w:pPr>
        <w:autoSpaceDE w:val="0"/>
        <w:autoSpaceDN w:val="0"/>
        <w:adjustRightInd w:val="0"/>
        <w:spacing w:line="360" w:lineRule="auto"/>
        <w:jc w:val="both"/>
        <w:rPr>
          <w:color w:val="000000"/>
        </w:rPr>
      </w:pPr>
      <w:r w:rsidRPr="00383F5A">
        <w:rPr>
          <w:color w:val="000000"/>
        </w:rPr>
        <w:t>c) Wykonawca zobligowany jest w ramach dostawy do transportu, wniesienia, uruchomienia, skonfigurowania zamówionego sprzętu.</w:t>
      </w:r>
    </w:p>
    <w:p w:rsidR="008604CF" w:rsidRPr="00383F5A" w:rsidRDefault="00725774" w:rsidP="00725774">
      <w:pPr>
        <w:autoSpaceDE w:val="0"/>
        <w:autoSpaceDN w:val="0"/>
        <w:adjustRightInd w:val="0"/>
        <w:spacing w:before="100" w:after="100" w:line="360" w:lineRule="auto"/>
        <w:ind w:left="284" w:hanging="284"/>
        <w:jc w:val="both"/>
        <w:rPr>
          <w:color w:val="000000"/>
        </w:rPr>
      </w:pPr>
      <w:r w:rsidRPr="00383F5A">
        <w:rPr>
          <w:color w:val="000000"/>
        </w:rPr>
        <w:t xml:space="preserve">d) Wykonawca zobligowany jest do  zrealizowania dostaw w ramach ww. zamówienia wraz </w:t>
      </w:r>
      <w:r w:rsidR="001B2B1A">
        <w:rPr>
          <w:color w:val="000000"/>
        </w:rPr>
        <w:t xml:space="preserve"> </w:t>
      </w:r>
      <w:r w:rsidRPr="00383F5A">
        <w:rPr>
          <w:color w:val="000000"/>
        </w:rPr>
        <w:t>z instrukcją w jęz. polskim</w:t>
      </w:r>
    </w:p>
    <w:p w:rsidR="00690EA7" w:rsidRPr="00383F5A" w:rsidRDefault="00725774" w:rsidP="00D34D1E">
      <w:pPr>
        <w:widowControl w:val="0"/>
        <w:spacing w:line="360" w:lineRule="auto"/>
        <w:jc w:val="both"/>
        <w:outlineLvl w:val="3"/>
      </w:pPr>
      <w:r w:rsidRPr="00383F5A">
        <w:rPr>
          <w:bCs/>
          <w:color w:val="000000" w:themeColor="text1"/>
        </w:rPr>
        <w:lastRenderedPageBreak/>
        <w:t>e)</w:t>
      </w:r>
      <w:r w:rsidR="00690EA7" w:rsidRPr="00383F5A">
        <w:rPr>
          <w:bCs/>
          <w:color w:val="000000" w:themeColor="text1"/>
        </w:rPr>
        <w:t xml:space="preserve">W każdym przypadku użycia w opisie przedmiotu zamówienia norm, ocen technicznych, specyfikacji technicznych i systemów referencji technicznych, o których mowa w art. 101 ust. 1 pkt 2 oraz ust. 3 ustawy Pzp wykonawca powinien przyjąć, że </w:t>
      </w:r>
      <w:r w:rsidR="00C60916" w:rsidRPr="00383F5A">
        <w:rPr>
          <w:bCs/>
          <w:color w:val="000000" w:themeColor="text1"/>
        </w:rPr>
        <w:t xml:space="preserve">odniesieniu takiemu towarzyszą wyrazy </w:t>
      </w:r>
      <w:r w:rsidR="00C60916" w:rsidRPr="00383F5A">
        <w:rPr>
          <w:bCs/>
          <w:i/>
          <w:color w:val="000000" w:themeColor="text1"/>
        </w:rPr>
        <w:t>„lub równoważne”.</w:t>
      </w:r>
    </w:p>
    <w:p w:rsidR="00725774" w:rsidRPr="00383F5A" w:rsidRDefault="00725774" w:rsidP="00725774">
      <w:pPr>
        <w:autoSpaceDE w:val="0"/>
        <w:autoSpaceDN w:val="0"/>
        <w:adjustRightInd w:val="0"/>
        <w:spacing w:line="360" w:lineRule="auto"/>
      </w:pPr>
      <w:r w:rsidRPr="00383F5A">
        <w:t>f)Gwarancja:</w:t>
      </w:r>
    </w:p>
    <w:p w:rsidR="00725774" w:rsidRPr="00383F5A" w:rsidRDefault="00725774" w:rsidP="00725774">
      <w:pPr>
        <w:autoSpaceDE w:val="0"/>
        <w:autoSpaceDN w:val="0"/>
        <w:adjustRightInd w:val="0"/>
        <w:spacing w:line="360" w:lineRule="auto"/>
      </w:pPr>
      <w:r w:rsidRPr="00383F5A">
        <w:t xml:space="preserve">-Wykonawca udzieli na  dostarczony sprzęt </w:t>
      </w:r>
      <w:r w:rsidRPr="00383F5A">
        <w:rPr>
          <w:b/>
          <w:bCs/>
        </w:rPr>
        <w:t>24 miesięcznej gwarancji</w:t>
      </w:r>
      <w:r w:rsidRPr="00383F5A">
        <w:t>, liczony od daty podpisania protokołu zdawczo-odbiorczego.</w:t>
      </w:r>
    </w:p>
    <w:p w:rsidR="00725774" w:rsidRPr="00383F5A" w:rsidRDefault="00725774" w:rsidP="00A31815">
      <w:pPr>
        <w:autoSpaceDE w:val="0"/>
        <w:autoSpaceDN w:val="0"/>
        <w:adjustRightInd w:val="0"/>
        <w:spacing w:line="360" w:lineRule="auto"/>
        <w:jc w:val="both"/>
      </w:pPr>
      <w:r w:rsidRPr="00383F5A">
        <w:t xml:space="preserve">g)Miejsce dostawy poszczególnych elementów przedmiotu umowy: </w:t>
      </w:r>
      <w:r w:rsidR="009B5B21" w:rsidRPr="00383F5A">
        <w:t>Zespole Szkół Centrum Kształcenia Rolniczego w Powierciu</w:t>
      </w:r>
    </w:p>
    <w:p w:rsidR="00725774" w:rsidRPr="00383F5A" w:rsidRDefault="00725774" w:rsidP="00725774">
      <w:pPr>
        <w:autoSpaceDE w:val="0"/>
        <w:autoSpaceDN w:val="0"/>
        <w:adjustRightInd w:val="0"/>
        <w:spacing w:line="360" w:lineRule="auto"/>
        <w:jc w:val="both"/>
      </w:pPr>
      <w:r w:rsidRPr="00383F5A">
        <w:t>h)Dostawa może być realizowana jedynie w dni powszednie od poniedziałku do piątku w godzinach od. 8-15. Wykonawca zobowiązuje się powiadomić Zamawiającego, co najmniej 2 dni wcześniej o planowanym terminie dostawy.</w:t>
      </w:r>
    </w:p>
    <w:p w:rsidR="00725774" w:rsidRPr="00383F5A" w:rsidRDefault="00725774" w:rsidP="00725774">
      <w:pPr>
        <w:autoSpaceDE w:val="0"/>
        <w:autoSpaceDN w:val="0"/>
        <w:adjustRightInd w:val="0"/>
        <w:spacing w:line="360" w:lineRule="auto"/>
        <w:jc w:val="both"/>
        <w:rPr>
          <w:color w:val="000000"/>
        </w:rPr>
      </w:pPr>
      <w:r w:rsidRPr="00383F5A">
        <w:rPr>
          <w:color w:val="000000"/>
        </w:rPr>
        <w:t>i)Zamawiający przed podpisaniem umowy będzie żądał od wykonawcy szczegółowego wyliczenia poszczególnych pozycji, które wchodzą w skład zamówienia.</w:t>
      </w:r>
    </w:p>
    <w:p w:rsidR="00725774" w:rsidRPr="00383F5A" w:rsidRDefault="00F71164" w:rsidP="00725774">
      <w:pPr>
        <w:autoSpaceDE w:val="0"/>
        <w:autoSpaceDN w:val="0"/>
        <w:adjustRightInd w:val="0"/>
        <w:spacing w:before="100" w:after="100" w:line="360" w:lineRule="auto"/>
        <w:jc w:val="both"/>
        <w:rPr>
          <w:color w:val="000000"/>
        </w:rPr>
      </w:pPr>
      <w:r w:rsidRPr="00383F5A">
        <w:rPr>
          <w:color w:val="000000"/>
        </w:rPr>
        <w:t>j</w:t>
      </w:r>
      <w:r w:rsidR="00725774" w:rsidRPr="00383F5A">
        <w:rPr>
          <w:color w:val="000000"/>
        </w:rPr>
        <w:t>) Zamawiający informuje, iż w niniejszym postępowaniu występuje tzw.</w:t>
      </w:r>
      <w:r w:rsidR="001B2B1A">
        <w:rPr>
          <w:color w:val="000000"/>
        </w:rPr>
        <w:t xml:space="preserve"> </w:t>
      </w:r>
      <w:r w:rsidR="00725774" w:rsidRPr="00F1393A">
        <w:rPr>
          <w:color w:val="000000"/>
        </w:rPr>
        <w:t>Mechanizm</w:t>
      </w:r>
      <w:r w:rsidR="00725774" w:rsidRPr="00383F5A">
        <w:rPr>
          <w:color w:val="000000"/>
        </w:rPr>
        <w:t xml:space="preserve"> podzielonej płatności.</w:t>
      </w:r>
    </w:p>
    <w:p w:rsidR="00D91BF0" w:rsidRPr="00383F5A" w:rsidRDefault="00725774" w:rsidP="00725774">
      <w:pPr>
        <w:pStyle w:val="Kolorowalistaakcent11"/>
        <w:tabs>
          <w:tab w:val="left" w:pos="567"/>
        </w:tabs>
        <w:autoSpaceDE w:val="0"/>
        <w:autoSpaceDN w:val="0"/>
        <w:adjustRightInd w:val="0"/>
        <w:spacing w:before="0" w:after="0" w:line="276" w:lineRule="auto"/>
        <w:ind w:left="0"/>
        <w:rPr>
          <w:rFonts w:ascii="Times New Roman" w:hAnsi="Times New Roman"/>
          <w:b/>
          <w:bCs/>
          <w:sz w:val="24"/>
          <w:szCs w:val="24"/>
        </w:rPr>
      </w:pPr>
      <w:r w:rsidRPr="00383F5A">
        <w:rPr>
          <w:rFonts w:ascii="Times New Roman" w:hAnsi="Times New Roman"/>
          <w:b/>
          <w:bCs/>
          <w:sz w:val="24"/>
          <w:szCs w:val="24"/>
        </w:rPr>
        <w:t xml:space="preserve">4.2 </w:t>
      </w:r>
      <w:r w:rsidR="00D91BF0" w:rsidRPr="00383F5A">
        <w:rPr>
          <w:rFonts w:ascii="Times New Roman" w:hAnsi="Times New Roman"/>
          <w:b/>
          <w:bCs/>
          <w:sz w:val="24"/>
          <w:szCs w:val="24"/>
        </w:rPr>
        <w:t xml:space="preserve">Zamawiający </w:t>
      </w:r>
      <w:r w:rsidR="00C9395F" w:rsidRPr="00383F5A">
        <w:rPr>
          <w:rFonts w:ascii="Times New Roman" w:hAnsi="Times New Roman"/>
          <w:b/>
          <w:bCs/>
          <w:sz w:val="24"/>
          <w:szCs w:val="24"/>
        </w:rPr>
        <w:t xml:space="preserve">wymaga od wykonawcy złożenia wraz z ofertą </w:t>
      </w:r>
      <w:r w:rsidR="00D91BF0" w:rsidRPr="00383F5A">
        <w:rPr>
          <w:rFonts w:ascii="Times New Roman" w:hAnsi="Times New Roman"/>
          <w:b/>
          <w:bCs/>
          <w:sz w:val="24"/>
          <w:szCs w:val="24"/>
        </w:rPr>
        <w:t>następując</w:t>
      </w:r>
      <w:r w:rsidR="00C9395F" w:rsidRPr="00383F5A">
        <w:rPr>
          <w:rFonts w:ascii="Times New Roman" w:hAnsi="Times New Roman"/>
          <w:b/>
          <w:bCs/>
          <w:sz w:val="24"/>
          <w:szCs w:val="24"/>
        </w:rPr>
        <w:t>ych</w:t>
      </w:r>
      <w:r w:rsidR="00261937">
        <w:rPr>
          <w:rFonts w:ascii="Times New Roman" w:hAnsi="Times New Roman"/>
          <w:b/>
          <w:bCs/>
          <w:sz w:val="24"/>
          <w:szCs w:val="24"/>
        </w:rPr>
        <w:t xml:space="preserve"> </w:t>
      </w:r>
      <w:r w:rsidR="00D91BF0" w:rsidRPr="00383F5A">
        <w:rPr>
          <w:rFonts w:ascii="Times New Roman" w:hAnsi="Times New Roman"/>
          <w:b/>
          <w:bCs/>
          <w:sz w:val="24"/>
          <w:szCs w:val="24"/>
        </w:rPr>
        <w:t>przedmiotow</w:t>
      </w:r>
      <w:r w:rsidR="00C9395F" w:rsidRPr="00383F5A">
        <w:rPr>
          <w:rFonts w:ascii="Times New Roman" w:hAnsi="Times New Roman"/>
          <w:b/>
          <w:bCs/>
          <w:sz w:val="24"/>
          <w:szCs w:val="24"/>
        </w:rPr>
        <w:t>ych</w:t>
      </w:r>
      <w:r w:rsidR="00D91BF0" w:rsidRPr="00383F5A">
        <w:rPr>
          <w:rFonts w:ascii="Times New Roman" w:hAnsi="Times New Roman"/>
          <w:b/>
          <w:bCs/>
          <w:sz w:val="24"/>
          <w:szCs w:val="24"/>
        </w:rPr>
        <w:t xml:space="preserve"> środk</w:t>
      </w:r>
      <w:r w:rsidR="00C9395F" w:rsidRPr="00383F5A">
        <w:rPr>
          <w:rFonts w:ascii="Times New Roman" w:hAnsi="Times New Roman"/>
          <w:b/>
          <w:bCs/>
          <w:sz w:val="24"/>
          <w:szCs w:val="24"/>
        </w:rPr>
        <w:t>ów</w:t>
      </w:r>
      <w:r w:rsidR="00D91BF0" w:rsidRPr="00383F5A">
        <w:rPr>
          <w:rFonts w:ascii="Times New Roman" w:hAnsi="Times New Roman"/>
          <w:b/>
          <w:bCs/>
          <w:sz w:val="24"/>
          <w:szCs w:val="24"/>
        </w:rPr>
        <w:t xml:space="preserve"> dowodow</w:t>
      </w:r>
      <w:r w:rsidR="00C9395F" w:rsidRPr="00383F5A">
        <w:rPr>
          <w:rFonts w:ascii="Times New Roman" w:hAnsi="Times New Roman"/>
          <w:b/>
          <w:bCs/>
          <w:sz w:val="24"/>
          <w:szCs w:val="24"/>
        </w:rPr>
        <w:t>ych</w:t>
      </w:r>
      <w:r w:rsidR="00D91BF0" w:rsidRPr="00383F5A">
        <w:rPr>
          <w:rFonts w:ascii="Times New Roman" w:hAnsi="Times New Roman"/>
          <w:b/>
          <w:bCs/>
          <w:sz w:val="24"/>
          <w:szCs w:val="24"/>
        </w:rPr>
        <w:t>:</w:t>
      </w:r>
    </w:p>
    <w:p w:rsidR="00725774" w:rsidRPr="00383F5A" w:rsidRDefault="00725774" w:rsidP="009E4EA3">
      <w:pPr>
        <w:autoSpaceDE w:val="0"/>
        <w:autoSpaceDN w:val="0"/>
        <w:adjustRightInd w:val="0"/>
        <w:spacing w:line="360" w:lineRule="auto"/>
        <w:jc w:val="both"/>
      </w:pPr>
      <w:r w:rsidRPr="00383F5A">
        <w:t>-opis oferowanego sprzętu i/lub karty techniczne oferowanego sprzętu  - dotyczy każdej pozycji obejmujące informacje potwierdzające spełnianie przez te urządzenia parametrów zawartych w szczegółowym opisie przedmiotu zamówienia zawartym w rozdz. IV niniejszej SWZ, karty techniczne należy przedstawić w jęz. polskim</w:t>
      </w:r>
    </w:p>
    <w:p w:rsidR="00A435B8" w:rsidRPr="00383F5A" w:rsidRDefault="00A435B8" w:rsidP="00B151AB">
      <w:pPr>
        <w:pStyle w:val="Kolorowalistaakcent11"/>
        <w:numPr>
          <w:ilvl w:val="2"/>
          <w:numId w:val="56"/>
        </w:numPr>
        <w:autoSpaceDE w:val="0"/>
        <w:autoSpaceDN w:val="0"/>
        <w:adjustRightInd w:val="0"/>
        <w:spacing w:before="0" w:after="0" w:line="276" w:lineRule="auto"/>
        <w:rPr>
          <w:rFonts w:ascii="Times New Roman" w:hAnsi="Times New Roman"/>
          <w:color w:val="000000"/>
          <w:sz w:val="24"/>
          <w:szCs w:val="24"/>
        </w:rPr>
      </w:pPr>
      <w:r w:rsidRPr="00383F5A">
        <w:rPr>
          <w:rFonts w:ascii="Times New Roman" w:hAnsi="Times New Roman"/>
          <w:bCs/>
          <w:sz w:val="24"/>
          <w:szCs w:val="24"/>
        </w:rPr>
        <w:t xml:space="preserve">Zamawiający informuje, że działając na podstawie art. 107 ust. 2 ustawy przewiduje, że w sytuacji, w której </w:t>
      </w:r>
      <w:r w:rsidRPr="00383F5A">
        <w:rPr>
          <w:rFonts w:ascii="Times New Roman" w:hAnsi="Times New Roman"/>
          <w:color w:val="000000"/>
          <w:sz w:val="24"/>
          <w:szCs w:val="24"/>
        </w:rPr>
        <w:t>wykonawca nie złożył przedmiotowych środków dowodowych lub złożone przedmiotowe środki dowodowe są niekompletne, zamawiający jednokrotnie wezwie do ich złożenia lub uzupełnienia w wyznaczonym terminie.</w:t>
      </w:r>
    </w:p>
    <w:p w:rsidR="00A435B8" w:rsidRPr="00383F5A" w:rsidRDefault="00C9395F" w:rsidP="00B151AB">
      <w:pPr>
        <w:pStyle w:val="Kolorowalistaakcent11"/>
        <w:numPr>
          <w:ilvl w:val="2"/>
          <w:numId w:val="56"/>
        </w:numPr>
        <w:autoSpaceDE w:val="0"/>
        <w:autoSpaceDN w:val="0"/>
        <w:adjustRightInd w:val="0"/>
        <w:spacing w:before="0" w:after="0" w:line="276" w:lineRule="auto"/>
        <w:rPr>
          <w:rFonts w:ascii="Times New Roman" w:hAnsi="Times New Roman"/>
          <w:color w:val="000000"/>
          <w:sz w:val="24"/>
          <w:szCs w:val="24"/>
        </w:rPr>
      </w:pPr>
      <w:r w:rsidRPr="00383F5A">
        <w:rPr>
          <w:rFonts w:ascii="Times New Roman" w:hAnsi="Times New Roman"/>
          <w:color w:val="000000"/>
          <w:sz w:val="24"/>
          <w:szCs w:val="24"/>
        </w:rPr>
        <w:t>Postanowień pkt 4.</w:t>
      </w:r>
      <w:r w:rsidR="003B7193" w:rsidRPr="00383F5A">
        <w:rPr>
          <w:rFonts w:ascii="Times New Roman" w:hAnsi="Times New Roman"/>
          <w:color w:val="000000"/>
          <w:sz w:val="24"/>
          <w:szCs w:val="24"/>
        </w:rPr>
        <w:t>2</w:t>
      </w:r>
      <w:r w:rsidRPr="00383F5A">
        <w:rPr>
          <w:rFonts w:ascii="Times New Roman" w:hAnsi="Times New Roman"/>
          <w:color w:val="000000"/>
          <w:sz w:val="24"/>
          <w:szCs w:val="24"/>
        </w:rPr>
        <w:t>.</w:t>
      </w:r>
      <w:r w:rsidR="003B7193" w:rsidRPr="00383F5A">
        <w:rPr>
          <w:rFonts w:ascii="Times New Roman" w:hAnsi="Times New Roman"/>
          <w:color w:val="000000"/>
          <w:sz w:val="24"/>
          <w:szCs w:val="24"/>
        </w:rPr>
        <w:t>1</w:t>
      </w:r>
      <w:r w:rsidR="00A435B8" w:rsidRPr="00383F5A">
        <w:rPr>
          <w:rFonts w:ascii="Times New Roman" w:hAnsi="Times New Roman"/>
          <w:color w:val="000000"/>
          <w:sz w:val="24"/>
          <w:szCs w:val="24"/>
        </w:rPr>
        <w:t xml:space="preserve"> SWZ</w:t>
      </w:r>
      <w:r w:rsidR="00261937">
        <w:rPr>
          <w:rFonts w:ascii="Times New Roman" w:hAnsi="Times New Roman"/>
          <w:color w:val="000000"/>
          <w:sz w:val="24"/>
          <w:szCs w:val="24"/>
        </w:rPr>
        <w:t xml:space="preserve"> </w:t>
      </w:r>
      <w:r w:rsidR="00D91BF0" w:rsidRPr="00383F5A">
        <w:rPr>
          <w:rFonts w:ascii="Times New Roman" w:hAnsi="Times New Roman"/>
          <w:color w:val="000000"/>
          <w:sz w:val="24"/>
          <w:szCs w:val="24"/>
        </w:rPr>
        <w:t>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D91BF0" w:rsidRPr="00383F5A" w:rsidRDefault="00D91BF0" w:rsidP="00B151AB">
      <w:pPr>
        <w:pStyle w:val="Kolorowalistaakcent11"/>
        <w:numPr>
          <w:ilvl w:val="2"/>
          <w:numId w:val="56"/>
        </w:numPr>
        <w:autoSpaceDE w:val="0"/>
        <w:autoSpaceDN w:val="0"/>
        <w:adjustRightInd w:val="0"/>
        <w:spacing w:before="0" w:after="0" w:line="276" w:lineRule="auto"/>
        <w:rPr>
          <w:rFonts w:ascii="Times New Roman" w:hAnsi="Times New Roman"/>
          <w:color w:val="000000"/>
          <w:sz w:val="24"/>
          <w:szCs w:val="24"/>
        </w:rPr>
      </w:pPr>
      <w:r w:rsidRPr="00383F5A">
        <w:rPr>
          <w:rFonts w:ascii="Times New Roman" w:hAnsi="Times New Roman"/>
          <w:color w:val="000000"/>
          <w:sz w:val="24"/>
          <w:szCs w:val="24"/>
        </w:rPr>
        <w:t>Zamawiający może żądać od wykonawców wyjaśnień dotyczących treści przedmiotowych środków dowodowych.</w:t>
      </w:r>
    </w:p>
    <w:p w:rsidR="00D91BF0" w:rsidRPr="00383F5A" w:rsidRDefault="00D91BF0" w:rsidP="00A31815">
      <w:pPr>
        <w:widowControl w:val="0"/>
        <w:spacing w:line="276" w:lineRule="auto"/>
        <w:jc w:val="both"/>
        <w:outlineLvl w:val="3"/>
      </w:pPr>
    </w:p>
    <w:p w:rsidR="00A435B8" w:rsidRPr="00383F5A" w:rsidRDefault="002E4DBC" w:rsidP="00A31815">
      <w:pPr>
        <w:widowControl w:val="0"/>
        <w:numPr>
          <w:ilvl w:val="1"/>
          <w:numId w:val="56"/>
        </w:numPr>
        <w:spacing w:line="276" w:lineRule="auto"/>
        <w:ind w:left="567" w:hanging="567"/>
        <w:jc w:val="both"/>
        <w:outlineLvl w:val="3"/>
      </w:pPr>
      <w:r w:rsidRPr="00383F5A">
        <w:rPr>
          <w:bCs/>
          <w:color w:val="000000" w:themeColor="text1"/>
        </w:rPr>
        <w:t>Zamawiający nie dokonuje podziału zamówienia na części z następujących względów:</w:t>
      </w:r>
    </w:p>
    <w:p w:rsidR="00294766" w:rsidRPr="00383F5A" w:rsidRDefault="003B7193" w:rsidP="008F6E3E">
      <w:pPr>
        <w:shd w:val="clear" w:color="auto" w:fill="FFFFFF"/>
        <w:spacing w:line="360" w:lineRule="auto"/>
        <w:jc w:val="both"/>
        <w:rPr>
          <w:color w:val="000000"/>
        </w:rPr>
      </w:pPr>
      <w:r w:rsidRPr="00383F5A">
        <w:rPr>
          <w:color w:val="222222"/>
        </w:rPr>
        <w:t>-</w:t>
      </w:r>
      <w:r w:rsidR="00294766" w:rsidRPr="00383F5A">
        <w:rPr>
          <w:color w:val="222222"/>
        </w:rPr>
        <w:t>Wartość zamówienia jest niższa od tzw. progów unijnych które zobowiązują do implementacji dyrektyw UE. Dyrektywa 2014/24/UE w treści motywu 78 wskazuje, że aby zwiększyć konkurencję, </w:t>
      </w:r>
      <w:r w:rsidR="00294766" w:rsidRPr="00383F5A">
        <w:rPr>
          <w:bCs/>
          <w:color w:val="222222"/>
        </w:rPr>
        <w:t>instytucje zamawiające należy w szczególności zachęcać do dzielenia</w:t>
      </w:r>
      <w:r w:rsidR="00464FC7">
        <w:rPr>
          <w:bCs/>
          <w:color w:val="222222"/>
        </w:rPr>
        <w:t xml:space="preserve"> </w:t>
      </w:r>
      <w:r w:rsidR="00294766" w:rsidRPr="00383F5A">
        <w:rPr>
          <w:color w:val="222222"/>
        </w:rPr>
        <w:lastRenderedPageBreak/>
        <w:t>dużych zamówień</w:t>
      </w:r>
      <w:r w:rsidR="00294766" w:rsidRPr="00383F5A">
        <w:rPr>
          <w:b/>
          <w:bCs/>
          <w:color w:val="222222"/>
          <w:u w:val="single"/>
        </w:rPr>
        <w:t> </w:t>
      </w:r>
      <w:r w:rsidR="00294766" w:rsidRPr="00383F5A">
        <w:rPr>
          <w:color w:val="222222"/>
        </w:rPr>
        <w:t xml:space="preserve">na części. Przedmiotowe zamówienie nie jest dużym zamówieniem </w:t>
      </w:r>
      <w:r w:rsidR="00464FC7">
        <w:rPr>
          <w:color w:val="222222"/>
        </w:rPr>
        <w:t xml:space="preserve">                   </w:t>
      </w:r>
      <w:r w:rsidR="00294766" w:rsidRPr="00383F5A">
        <w:rPr>
          <w:color w:val="222222"/>
        </w:rPr>
        <w:t xml:space="preserve">w rozumieniu motywu 78 powołanej dyrektywy UE (dyrektywy stosuje się od tzw. progów UE, a dyrektywa posługuje się pojęciem dużego zamówienia na gruncie zamówień podlegających dyrektywie -  a więc zamówienia o wartości znacznie przewyższającej tzw. progi UE ). </w:t>
      </w:r>
      <w:r w:rsidR="00294766" w:rsidRPr="00383F5A">
        <w:rPr>
          <w:color w:val="000000"/>
        </w:rPr>
        <w:t xml:space="preserve">Zamówienie nie zostało podzielone na części z następujących względów: </w:t>
      </w:r>
    </w:p>
    <w:p w:rsidR="003B7193" w:rsidRPr="00383F5A" w:rsidRDefault="003B7193" w:rsidP="008F6E3E">
      <w:pPr>
        <w:tabs>
          <w:tab w:val="left" w:pos="162"/>
        </w:tabs>
        <w:spacing w:line="360" w:lineRule="auto"/>
        <w:ind w:right="20"/>
        <w:jc w:val="both"/>
        <w:rPr>
          <w:rFonts w:eastAsia="Calibri"/>
        </w:rPr>
      </w:pPr>
      <w:r w:rsidRPr="00383F5A">
        <w:rPr>
          <w:rFonts w:eastAsia="Calibri"/>
        </w:rPr>
        <w:t xml:space="preserve"> -specyfika  dostaw i względy ekonomiczne-zamówienie polega na  dostawie</w:t>
      </w:r>
      <w:r w:rsidR="00A31815" w:rsidRPr="00383F5A">
        <w:rPr>
          <w:rFonts w:eastAsia="Calibri"/>
        </w:rPr>
        <w:t xml:space="preserve"> laptopów </w:t>
      </w:r>
      <w:r w:rsidR="0080769D" w:rsidRPr="00383F5A">
        <w:rPr>
          <w:rFonts w:eastAsia="Calibri"/>
        </w:rPr>
        <w:t>w</w:t>
      </w:r>
      <w:r w:rsidR="00A31815" w:rsidRPr="00383F5A">
        <w:rPr>
          <w:rFonts w:eastAsia="Calibri"/>
        </w:rPr>
        <w:t xml:space="preserve">raz </w:t>
      </w:r>
      <w:r w:rsidR="001B2B1A">
        <w:rPr>
          <w:rFonts w:eastAsia="Calibri"/>
        </w:rPr>
        <w:t xml:space="preserve">            </w:t>
      </w:r>
      <w:r w:rsidR="00A31815" w:rsidRPr="00383F5A">
        <w:rPr>
          <w:rFonts w:eastAsia="Calibri"/>
        </w:rPr>
        <w:t>z oprogramowaniem</w:t>
      </w:r>
      <w:r w:rsidRPr="00383F5A">
        <w:rPr>
          <w:rFonts w:eastAsia="Calibri"/>
        </w:rPr>
        <w:t>, brak podziału na części, gdyż dotyczy to jednej grupy zakupowej poza tym istnieje możliwość uzyskania korzystniejszej oferty w przypadku realizacji całości zadania przez jednego wykonawcę,</w:t>
      </w:r>
    </w:p>
    <w:p w:rsidR="008F6E3E" w:rsidRPr="00383F5A" w:rsidRDefault="003B7193" w:rsidP="008F6E3E">
      <w:pPr>
        <w:widowControl w:val="0"/>
        <w:autoSpaceDE w:val="0"/>
        <w:autoSpaceDN w:val="0"/>
        <w:adjustRightInd w:val="0"/>
        <w:spacing w:line="360" w:lineRule="auto"/>
        <w:jc w:val="both"/>
        <w:outlineLvl w:val="3"/>
        <w:rPr>
          <w:color w:val="000000" w:themeColor="text1"/>
        </w:rPr>
      </w:pPr>
      <w:r w:rsidRPr="00383F5A">
        <w:rPr>
          <w:rFonts w:eastAsia="Calibri"/>
        </w:rPr>
        <w:t xml:space="preserve">-rygor czasowy- konieczność  zrealizowania dostaw, na podstawie których zakupiony sprzęt zostanie wykorzystany do </w:t>
      </w:r>
      <w:r w:rsidR="006E44C3" w:rsidRPr="00383F5A">
        <w:rPr>
          <w:rFonts w:eastAsia="Calibri"/>
        </w:rPr>
        <w:t xml:space="preserve"> nauki zdalnej</w:t>
      </w:r>
      <w:r w:rsidRPr="00383F5A">
        <w:rPr>
          <w:rFonts w:eastAsia="Calibri"/>
        </w:rPr>
        <w:t>.</w:t>
      </w:r>
      <w:r w:rsidR="008F6E3E" w:rsidRPr="00383F5A">
        <w:rPr>
          <w:rFonts w:eastAsia="Calibri"/>
        </w:rPr>
        <w:t xml:space="preserve"> Zamówienie prowadzone jest w odpowiedzi na złożony wniosek o przyznanie pomocy , który jest</w:t>
      </w:r>
      <w:r w:rsidR="008F6E3E" w:rsidRPr="00383F5A">
        <w:rPr>
          <w:color w:val="000000" w:themeColor="text1"/>
        </w:rPr>
        <w:t xml:space="preserve">  prowadzony w trybie konkursowym oraz trybie nadzwyczajnym w zakresie</w:t>
      </w:r>
      <w:r w:rsidR="00A31815" w:rsidRPr="00383F5A">
        <w:rPr>
          <w:color w:val="000000" w:themeColor="text1"/>
        </w:rPr>
        <w:t xml:space="preserve"> zwalczania</w:t>
      </w:r>
      <w:r w:rsidR="008F6E3E" w:rsidRPr="00383F5A">
        <w:rPr>
          <w:color w:val="000000" w:themeColor="text1"/>
        </w:rPr>
        <w:t xml:space="preserve"> epidemii COVID-19</w:t>
      </w:r>
    </w:p>
    <w:p w:rsidR="00A31815" w:rsidRPr="00383F5A" w:rsidRDefault="00A31815" w:rsidP="008F6E3E">
      <w:pPr>
        <w:widowControl w:val="0"/>
        <w:autoSpaceDE w:val="0"/>
        <w:autoSpaceDN w:val="0"/>
        <w:adjustRightInd w:val="0"/>
        <w:spacing w:line="360" w:lineRule="auto"/>
        <w:jc w:val="both"/>
        <w:outlineLvl w:val="3"/>
        <w:rPr>
          <w:b/>
          <w:color w:val="000000" w:themeColor="text1"/>
        </w:rPr>
      </w:pPr>
      <w:r w:rsidRPr="00383F5A">
        <w:rPr>
          <w:color w:val="000000" w:themeColor="text1"/>
        </w:rPr>
        <w:t>-koniecznoś</w:t>
      </w:r>
      <w:r w:rsidR="004B70B0" w:rsidRPr="00383F5A">
        <w:rPr>
          <w:color w:val="000000" w:themeColor="text1"/>
        </w:rPr>
        <w:t>ć</w:t>
      </w:r>
      <w:r w:rsidRPr="00383F5A">
        <w:rPr>
          <w:color w:val="000000" w:themeColor="text1"/>
        </w:rPr>
        <w:t xml:space="preserve">  zakończenia projektu do 31.03.2021 r.</w:t>
      </w:r>
    </w:p>
    <w:p w:rsidR="00294766" w:rsidRPr="00383F5A" w:rsidRDefault="003B7193" w:rsidP="00D34D1E">
      <w:pPr>
        <w:spacing w:line="360" w:lineRule="auto"/>
        <w:jc w:val="both"/>
        <w:rPr>
          <w:color w:val="222222"/>
        </w:rPr>
      </w:pPr>
      <w:r w:rsidRPr="00383F5A">
        <w:rPr>
          <w:color w:val="000000"/>
        </w:rPr>
        <w:t>-</w:t>
      </w:r>
      <w:r w:rsidR="00294766" w:rsidRPr="00383F5A">
        <w:rPr>
          <w:color w:val="000000"/>
        </w:rPr>
        <w:t>Reasumując, zamawiający nie dokonał podziału zamówienia na części ze względu n</w:t>
      </w:r>
      <w:r w:rsidR="00007ED0" w:rsidRPr="00383F5A">
        <w:rPr>
          <w:color w:val="000000"/>
        </w:rPr>
        <w:t>a</w:t>
      </w:r>
      <w:r w:rsidR="00294766" w:rsidRPr="00383F5A">
        <w:rPr>
          <w:color w:val="000000"/>
        </w:rPr>
        <w:t xml:space="preserve"> to, że podział taki </w:t>
      </w:r>
      <w:r w:rsidR="00294766" w:rsidRPr="00383F5A">
        <w:rPr>
          <w:color w:val="222222"/>
        </w:rPr>
        <w:t xml:space="preserve">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w:t>
      </w:r>
      <w:r w:rsidR="00007ED0" w:rsidRPr="00383F5A">
        <w:rPr>
          <w:color w:val="222222"/>
        </w:rPr>
        <w:t>zamówienia podyktowane</w:t>
      </w:r>
      <w:r w:rsidR="00294766" w:rsidRPr="00383F5A">
        <w:rPr>
          <w:color w:val="111111"/>
        </w:rPr>
        <w:t xml:space="preserve"> było zatem względami technicznymi, organizacyjnym oraz charakterem przedmiotu zamówienia.</w:t>
      </w:r>
      <w:r w:rsidR="00FC43D6">
        <w:rPr>
          <w:color w:val="111111"/>
        </w:rPr>
        <w:t xml:space="preserve"> </w:t>
      </w:r>
      <w:r w:rsidR="00294766" w:rsidRPr="00383F5A">
        <w:rPr>
          <w:color w:val="111111"/>
        </w:rPr>
        <w:t>Zastosowany ewentualnie podział zamówienia na części nie zwiększyłby konkurencyjności </w:t>
      </w:r>
      <w:r w:rsidR="00294766" w:rsidRPr="00383F5A">
        <w:rPr>
          <w:color w:val="2C2B2B"/>
        </w:rPr>
        <w:t xml:space="preserve">w sektorze małych i średnich przedsiębiorstw – </w:t>
      </w:r>
      <w:r w:rsidR="00007ED0" w:rsidRPr="00383F5A">
        <w:rPr>
          <w:color w:val="2C2B2B"/>
        </w:rPr>
        <w:t xml:space="preserve">zakres zamówienia jest zakresem typowym, umożliwiającym złożenie oferty wykonawcom z grupy </w:t>
      </w:r>
      <w:r w:rsidR="00294766" w:rsidRPr="00383F5A">
        <w:rPr>
          <w:color w:val="2C2B2B"/>
        </w:rPr>
        <w:t>małych lub średnich przedsiębiorstw.</w:t>
      </w:r>
      <w:r w:rsidR="00FC43D6">
        <w:rPr>
          <w:color w:val="2C2B2B"/>
        </w:rPr>
        <w:t xml:space="preserve"> </w:t>
      </w:r>
      <w:r w:rsidR="00007ED0" w:rsidRPr="00383F5A">
        <w:rPr>
          <w:color w:val="222222"/>
        </w:rPr>
        <w:t>Z</w:t>
      </w:r>
      <w:r w:rsidR="00294766" w:rsidRPr="00383F5A">
        <w:rPr>
          <w:color w:val="222222"/>
        </w:rPr>
        <w:t>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rsidR="00294766" w:rsidRPr="00383F5A" w:rsidRDefault="00294766" w:rsidP="00627C7D">
      <w:pPr>
        <w:shd w:val="clear" w:color="auto" w:fill="FFFFFF"/>
        <w:spacing w:line="276" w:lineRule="auto"/>
        <w:jc w:val="both"/>
        <w:rPr>
          <w:color w:val="222222"/>
        </w:rPr>
      </w:pPr>
    </w:p>
    <w:tbl>
      <w:tblPr>
        <w:tblW w:w="0" w:type="auto"/>
        <w:jc w:val="center"/>
        <w:tblBorders>
          <w:bottom w:val="single" w:sz="4" w:space="0" w:color="auto"/>
        </w:tblBorders>
        <w:tblLook w:val="00A0"/>
      </w:tblPr>
      <w:tblGrid>
        <w:gridCol w:w="9068"/>
      </w:tblGrid>
      <w:tr w:rsidR="00D9784D" w:rsidRPr="00383F5A" w:rsidTr="001B764C">
        <w:trPr>
          <w:jc w:val="center"/>
        </w:trPr>
        <w:tc>
          <w:tcPr>
            <w:tcW w:w="9068"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5</w:t>
            </w:r>
          </w:p>
          <w:p w:rsidR="00D9784D" w:rsidRPr="00383F5A" w:rsidRDefault="00D9784D" w:rsidP="00627C7D">
            <w:pPr>
              <w:suppressAutoHyphens/>
              <w:spacing w:line="276" w:lineRule="auto"/>
              <w:contextualSpacing/>
              <w:jc w:val="center"/>
              <w:textAlignment w:val="baseline"/>
            </w:pPr>
            <w:r w:rsidRPr="00383F5A">
              <w:rPr>
                <w:b/>
                <w:sz w:val="26"/>
                <w:szCs w:val="26"/>
              </w:rPr>
              <w:t>TERMIN WYKONANIA ZAMÓWIENIA</w:t>
            </w:r>
          </w:p>
        </w:tc>
      </w:tr>
    </w:tbl>
    <w:p w:rsidR="00A6509B" w:rsidRPr="00383F5A" w:rsidRDefault="00A6509B" w:rsidP="00627C7D">
      <w:pPr>
        <w:pStyle w:val="Akapitzlist"/>
        <w:widowControl w:val="0"/>
        <w:spacing w:line="276" w:lineRule="auto"/>
        <w:ind w:left="567"/>
        <w:outlineLvl w:val="3"/>
        <w:rPr>
          <w:rFonts w:ascii="Times New Roman" w:hAnsi="Times New Roman"/>
          <w:bCs/>
        </w:rPr>
      </w:pPr>
    </w:p>
    <w:p w:rsidR="00222B08" w:rsidRPr="00383F5A" w:rsidRDefault="00222B08" w:rsidP="00627C7D">
      <w:pPr>
        <w:widowControl w:val="0"/>
        <w:spacing w:line="276" w:lineRule="auto"/>
        <w:jc w:val="both"/>
        <w:outlineLvl w:val="3"/>
        <w:rPr>
          <w:bCs/>
        </w:rPr>
      </w:pPr>
      <w:r w:rsidRPr="00383F5A">
        <w:rPr>
          <w:bCs/>
          <w:color w:val="000000" w:themeColor="text1"/>
        </w:rPr>
        <w:t>Wykonawca</w:t>
      </w:r>
      <w:r w:rsidR="00FC43D6">
        <w:rPr>
          <w:bCs/>
          <w:color w:val="000000" w:themeColor="text1"/>
        </w:rPr>
        <w:t xml:space="preserve"> </w:t>
      </w:r>
      <w:r w:rsidR="00193B5D" w:rsidRPr="00383F5A">
        <w:rPr>
          <w:bCs/>
        </w:rPr>
        <w:t>jest zobowiązany wykonać zamówienie</w:t>
      </w:r>
      <w:r w:rsidR="00FC43D6">
        <w:rPr>
          <w:bCs/>
        </w:rPr>
        <w:t xml:space="preserve"> </w:t>
      </w:r>
      <w:r w:rsidR="003B7193" w:rsidRPr="00383F5A">
        <w:rPr>
          <w:bCs/>
        </w:rPr>
        <w:t xml:space="preserve">w ciągu </w:t>
      </w:r>
      <w:r w:rsidR="00AD49FC" w:rsidRPr="00383F5A">
        <w:rPr>
          <w:bCs/>
        </w:rPr>
        <w:t>21</w:t>
      </w:r>
      <w:r w:rsidR="003B7193" w:rsidRPr="00383F5A">
        <w:rPr>
          <w:bCs/>
        </w:rPr>
        <w:t xml:space="preserve"> dni od daty podpisania umowy.</w:t>
      </w:r>
    </w:p>
    <w:p w:rsidR="003B7193" w:rsidRPr="00383F5A" w:rsidRDefault="003B7193" w:rsidP="00627C7D">
      <w:pPr>
        <w:widowControl w:val="0"/>
        <w:spacing w:line="276" w:lineRule="auto"/>
        <w:jc w:val="both"/>
        <w:outlineLvl w:val="3"/>
        <w:rPr>
          <w:b/>
        </w:rPr>
      </w:pPr>
      <w:r w:rsidRPr="00383F5A">
        <w:rPr>
          <w:b/>
        </w:rPr>
        <w:t xml:space="preserve"> UWAGA: Skrócenie terminu wykonania zamówienia jest jednym z kryteriów oceny ofert opisanym w rozdz. XVII niniejszej SWZ</w:t>
      </w:r>
    </w:p>
    <w:p w:rsidR="003C2342" w:rsidRPr="00383F5A" w:rsidRDefault="003C2342" w:rsidP="00627C7D">
      <w:pPr>
        <w:widowControl w:val="0"/>
        <w:spacing w:line="276" w:lineRule="auto"/>
        <w:jc w:val="both"/>
        <w:outlineLvl w:val="3"/>
        <w:rPr>
          <w:bCs/>
        </w:rPr>
      </w:pPr>
    </w:p>
    <w:tbl>
      <w:tblPr>
        <w:tblW w:w="0" w:type="auto"/>
        <w:jc w:val="center"/>
        <w:tblBorders>
          <w:bottom w:val="single" w:sz="4" w:space="0" w:color="auto"/>
        </w:tblBorders>
        <w:tblLook w:val="00A0"/>
      </w:tblPr>
      <w:tblGrid>
        <w:gridCol w:w="9068"/>
      </w:tblGrid>
      <w:tr w:rsidR="00D9784D" w:rsidRPr="00383F5A" w:rsidTr="001B764C">
        <w:trPr>
          <w:jc w:val="center"/>
        </w:trPr>
        <w:tc>
          <w:tcPr>
            <w:tcW w:w="9068"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lastRenderedPageBreak/>
              <w:t>Rozdział 6</w:t>
            </w:r>
          </w:p>
          <w:p w:rsidR="00983244" w:rsidRPr="00383F5A" w:rsidRDefault="00983244" w:rsidP="00627C7D">
            <w:pPr>
              <w:suppressAutoHyphens/>
              <w:spacing w:line="276" w:lineRule="auto"/>
              <w:contextualSpacing/>
              <w:jc w:val="center"/>
              <w:textAlignment w:val="baseline"/>
            </w:pPr>
            <w:r w:rsidRPr="00383F5A">
              <w:rPr>
                <w:b/>
                <w:color w:val="000000"/>
                <w:sz w:val="26"/>
                <w:szCs w:val="26"/>
              </w:rPr>
              <w:t>INFORMACJE O WARUNKACH UDZIAŁU W POSTĘPOWANIU</w:t>
            </w:r>
          </w:p>
        </w:tc>
      </w:tr>
    </w:tbl>
    <w:p w:rsidR="00D9784D" w:rsidRPr="00383F5A" w:rsidRDefault="00D9784D" w:rsidP="00627C7D">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rsidR="00420E02" w:rsidRPr="00383F5A" w:rsidRDefault="00420E02" w:rsidP="00627C7D">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rsidR="00D9784D" w:rsidRPr="00383F5A" w:rsidRDefault="00D9784D" w:rsidP="000918CD">
      <w:pPr>
        <w:pStyle w:val="Kolorowalistaakcent11"/>
        <w:numPr>
          <w:ilvl w:val="1"/>
          <w:numId w:val="12"/>
        </w:numPr>
        <w:autoSpaceDE w:val="0"/>
        <w:autoSpaceDN w:val="0"/>
        <w:adjustRightInd w:val="0"/>
        <w:spacing w:before="0" w:after="0" w:line="276" w:lineRule="auto"/>
        <w:ind w:left="567" w:hanging="567"/>
        <w:rPr>
          <w:rFonts w:ascii="Times New Roman" w:hAnsi="Times New Roman"/>
          <w:bCs/>
          <w:sz w:val="24"/>
          <w:szCs w:val="24"/>
        </w:rPr>
      </w:pPr>
      <w:r w:rsidRPr="00383F5A">
        <w:rPr>
          <w:rFonts w:ascii="Times New Roman" w:hAnsi="Times New Roman"/>
          <w:bCs/>
          <w:sz w:val="24"/>
          <w:szCs w:val="24"/>
        </w:rPr>
        <w:t xml:space="preserve">O udzielenie zamówienia mogą ubiegać się Wykonawcy, którzy spełniają warunki </w:t>
      </w:r>
      <w:r w:rsidR="001E65B9" w:rsidRPr="00383F5A">
        <w:rPr>
          <w:rFonts w:ascii="Times New Roman" w:hAnsi="Times New Roman"/>
          <w:bCs/>
          <w:sz w:val="24"/>
          <w:szCs w:val="24"/>
        </w:rPr>
        <w:t>udziału w</w:t>
      </w:r>
      <w:r w:rsidR="00A435B8" w:rsidRPr="00383F5A">
        <w:rPr>
          <w:rFonts w:ascii="Times New Roman" w:hAnsi="Times New Roman"/>
          <w:bCs/>
          <w:sz w:val="24"/>
          <w:szCs w:val="24"/>
        </w:rPr>
        <w:t xml:space="preserve"> postępowaniu dotyczące:</w:t>
      </w:r>
    </w:p>
    <w:p w:rsidR="00E60071" w:rsidRPr="00383F5A" w:rsidRDefault="00E60071" w:rsidP="00627C7D">
      <w:pPr>
        <w:pStyle w:val="Kolorowalistaakcent11"/>
        <w:autoSpaceDE w:val="0"/>
        <w:autoSpaceDN w:val="0"/>
        <w:adjustRightInd w:val="0"/>
        <w:spacing w:before="0" w:after="0" w:line="276" w:lineRule="auto"/>
        <w:ind w:left="567"/>
        <w:rPr>
          <w:rFonts w:ascii="Times New Roman" w:hAnsi="Times New Roman"/>
          <w:bCs/>
          <w:sz w:val="10"/>
          <w:szCs w:val="10"/>
        </w:rPr>
      </w:pPr>
    </w:p>
    <w:p w:rsidR="001E65B9" w:rsidRPr="00383F5A" w:rsidRDefault="001E65B9" w:rsidP="000918CD">
      <w:pPr>
        <w:pStyle w:val="Akapitzlist"/>
        <w:numPr>
          <w:ilvl w:val="2"/>
          <w:numId w:val="37"/>
        </w:numPr>
        <w:autoSpaceDE w:val="0"/>
        <w:autoSpaceDN w:val="0"/>
        <w:adjustRightInd w:val="0"/>
        <w:spacing w:before="0" w:after="0" w:line="276" w:lineRule="auto"/>
        <w:ind w:left="1276" w:hanging="709"/>
        <w:rPr>
          <w:rFonts w:ascii="Times New Roman" w:hAnsi="Times New Roman"/>
          <w:b/>
          <w:color w:val="000000" w:themeColor="text1"/>
          <w:sz w:val="24"/>
          <w:szCs w:val="24"/>
        </w:rPr>
      </w:pPr>
      <w:r w:rsidRPr="00383F5A">
        <w:rPr>
          <w:rFonts w:ascii="Times New Roman" w:hAnsi="Times New Roman"/>
          <w:b/>
          <w:sz w:val="24"/>
          <w:szCs w:val="24"/>
        </w:rPr>
        <w:t>zdolności do występowania w obrocie gospodarczym;</w:t>
      </w:r>
    </w:p>
    <w:p w:rsidR="001E65B9" w:rsidRPr="00383F5A" w:rsidRDefault="001E65B9" w:rsidP="001B764C">
      <w:pPr>
        <w:spacing w:line="276" w:lineRule="auto"/>
        <w:ind w:left="1276"/>
        <w:jc w:val="both"/>
        <w:rPr>
          <w:i/>
        </w:rPr>
      </w:pPr>
      <w:r w:rsidRPr="00383F5A">
        <w:rPr>
          <w:i/>
        </w:rPr>
        <w:t>Zamawiający nie określa warunku w ww. zakresie.</w:t>
      </w:r>
    </w:p>
    <w:p w:rsidR="001E65B9" w:rsidRPr="00383F5A" w:rsidRDefault="001E65B9" w:rsidP="000918CD">
      <w:pPr>
        <w:pStyle w:val="Akapitzlist"/>
        <w:numPr>
          <w:ilvl w:val="2"/>
          <w:numId w:val="37"/>
        </w:numPr>
        <w:autoSpaceDE w:val="0"/>
        <w:autoSpaceDN w:val="0"/>
        <w:adjustRightInd w:val="0"/>
        <w:spacing w:before="0" w:after="0" w:line="276" w:lineRule="auto"/>
        <w:ind w:left="1276" w:hanging="709"/>
        <w:rPr>
          <w:rFonts w:ascii="Times New Roman" w:hAnsi="Times New Roman"/>
          <w:b/>
          <w:sz w:val="24"/>
          <w:szCs w:val="24"/>
        </w:rPr>
      </w:pPr>
      <w:r w:rsidRPr="00383F5A">
        <w:rPr>
          <w:rFonts w:ascii="Times New Roman" w:hAnsi="Times New Roman"/>
          <w:b/>
          <w:sz w:val="24"/>
          <w:szCs w:val="24"/>
        </w:rPr>
        <w:t>uprawnień do prowadzenia określonej działalności gospodarczej lub zawodowej, o ile wynika to z odrębnych przepisów;</w:t>
      </w:r>
    </w:p>
    <w:p w:rsidR="001E65B9" w:rsidRPr="00383F5A" w:rsidRDefault="00015C4B" w:rsidP="001B764C">
      <w:pPr>
        <w:spacing w:line="276" w:lineRule="auto"/>
        <w:ind w:left="1276"/>
        <w:jc w:val="both"/>
        <w:rPr>
          <w:i/>
          <w:sz w:val="10"/>
          <w:szCs w:val="10"/>
        </w:rPr>
      </w:pPr>
      <w:r w:rsidRPr="00383F5A">
        <w:rPr>
          <w:i/>
        </w:rPr>
        <w:t>Zamawiający nie określa warunku w ww. zakresie.</w:t>
      </w:r>
    </w:p>
    <w:p w:rsidR="001E65B9" w:rsidRPr="00383F5A" w:rsidRDefault="001E65B9" w:rsidP="000918CD">
      <w:pPr>
        <w:pStyle w:val="Akapitzlist"/>
        <w:numPr>
          <w:ilvl w:val="2"/>
          <w:numId w:val="37"/>
        </w:numPr>
        <w:autoSpaceDE w:val="0"/>
        <w:autoSpaceDN w:val="0"/>
        <w:adjustRightInd w:val="0"/>
        <w:spacing w:before="0" w:after="0" w:line="276" w:lineRule="auto"/>
        <w:ind w:left="1276" w:hanging="709"/>
        <w:rPr>
          <w:rFonts w:ascii="Times New Roman" w:hAnsi="Times New Roman"/>
          <w:b/>
          <w:sz w:val="24"/>
          <w:szCs w:val="24"/>
        </w:rPr>
      </w:pPr>
      <w:r w:rsidRPr="00383F5A">
        <w:rPr>
          <w:rFonts w:ascii="Times New Roman" w:hAnsi="Times New Roman"/>
          <w:b/>
          <w:sz w:val="24"/>
          <w:szCs w:val="24"/>
        </w:rPr>
        <w:t>uprawnień sytuacji ekonomicznej lub finansowej;</w:t>
      </w:r>
    </w:p>
    <w:p w:rsidR="00F5397E" w:rsidRPr="00383F5A" w:rsidRDefault="00015C4B" w:rsidP="00627C7D">
      <w:pPr>
        <w:spacing w:line="276" w:lineRule="auto"/>
        <w:ind w:left="567" w:firstLine="709"/>
        <w:rPr>
          <w:bCs/>
          <w:i/>
          <w:sz w:val="10"/>
          <w:szCs w:val="10"/>
        </w:rPr>
      </w:pPr>
      <w:r w:rsidRPr="00383F5A">
        <w:rPr>
          <w:i/>
        </w:rPr>
        <w:t>Zamawiający nie określa warunku w ww. zakresie</w:t>
      </w:r>
      <w:r w:rsidR="0092691D">
        <w:rPr>
          <w:i/>
        </w:rPr>
        <w:t>.</w:t>
      </w:r>
    </w:p>
    <w:p w:rsidR="00D9784D" w:rsidRPr="00383F5A" w:rsidRDefault="00D9784D" w:rsidP="006C7444">
      <w:pPr>
        <w:pStyle w:val="Kolorowalistaakcent11"/>
        <w:numPr>
          <w:ilvl w:val="2"/>
          <w:numId w:val="37"/>
        </w:numPr>
        <w:autoSpaceDE w:val="0"/>
        <w:autoSpaceDN w:val="0"/>
        <w:adjustRightInd w:val="0"/>
        <w:spacing w:before="0" w:after="0" w:line="276" w:lineRule="auto"/>
        <w:ind w:hanging="153"/>
        <w:rPr>
          <w:rFonts w:ascii="Times New Roman" w:hAnsi="Times New Roman"/>
          <w:b/>
          <w:sz w:val="24"/>
          <w:szCs w:val="24"/>
        </w:rPr>
      </w:pPr>
      <w:r w:rsidRPr="00383F5A">
        <w:rPr>
          <w:rFonts w:ascii="Times New Roman" w:hAnsi="Times New Roman"/>
          <w:b/>
          <w:sz w:val="24"/>
          <w:szCs w:val="24"/>
        </w:rPr>
        <w:t>zdolności technicznej lub zawodowej</w:t>
      </w:r>
      <w:r w:rsidR="00034207" w:rsidRPr="00383F5A">
        <w:rPr>
          <w:rFonts w:ascii="Times New Roman" w:hAnsi="Times New Roman"/>
          <w:b/>
          <w:sz w:val="24"/>
          <w:szCs w:val="24"/>
        </w:rPr>
        <w:t xml:space="preserve"> w zakresie:</w:t>
      </w:r>
    </w:p>
    <w:p w:rsidR="003B7193" w:rsidRPr="00383F5A" w:rsidRDefault="003B7193" w:rsidP="003B7193">
      <w:pPr>
        <w:tabs>
          <w:tab w:val="left" w:pos="709"/>
        </w:tabs>
        <w:autoSpaceDE w:val="0"/>
        <w:autoSpaceDN w:val="0"/>
        <w:adjustRightInd w:val="0"/>
        <w:spacing w:line="360" w:lineRule="auto"/>
        <w:jc w:val="both"/>
      </w:pPr>
      <w:r w:rsidRPr="00383F5A">
        <w:t>-Zamawiający wymaga</w:t>
      </w:r>
      <w:r w:rsidR="00FC43D6">
        <w:t xml:space="preserve"> </w:t>
      </w:r>
      <w:r w:rsidRPr="00383F5A">
        <w:t>przedłożenia 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 załączeniem dowodów określających czy te dostawy zostały wykonane lub są wykonywane należycie, przy czym dowodami, o których mowa, są referencje bądź inne dokumenty sporządzone przez podmiot, na rzecz którego dostawy  zostały wykonywane, a w przypadku świadczeń powtarzających się lub ciągłych są wykonywane, a jeżeli  Wykonawca z przyczyn niezależnych od niego nie jest w stanie uzyskać tych dokumentów-oświadczenie wykonawcy; w przypadku świadczeń powtarzających się lub ciągłych nadal wykonywanych referencje bądź inne dokumenty potwierdzające należyte wykonywanie powinny być wystawione w okresie ostatnich 3 miesięcy-zgodnie z zał. Nr 4 do SWZ</w:t>
      </w:r>
    </w:p>
    <w:p w:rsidR="003B7193" w:rsidRPr="00383F5A" w:rsidRDefault="003B7193" w:rsidP="003B7193">
      <w:pPr>
        <w:autoSpaceDE w:val="0"/>
        <w:autoSpaceDN w:val="0"/>
        <w:adjustRightInd w:val="0"/>
        <w:spacing w:line="360" w:lineRule="auto"/>
        <w:jc w:val="both"/>
        <w:rPr>
          <w:b/>
          <w:bCs/>
          <w:i/>
          <w:iCs/>
          <w:color w:val="FF0000"/>
        </w:rPr>
      </w:pPr>
      <w:r w:rsidRPr="00383F5A">
        <w:rPr>
          <w:b/>
          <w:bCs/>
          <w:i/>
          <w:iCs/>
          <w:color w:val="000000"/>
        </w:rPr>
        <w:t xml:space="preserve">Zamawiający uzna warunek  opisany wyżej za spełniony jeżeli Wykonawca  w okresie ostatnich trzech lat, a jeżeli okres działalności jest krótszy - w tym okresie zrealizował  co najmniej 1  dostawę, a w przypadku świadczeń powtarzających lub ciągłych wykonuje co najmniej  1 dostawę  polegającą na  dostawie  </w:t>
      </w:r>
      <w:r w:rsidR="002F4328" w:rsidRPr="00383F5A">
        <w:rPr>
          <w:b/>
          <w:bCs/>
          <w:i/>
          <w:iCs/>
          <w:color w:val="000000"/>
        </w:rPr>
        <w:t xml:space="preserve">laptopów </w:t>
      </w:r>
      <w:r w:rsidRPr="00383F5A">
        <w:rPr>
          <w:b/>
          <w:bCs/>
          <w:i/>
          <w:iCs/>
          <w:color w:val="000000"/>
        </w:rPr>
        <w:t xml:space="preserve">o wartości min.  </w:t>
      </w:r>
      <w:r w:rsidR="00F71164" w:rsidRPr="00383F5A">
        <w:rPr>
          <w:b/>
          <w:bCs/>
          <w:i/>
          <w:iCs/>
          <w:color w:val="000000"/>
        </w:rPr>
        <w:t>1</w:t>
      </w:r>
      <w:r w:rsidR="00243D4A" w:rsidRPr="00383F5A">
        <w:rPr>
          <w:b/>
          <w:bCs/>
          <w:i/>
          <w:iCs/>
          <w:color w:val="000000"/>
        </w:rPr>
        <w:t>5</w:t>
      </w:r>
      <w:r w:rsidRPr="00383F5A">
        <w:rPr>
          <w:b/>
          <w:bCs/>
          <w:i/>
          <w:iCs/>
          <w:color w:val="000000"/>
        </w:rPr>
        <w:t>0 000 zł brutt</w:t>
      </w:r>
      <w:r w:rsidRPr="00383F5A">
        <w:rPr>
          <w:b/>
          <w:bCs/>
          <w:i/>
          <w:iCs/>
        </w:rPr>
        <w:t xml:space="preserve">o. </w:t>
      </w:r>
    </w:p>
    <w:p w:rsidR="003B7193" w:rsidRPr="00383F5A" w:rsidRDefault="003B7193" w:rsidP="003B7193"/>
    <w:p w:rsidR="003B7193" w:rsidRPr="00383F5A" w:rsidRDefault="003B7193" w:rsidP="003B7193">
      <w:pPr>
        <w:spacing w:line="237" w:lineRule="auto"/>
        <w:jc w:val="both"/>
        <w:rPr>
          <w:rFonts w:eastAsia="Trebuchet MS"/>
          <w:color w:val="000000"/>
        </w:rPr>
      </w:pPr>
      <w:r w:rsidRPr="00383F5A">
        <w:rPr>
          <w:rFonts w:eastAsia="Trebuchet MS"/>
          <w:b/>
          <w:bCs/>
          <w:color w:val="000000"/>
          <w:u w:val="single"/>
        </w:rPr>
        <w:t>UWAGA!</w:t>
      </w:r>
    </w:p>
    <w:p w:rsidR="003B7193" w:rsidRPr="00383F5A" w:rsidRDefault="003B7193" w:rsidP="00B151AB">
      <w:pPr>
        <w:numPr>
          <w:ilvl w:val="0"/>
          <w:numId w:val="57"/>
        </w:numPr>
        <w:spacing w:line="237" w:lineRule="auto"/>
        <w:jc w:val="both"/>
        <w:rPr>
          <w:rFonts w:eastAsia="Trebuchet MS"/>
          <w:color w:val="000000"/>
        </w:rPr>
      </w:pPr>
      <w:r w:rsidRPr="00383F5A">
        <w:rPr>
          <w:rFonts w:eastAsia="Trebuchet MS"/>
          <w:color w:val="000000"/>
        </w:rPr>
        <w:t>Okresy wyrażone w latach i miesiącach o których mowa w ust. 1 pkt 4 liczy się wstecz od dnia w którym upływa termin składania ofert.</w:t>
      </w:r>
    </w:p>
    <w:p w:rsidR="003B7193" w:rsidRPr="00383F5A" w:rsidRDefault="003B7193" w:rsidP="00D34D1E">
      <w:pPr>
        <w:numPr>
          <w:ilvl w:val="0"/>
          <w:numId w:val="57"/>
        </w:numPr>
        <w:spacing w:line="237" w:lineRule="auto"/>
        <w:jc w:val="both"/>
        <w:rPr>
          <w:rFonts w:eastAsia="Trebuchet MS"/>
          <w:color w:val="1D174F"/>
        </w:rPr>
      </w:pPr>
      <w:r w:rsidRPr="00383F5A">
        <w:rPr>
          <w:rFonts w:eastAsia="Trebuchet MS"/>
          <w:color w:val="000000"/>
        </w:rPr>
        <w:t>Jeżeli Wykonawca powołuje się na doświadczenie w realizacji dostaw wykonywanych wspólnie z innymi wykonawcami, wykaz o którym mowa w ust.1 pkt 4 dotyczy dostaw, w których wykonaniu wykonawca ten bezpośrednio uczestniczył, a w przypadku świadczeń powtarzających się lub ciągłych, w których wykonywaniu bezpośrednio uczestniczył lub uczestniczy</w:t>
      </w:r>
      <w:r w:rsidRPr="00383F5A">
        <w:rPr>
          <w:rFonts w:eastAsia="Trebuchet MS"/>
          <w:color w:val="1D174F"/>
        </w:rPr>
        <w:t>.</w:t>
      </w:r>
    </w:p>
    <w:p w:rsidR="003B7193" w:rsidRPr="00383F5A" w:rsidRDefault="003B7193" w:rsidP="00627C7D">
      <w:pPr>
        <w:autoSpaceDE w:val="0"/>
        <w:autoSpaceDN w:val="0"/>
        <w:adjustRightInd w:val="0"/>
        <w:spacing w:line="276" w:lineRule="auto"/>
        <w:ind w:left="1276"/>
        <w:jc w:val="both"/>
        <w:rPr>
          <w:bCs/>
          <w:sz w:val="10"/>
          <w:szCs w:val="10"/>
        </w:rPr>
      </w:pPr>
    </w:p>
    <w:p w:rsidR="005C1B81" w:rsidRPr="00383F5A" w:rsidRDefault="00D9784D" w:rsidP="006C7444">
      <w:pPr>
        <w:pStyle w:val="Kolorowalistaakcent11"/>
        <w:numPr>
          <w:ilvl w:val="1"/>
          <w:numId w:val="37"/>
        </w:numPr>
        <w:autoSpaceDE w:val="0"/>
        <w:autoSpaceDN w:val="0"/>
        <w:adjustRightInd w:val="0"/>
        <w:spacing w:before="0" w:after="0" w:line="276" w:lineRule="auto"/>
        <w:ind w:left="567" w:right="20" w:hanging="567"/>
        <w:rPr>
          <w:rFonts w:ascii="Times New Roman" w:hAnsi="Times New Roman"/>
          <w:sz w:val="24"/>
          <w:szCs w:val="24"/>
        </w:rPr>
      </w:pPr>
      <w:r w:rsidRPr="00383F5A">
        <w:rPr>
          <w:rFonts w:ascii="Times New Roman" w:hAnsi="Times New Roman"/>
          <w:sz w:val="24"/>
          <w:szCs w:val="24"/>
        </w:rPr>
        <w:lastRenderedPageBreak/>
        <w:t xml:space="preserve">Zamawiający może, </w:t>
      </w:r>
      <w:r w:rsidR="0007221C" w:rsidRPr="00383F5A">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D16338">
        <w:rPr>
          <w:rFonts w:ascii="Times New Roman" w:hAnsi="Times New Roman"/>
          <w:color w:val="000000"/>
          <w:sz w:val="24"/>
          <w:szCs w:val="24"/>
          <w:shd w:val="clear" w:color="auto" w:fill="FFFFFF"/>
        </w:rPr>
        <w:t xml:space="preserve"> </w:t>
      </w:r>
      <w:r w:rsidRPr="00383F5A">
        <w:rPr>
          <w:rFonts w:ascii="Times New Roman" w:hAnsi="Times New Roman"/>
          <w:sz w:val="24"/>
          <w:szCs w:val="24"/>
        </w:rPr>
        <w:t xml:space="preserve">na każdym etapie postępowania (art. </w:t>
      </w:r>
      <w:r w:rsidR="0007221C" w:rsidRPr="00383F5A">
        <w:rPr>
          <w:rFonts w:ascii="Times New Roman" w:hAnsi="Times New Roman"/>
          <w:sz w:val="24"/>
          <w:szCs w:val="24"/>
        </w:rPr>
        <w:t>116</w:t>
      </w:r>
      <w:r w:rsidRPr="00383F5A">
        <w:rPr>
          <w:rFonts w:ascii="Times New Roman" w:hAnsi="Times New Roman"/>
          <w:sz w:val="24"/>
          <w:szCs w:val="24"/>
        </w:rPr>
        <w:t xml:space="preserve"> ust. 2 ustawy</w:t>
      </w:r>
      <w:r w:rsidR="001B764C" w:rsidRPr="00383F5A">
        <w:rPr>
          <w:rFonts w:ascii="Times New Roman" w:hAnsi="Times New Roman"/>
          <w:sz w:val="24"/>
          <w:szCs w:val="24"/>
        </w:rPr>
        <w:t xml:space="preserve"> Pzp</w:t>
      </w:r>
      <w:r w:rsidRPr="00383F5A">
        <w:rPr>
          <w:rFonts w:ascii="Times New Roman" w:hAnsi="Times New Roman"/>
          <w:sz w:val="24"/>
          <w:szCs w:val="24"/>
        </w:rPr>
        <w:t>).</w:t>
      </w:r>
    </w:p>
    <w:p w:rsidR="00AE6D9A" w:rsidRPr="00383F5A" w:rsidRDefault="00AE6D9A" w:rsidP="006C7444">
      <w:pPr>
        <w:pStyle w:val="Kolorowalistaakcent11"/>
        <w:numPr>
          <w:ilvl w:val="1"/>
          <w:numId w:val="37"/>
        </w:numPr>
        <w:autoSpaceDE w:val="0"/>
        <w:autoSpaceDN w:val="0"/>
        <w:adjustRightInd w:val="0"/>
        <w:spacing w:before="0" w:after="0" w:line="276" w:lineRule="auto"/>
        <w:ind w:left="567" w:right="20" w:hanging="567"/>
        <w:rPr>
          <w:rFonts w:ascii="Times New Roman" w:hAnsi="Times New Roman"/>
          <w:sz w:val="24"/>
          <w:szCs w:val="24"/>
        </w:rPr>
      </w:pPr>
      <w:r w:rsidRPr="00383F5A">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383F5A">
        <w:rPr>
          <w:rFonts w:ascii="Times New Roman" w:hAnsi="Times New Roman"/>
          <w:b/>
          <w:bCs/>
          <w:color w:val="000000"/>
          <w:sz w:val="24"/>
          <w:szCs w:val="24"/>
        </w:rPr>
        <w:t>mogą polegać na zdolnościach tych z wykonawców, którzy wykonają roboty budowlane lub usługi, do realizacji których te zdolności są wymagane</w:t>
      </w:r>
      <w:r w:rsidR="006C7444" w:rsidRPr="00383F5A">
        <w:rPr>
          <w:rFonts w:ascii="Times New Roman" w:hAnsi="Times New Roman"/>
          <w:b/>
          <w:bCs/>
          <w:color w:val="000000"/>
          <w:sz w:val="24"/>
          <w:szCs w:val="24"/>
        </w:rPr>
        <w:t>.</w:t>
      </w:r>
    </w:p>
    <w:p w:rsidR="00D9784D" w:rsidRPr="00383F5A" w:rsidRDefault="00D9784D" w:rsidP="006C7444">
      <w:pPr>
        <w:pStyle w:val="Kolorowalistaakcent11"/>
        <w:numPr>
          <w:ilvl w:val="1"/>
          <w:numId w:val="37"/>
        </w:numPr>
        <w:tabs>
          <w:tab w:val="left" w:pos="567"/>
        </w:tabs>
        <w:autoSpaceDE w:val="0"/>
        <w:autoSpaceDN w:val="0"/>
        <w:adjustRightInd w:val="0"/>
        <w:spacing w:before="0" w:after="0" w:line="276" w:lineRule="auto"/>
        <w:ind w:left="567" w:right="20" w:hanging="567"/>
        <w:rPr>
          <w:rFonts w:ascii="Times New Roman" w:hAnsi="Times New Roman"/>
          <w:iCs/>
          <w:sz w:val="24"/>
          <w:szCs w:val="24"/>
        </w:rPr>
      </w:pPr>
      <w:r w:rsidRPr="00383F5A">
        <w:rPr>
          <w:rFonts w:ascii="Times New Roman" w:hAnsi="Times New Roman"/>
          <w:iCs/>
          <w:sz w:val="24"/>
          <w:szCs w:val="24"/>
        </w:rPr>
        <w:t xml:space="preserve">Sposób wykazania warunków udziału w postępowaniu wskazano w rozdziale </w:t>
      </w:r>
      <w:r w:rsidR="00E60071" w:rsidRPr="00383F5A">
        <w:rPr>
          <w:rFonts w:ascii="Times New Roman" w:hAnsi="Times New Roman"/>
          <w:iCs/>
          <w:sz w:val="24"/>
          <w:szCs w:val="24"/>
        </w:rPr>
        <w:br/>
      </w:r>
      <w:r w:rsidRPr="00383F5A">
        <w:rPr>
          <w:rFonts w:ascii="Times New Roman" w:hAnsi="Times New Roman"/>
          <w:iCs/>
          <w:sz w:val="24"/>
          <w:szCs w:val="24"/>
        </w:rPr>
        <w:t xml:space="preserve">8 </w:t>
      </w:r>
      <w:r w:rsidR="00A435B8" w:rsidRPr="00383F5A">
        <w:rPr>
          <w:rFonts w:ascii="Times New Roman" w:hAnsi="Times New Roman"/>
          <w:iCs/>
          <w:sz w:val="24"/>
          <w:szCs w:val="24"/>
        </w:rPr>
        <w:t>SWZ</w:t>
      </w:r>
      <w:r w:rsidRPr="00383F5A">
        <w:rPr>
          <w:rFonts w:ascii="Times New Roman" w:hAnsi="Times New Roman"/>
          <w:iCs/>
          <w:sz w:val="24"/>
          <w:szCs w:val="24"/>
        </w:rPr>
        <w:t>.</w:t>
      </w:r>
    </w:p>
    <w:p w:rsidR="001B764C" w:rsidRPr="00383F5A" w:rsidRDefault="001B764C" w:rsidP="00674295">
      <w:pPr>
        <w:pStyle w:val="Kolorowalistaakcent11"/>
        <w:tabs>
          <w:tab w:val="left" w:pos="567"/>
        </w:tabs>
        <w:autoSpaceDE w:val="0"/>
        <w:autoSpaceDN w:val="0"/>
        <w:adjustRightInd w:val="0"/>
        <w:spacing w:before="0" w:after="0" w:line="276" w:lineRule="auto"/>
        <w:ind w:left="567" w:right="20"/>
        <w:rPr>
          <w:rFonts w:ascii="Times New Roman" w:hAnsi="Times New Roman"/>
          <w:iCs/>
          <w:sz w:val="24"/>
          <w:szCs w:val="24"/>
        </w:rPr>
      </w:pPr>
    </w:p>
    <w:tbl>
      <w:tblPr>
        <w:tblW w:w="0" w:type="auto"/>
        <w:jc w:val="center"/>
        <w:tblBorders>
          <w:bottom w:val="single" w:sz="4" w:space="0" w:color="auto"/>
        </w:tblBorders>
        <w:tblLook w:val="00A0"/>
      </w:tblPr>
      <w:tblGrid>
        <w:gridCol w:w="9068"/>
      </w:tblGrid>
      <w:tr w:rsidR="00D9784D" w:rsidRPr="00383F5A" w:rsidTr="001B764C">
        <w:trPr>
          <w:jc w:val="center"/>
        </w:trPr>
        <w:tc>
          <w:tcPr>
            <w:tcW w:w="9068"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b/>
              </w:rPr>
              <w:br w:type="page"/>
            </w:r>
            <w:r w:rsidRPr="00383F5A">
              <w:rPr>
                <w:sz w:val="26"/>
                <w:szCs w:val="26"/>
              </w:rPr>
              <w:t>Rozdział 7</w:t>
            </w:r>
          </w:p>
          <w:p w:rsidR="00983244" w:rsidRPr="00383F5A" w:rsidRDefault="00983244" w:rsidP="00983244">
            <w:pPr>
              <w:suppressAutoHyphens/>
              <w:spacing w:line="276" w:lineRule="auto"/>
              <w:contextualSpacing/>
              <w:jc w:val="center"/>
              <w:textAlignment w:val="baseline"/>
            </w:pPr>
            <w:r w:rsidRPr="00383F5A">
              <w:rPr>
                <w:b/>
                <w:color w:val="000000"/>
                <w:sz w:val="26"/>
                <w:szCs w:val="26"/>
              </w:rPr>
              <w:t>PODSTAWY WYKLUCZENIA</w:t>
            </w:r>
          </w:p>
        </w:tc>
      </w:tr>
    </w:tbl>
    <w:p w:rsidR="00BE42AE" w:rsidRPr="00383F5A" w:rsidRDefault="00BE42AE" w:rsidP="00627C7D">
      <w:pPr>
        <w:pStyle w:val="Kolorowalistaakcent11"/>
        <w:widowControl w:val="0"/>
        <w:spacing w:before="0" w:after="0" w:line="276" w:lineRule="auto"/>
        <w:ind w:left="0"/>
        <w:contextualSpacing w:val="0"/>
        <w:outlineLvl w:val="3"/>
        <w:rPr>
          <w:rFonts w:ascii="Times New Roman" w:hAnsi="Times New Roman"/>
          <w:bCs/>
          <w:sz w:val="16"/>
          <w:szCs w:val="16"/>
          <w:lang w:eastAsia="pl-PL"/>
        </w:rPr>
      </w:pPr>
    </w:p>
    <w:p w:rsidR="00430F97" w:rsidRPr="00383F5A" w:rsidRDefault="00430F97" w:rsidP="000918CD">
      <w:pPr>
        <w:pStyle w:val="Kolorowalistaakcent11"/>
        <w:numPr>
          <w:ilvl w:val="1"/>
          <w:numId w:val="28"/>
        </w:numPr>
        <w:tabs>
          <w:tab w:val="left" w:pos="567"/>
        </w:tabs>
        <w:autoSpaceDE w:val="0"/>
        <w:autoSpaceDN w:val="0"/>
        <w:adjustRightInd w:val="0"/>
        <w:spacing w:before="0" w:after="0" w:line="276" w:lineRule="auto"/>
        <w:ind w:left="567" w:hanging="567"/>
        <w:rPr>
          <w:rFonts w:ascii="Times New Roman" w:hAnsi="Times New Roman"/>
          <w:sz w:val="24"/>
          <w:szCs w:val="24"/>
        </w:rPr>
      </w:pPr>
      <w:r w:rsidRPr="00383F5A">
        <w:rPr>
          <w:rFonts w:ascii="Times New Roman" w:hAnsi="Times New Roman"/>
          <w:sz w:val="24"/>
          <w:szCs w:val="24"/>
        </w:rPr>
        <w:t xml:space="preserve">Z postępowania o udzielenie zamówienia wyklucza się Wykonawcę, w stosunku, do którego zachodzi którakolwiek z okoliczności, o których mowa w art. </w:t>
      </w:r>
      <w:r w:rsidR="00C41056" w:rsidRPr="00383F5A">
        <w:rPr>
          <w:rFonts w:ascii="Times New Roman" w:hAnsi="Times New Roman"/>
          <w:sz w:val="24"/>
          <w:szCs w:val="24"/>
        </w:rPr>
        <w:t xml:space="preserve">108 </w:t>
      </w:r>
      <w:r w:rsidRPr="00383F5A">
        <w:rPr>
          <w:rFonts w:ascii="Times New Roman" w:hAnsi="Times New Roman"/>
          <w:sz w:val="24"/>
          <w:szCs w:val="24"/>
        </w:rPr>
        <w:t>ustawy</w:t>
      </w:r>
      <w:r w:rsidR="001B764C" w:rsidRPr="00383F5A">
        <w:rPr>
          <w:rFonts w:ascii="Times New Roman" w:hAnsi="Times New Roman"/>
          <w:sz w:val="24"/>
          <w:szCs w:val="24"/>
        </w:rPr>
        <w:t xml:space="preserve"> Pzp</w:t>
      </w:r>
      <w:r w:rsidR="00CC0E33" w:rsidRPr="00383F5A">
        <w:rPr>
          <w:rFonts w:ascii="Times New Roman" w:hAnsi="Times New Roman"/>
          <w:sz w:val="24"/>
          <w:szCs w:val="24"/>
        </w:rPr>
        <w:t xml:space="preserve"> tj. wykonawcę:</w:t>
      </w:r>
    </w:p>
    <w:p w:rsidR="00CC0E33" w:rsidRPr="00383F5A" w:rsidRDefault="00CC0E33" w:rsidP="00627C7D">
      <w:pPr>
        <w:shd w:val="clear" w:color="auto" w:fill="FFFFFF"/>
        <w:spacing w:line="276" w:lineRule="auto"/>
        <w:ind w:left="1134" w:hanging="567"/>
        <w:jc w:val="both"/>
      </w:pPr>
      <w:r w:rsidRPr="00383F5A">
        <w:rPr>
          <w:rStyle w:val="alb"/>
        </w:rPr>
        <w:t xml:space="preserve">1) </w:t>
      </w:r>
      <w:r w:rsidRPr="00383F5A">
        <w:t>będącego osobą fizyczną, którego prawomocnie skazano za przestępstwo:</w:t>
      </w:r>
    </w:p>
    <w:p w:rsidR="00CC0E33" w:rsidRPr="00383F5A" w:rsidRDefault="00CC0E33" w:rsidP="00674295">
      <w:pPr>
        <w:shd w:val="clear" w:color="auto" w:fill="FFFFFF"/>
        <w:spacing w:line="276" w:lineRule="auto"/>
        <w:ind w:left="1276" w:hanging="425"/>
        <w:jc w:val="both"/>
      </w:pPr>
      <w:r w:rsidRPr="00383F5A">
        <w:rPr>
          <w:rStyle w:val="alb"/>
        </w:rPr>
        <w:t xml:space="preserve">a) </w:t>
      </w:r>
      <w:r w:rsidRPr="00383F5A">
        <w:rPr>
          <w:rStyle w:val="alb"/>
        </w:rPr>
        <w:tab/>
      </w:r>
      <w:r w:rsidRPr="00383F5A">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383F5A">
          <w:rPr>
            <w:rStyle w:val="Hipercze"/>
            <w:color w:val="auto"/>
            <w:u w:val="none"/>
          </w:rPr>
          <w:t>art. 258</w:t>
        </w:r>
      </w:hyperlink>
      <w:r w:rsidRPr="00383F5A">
        <w:t xml:space="preserve"> Kodeksu karnego,</w:t>
      </w:r>
    </w:p>
    <w:p w:rsidR="00CC0E33" w:rsidRPr="00383F5A" w:rsidRDefault="00CC0E33" w:rsidP="00674295">
      <w:pPr>
        <w:shd w:val="clear" w:color="auto" w:fill="FFFFFF"/>
        <w:spacing w:line="276" w:lineRule="auto"/>
        <w:ind w:left="1276" w:hanging="425"/>
        <w:jc w:val="both"/>
      </w:pPr>
      <w:r w:rsidRPr="00383F5A">
        <w:rPr>
          <w:rStyle w:val="alb"/>
        </w:rPr>
        <w:t>b)</w:t>
      </w:r>
      <w:r w:rsidRPr="00383F5A">
        <w:rPr>
          <w:rStyle w:val="alb"/>
        </w:rPr>
        <w:tab/>
      </w:r>
      <w:r w:rsidRPr="00383F5A">
        <w:t xml:space="preserve">handlu ludźmi, o którym mowa w </w:t>
      </w:r>
      <w:hyperlink r:id="rId11" w:anchor="/document/16798683?unitId=art(189(a))&amp;cm=DOCUMENT" w:tgtFrame="_blank" w:history="1">
        <w:r w:rsidRPr="00383F5A">
          <w:rPr>
            <w:rStyle w:val="Hipercze"/>
            <w:color w:val="auto"/>
            <w:u w:val="none"/>
          </w:rPr>
          <w:t>art. 189a</w:t>
        </w:r>
      </w:hyperlink>
      <w:r w:rsidRPr="00383F5A">
        <w:t xml:space="preserve"> Kodeksu karnego,</w:t>
      </w:r>
    </w:p>
    <w:p w:rsidR="00CC0E33" w:rsidRPr="00383F5A" w:rsidRDefault="00CC0E33" w:rsidP="00674295">
      <w:pPr>
        <w:shd w:val="clear" w:color="auto" w:fill="FFFFFF"/>
        <w:spacing w:line="276" w:lineRule="auto"/>
        <w:ind w:left="1276" w:hanging="425"/>
        <w:jc w:val="both"/>
      </w:pPr>
      <w:r w:rsidRPr="00383F5A">
        <w:rPr>
          <w:rStyle w:val="alb"/>
        </w:rPr>
        <w:t>c)</w:t>
      </w:r>
      <w:r w:rsidRPr="00383F5A">
        <w:rPr>
          <w:rStyle w:val="alb"/>
        </w:rPr>
        <w:tab/>
      </w:r>
      <w:r w:rsidRPr="00383F5A">
        <w:t xml:space="preserve">o którym mowa w </w:t>
      </w:r>
      <w:hyperlink r:id="rId12" w:anchor="/document/16798683?unitId=art(228)&amp;cm=DOCUMENT" w:tgtFrame="_blank" w:history="1">
        <w:r w:rsidRPr="00383F5A">
          <w:rPr>
            <w:rStyle w:val="Hipercze"/>
            <w:color w:val="auto"/>
            <w:u w:val="none"/>
          </w:rPr>
          <w:t>art. 228-230a</w:t>
        </w:r>
      </w:hyperlink>
      <w:r w:rsidRPr="00383F5A">
        <w:t xml:space="preserve">, </w:t>
      </w:r>
      <w:hyperlink r:id="rId13" w:anchor="/document/16798683?unitId=art(250(a))&amp;cm=DOCUMENT" w:tgtFrame="_blank" w:history="1">
        <w:r w:rsidRPr="00383F5A">
          <w:rPr>
            <w:rStyle w:val="Hipercze"/>
            <w:color w:val="auto"/>
            <w:u w:val="none"/>
          </w:rPr>
          <w:t>art. 250a</w:t>
        </w:r>
      </w:hyperlink>
      <w:r w:rsidRPr="00383F5A">
        <w:t xml:space="preserve"> Kodeksu karnego lub w art. 46 lub art. 48 ustawy z dnia 25 czerwca 2010 r. o sporcie,</w:t>
      </w:r>
    </w:p>
    <w:p w:rsidR="00CC0E33" w:rsidRPr="00383F5A" w:rsidRDefault="00CC0E33" w:rsidP="00674295">
      <w:pPr>
        <w:shd w:val="clear" w:color="auto" w:fill="FFFFFF"/>
        <w:spacing w:line="276" w:lineRule="auto"/>
        <w:ind w:left="1276" w:hanging="425"/>
        <w:jc w:val="both"/>
      </w:pPr>
      <w:r w:rsidRPr="00383F5A">
        <w:rPr>
          <w:rStyle w:val="alb"/>
        </w:rPr>
        <w:t>d)</w:t>
      </w:r>
      <w:r w:rsidRPr="00383F5A">
        <w:rPr>
          <w:rStyle w:val="alb"/>
        </w:rPr>
        <w:tab/>
      </w:r>
      <w:r w:rsidRPr="00383F5A">
        <w:t xml:space="preserve">finansowania przestępstwa o charakterze terrorystycznym, o którym mowa w </w:t>
      </w:r>
      <w:hyperlink r:id="rId14" w:anchor="/document/16798683?unitId=art(165(a))&amp;cm=DOCUMENT" w:tgtFrame="_blank" w:history="1">
        <w:r w:rsidRPr="00383F5A">
          <w:rPr>
            <w:rStyle w:val="Hipercze"/>
            <w:color w:val="auto"/>
            <w:u w:val="none"/>
          </w:rPr>
          <w:t>art. 165a</w:t>
        </w:r>
      </w:hyperlink>
      <w:r w:rsidRPr="00383F5A">
        <w:t xml:space="preserve"> Kodeksu karnego, lub przestępstwo udaremniania lub utrudniania stwierdzenia przestępnego pochodzenia pieniędzy lub ukrywania ich pochodzenia, o którym mowa w </w:t>
      </w:r>
      <w:hyperlink r:id="rId15" w:anchor="/document/16798683?unitId=art(299)&amp;cm=DOCUMENT" w:tgtFrame="_blank" w:history="1">
        <w:r w:rsidRPr="00383F5A">
          <w:rPr>
            <w:rStyle w:val="Hipercze"/>
            <w:color w:val="auto"/>
            <w:u w:val="none"/>
          </w:rPr>
          <w:t>art. 299</w:t>
        </w:r>
      </w:hyperlink>
      <w:r w:rsidRPr="00383F5A">
        <w:t xml:space="preserve"> Kodeksu karnego,</w:t>
      </w:r>
    </w:p>
    <w:p w:rsidR="00CC0E33" w:rsidRPr="00383F5A" w:rsidRDefault="00CC0E33" w:rsidP="00674295">
      <w:pPr>
        <w:shd w:val="clear" w:color="auto" w:fill="FFFFFF"/>
        <w:spacing w:line="276" w:lineRule="auto"/>
        <w:ind w:left="1276" w:hanging="425"/>
        <w:jc w:val="both"/>
      </w:pPr>
      <w:r w:rsidRPr="00383F5A">
        <w:rPr>
          <w:rStyle w:val="alb"/>
        </w:rPr>
        <w:t>e)</w:t>
      </w:r>
      <w:r w:rsidRPr="00383F5A">
        <w:rPr>
          <w:rStyle w:val="alb"/>
        </w:rPr>
        <w:tab/>
      </w:r>
      <w:r w:rsidRPr="00383F5A">
        <w:t xml:space="preserve">o charakterze terrorystycznym, o którym mowa w </w:t>
      </w:r>
      <w:hyperlink r:id="rId16" w:anchor="/document/16798683?unitId=art(115)par(20)&amp;cm=DOCUMENT" w:tgtFrame="_blank" w:history="1">
        <w:r w:rsidRPr="00383F5A">
          <w:rPr>
            <w:rStyle w:val="Hipercze"/>
            <w:color w:val="auto"/>
            <w:u w:val="none"/>
          </w:rPr>
          <w:t>art. 115 § 20</w:t>
        </w:r>
      </w:hyperlink>
      <w:r w:rsidRPr="00383F5A">
        <w:t xml:space="preserve"> Kodeksu karnego, lub mające na celu popełnienie tego przestępstwa,</w:t>
      </w:r>
    </w:p>
    <w:p w:rsidR="00CC0E33" w:rsidRPr="00383F5A" w:rsidRDefault="00CC0E33" w:rsidP="00674295">
      <w:pPr>
        <w:shd w:val="clear" w:color="auto" w:fill="FFFFFF"/>
        <w:spacing w:line="276" w:lineRule="auto"/>
        <w:ind w:left="1276" w:hanging="425"/>
        <w:jc w:val="both"/>
      </w:pPr>
      <w:r w:rsidRPr="00383F5A">
        <w:rPr>
          <w:rStyle w:val="alb"/>
        </w:rPr>
        <w:t>f) </w:t>
      </w:r>
      <w:r w:rsidRPr="00383F5A">
        <w:rPr>
          <w:rStyle w:val="alb"/>
        </w:rPr>
        <w:tab/>
      </w:r>
      <w:r w:rsidRPr="00383F5A">
        <w:t xml:space="preserve">powierzenia wykonywania pracy małoletniemu cudzoziemcowi, o którym mowa w </w:t>
      </w:r>
      <w:hyperlink r:id="rId17" w:anchor="/document/17896506?unitId=art(9)ust(2)&amp;cm=DOCUMENT" w:tgtFrame="_blank" w:history="1">
        <w:r w:rsidRPr="00383F5A">
          <w:rPr>
            <w:rStyle w:val="Hipercze"/>
            <w:color w:val="auto"/>
            <w:u w:val="none"/>
          </w:rPr>
          <w:t>art. 9 ust. 2</w:t>
        </w:r>
      </w:hyperlink>
      <w:r w:rsidRPr="00383F5A">
        <w:t xml:space="preserve"> ustawy z dnia 15 czerwca 2012 r. o skutkach powierzania wykonywania pracy cudzoziemcom przebywającym wbrew przepisom na terytorium Rzeczypospolitej Polskiej (Dz. U. poz. 769),</w:t>
      </w:r>
    </w:p>
    <w:p w:rsidR="00CC0E33" w:rsidRPr="00383F5A" w:rsidRDefault="00CC0E33" w:rsidP="00674295">
      <w:pPr>
        <w:shd w:val="clear" w:color="auto" w:fill="FFFFFF"/>
        <w:spacing w:line="276" w:lineRule="auto"/>
        <w:ind w:left="1276" w:hanging="425"/>
        <w:jc w:val="both"/>
      </w:pPr>
      <w:r w:rsidRPr="00383F5A">
        <w:rPr>
          <w:rStyle w:val="alb"/>
        </w:rPr>
        <w:t>g)</w:t>
      </w:r>
      <w:r w:rsidRPr="00383F5A">
        <w:rPr>
          <w:rStyle w:val="alb"/>
        </w:rPr>
        <w:tab/>
      </w:r>
      <w:r w:rsidRPr="00383F5A">
        <w:t xml:space="preserve">przeciwko obrotowi gospodarczemu, o których mowa w </w:t>
      </w:r>
      <w:hyperlink r:id="rId18" w:anchor="/document/16798683?unitId=art(296)&amp;cm=DOCUMENT" w:tgtFrame="_blank" w:history="1">
        <w:r w:rsidRPr="00383F5A">
          <w:rPr>
            <w:rStyle w:val="Hipercze"/>
            <w:color w:val="auto"/>
            <w:u w:val="none"/>
          </w:rPr>
          <w:t>art. 296-307</w:t>
        </w:r>
      </w:hyperlink>
      <w:r w:rsidRPr="00383F5A">
        <w:t xml:space="preserve"> Kodeksu karnego, przestępstwo oszustwa, o którym mowa w </w:t>
      </w:r>
      <w:hyperlink r:id="rId19" w:anchor="/document/16798683?unitId=art(286)&amp;cm=DOCUMENT" w:tgtFrame="_blank" w:history="1">
        <w:r w:rsidRPr="00383F5A">
          <w:rPr>
            <w:rStyle w:val="Hipercze"/>
            <w:color w:val="auto"/>
            <w:u w:val="none"/>
          </w:rPr>
          <w:t>art. 286</w:t>
        </w:r>
      </w:hyperlink>
      <w:r w:rsidRPr="00383F5A">
        <w:t xml:space="preserve"> Kodeksu karnego, przestępstwo przeciwko wiarygodności dokumentów, o których mowa w </w:t>
      </w:r>
      <w:hyperlink r:id="rId20" w:anchor="/document/16798683?unitId=art(270)&amp;cm=DOCUMENT" w:tgtFrame="_blank" w:history="1">
        <w:r w:rsidRPr="00383F5A">
          <w:rPr>
            <w:rStyle w:val="Hipercze"/>
            <w:color w:val="auto"/>
            <w:u w:val="none"/>
          </w:rPr>
          <w:t>art. 270-277d</w:t>
        </w:r>
      </w:hyperlink>
      <w:r w:rsidRPr="00383F5A">
        <w:t xml:space="preserve"> Kodeksu karnego, lub przestępstwo skarbowe,</w:t>
      </w:r>
    </w:p>
    <w:p w:rsidR="00CC0E33" w:rsidRPr="00383F5A" w:rsidRDefault="00CC0E33" w:rsidP="00674295">
      <w:pPr>
        <w:shd w:val="clear" w:color="auto" w:fill="FFFFFF"/>
        <w:spacing w:line="276" w:lineRule="auto"/>
        <w:ind w:left="1276" w:hanging="425"/>
        <w:jc w:val="both"/>
      </w:pPr>
      <w:r w:rsidRPr="00383F5A">
        <w:rPr>
          <w:rStyle w:val="alb"/>
        </w:rPr>
        <w:t>h)</w:t>
      </w:r>
      <w:r w:rsidRPr="00383F5A">
        <w:rPr>
          <w:rStyle w:val="alb"/>
        </w:rPr>
        <w:tab/>
      </w:r>
      <w:r w:rsidRPr="00383F5A">
        <w:t>o którym mowa w art. 9 ust. 1 i 3 lub art. 10 ustawy z dnia 15 czerwca 2012 r. o skutkach powierzania wykonywania pracy cudzoziemcom przebywającym wbrew przepisom na terytorium Rzeczypospolitej Polskiej</w:t>
      </w:r>
    </w:p>
    <w:p w:rsidR="00CC0E33" w:rsidRPr="00383F5A" w:rsidRDefault="00CC0E33" w:rsidP="00627C7D">
      <w:pPr>
        <w:pStyle w:val="text-justify"/>
        <w:shd w:val="clear" w:color="auto" w:fill="FFFFFF"/>
        <w:spacing w:before="120" w:beforeAutospacing="0" w:after="150" w:afterAutospacing="0" w:line="276" w:lineRule="auto"/>
        <w:ind w:left="1701" w:hanging="567"/>
        <w:jc w:val="both"/>
      </w:pPr>
      <w:r w:rsidRPr="00383F5A">
        <w:lastRenderedPageBreak/>
        <w:t>- lub za odpowiedni czyn zabroniony określony w przepisach prawa obcego;</w:t>
      </w:r>
    </w:p>
    <w:p w:rsidR="00CC0E33" w:rsidRPr="00383F5A" w:rsidRDefault="00CC0E33" w:rsidP="00627C7D">
      <w:pPr>
        <w:shd w:val="clear" w:color="auto" w:fill="FFFFFF"/>
        <w:spacing w:line="276" w:lineRule="auto"/>
        <w:ind w:left="1134" w:hanging="567"/>
        <w:jc w:val="both"/>
      </w:pPr>
      <w:r w:rsidRPr="00383F5A">
        <w:rPr>
          <w:rStyle w:val="alb"/>
        </w:rPr>
        <w:t>2)</w:t>
      </w:r>
      <w:r w:rsidRPr="00383F5A">
        <w:rPr>
          <w:rStyle w:val="alb"/>
        </w:rPr>
        <w:tab/>
      </w:r>
      <w:r w:rsidRPr="00383F5A">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CC0E33" w:rsidRPr="00383F5A" w:rsidRDefault="00CC0E33" w:rsidP="00627C7D">
      <w:pPr>
        <w:shd w:val="clear" w:color="auto" w:fill="FFFFFF"/>
        <w:spacing w:line="276" w:lineRule="auto"/>
        <w:ind w:left="1134" w:hanging="567"/>
        <w:jc w:val="both"/>
      </w:pPr>
      <w:r w:rsidRPr="00383F5A">
        <w:rPr>
          <w:rStyle w:val="alb"/>
        </w:rPr>
        <w:t>3)</w:t>
      </w:r>
      <w:r w:rsidRPr="00383F5A">
        <w:rPr>
          <w:rStyle w:val="alb"/>
        </w:rPr>
        <w:tab/>
      </w:r>
      <w:r w:rsidRPr="00383F5A">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C0E33" w:rsidRPr="00383F5A" w:rsidRDefault="00CC0E33" w:rsidP="00627C7D">
      <w:pPr>
        <w:shd w:val="clear" w:color="auto" w:fill="FFFFFF"/>
        <w:spacing w:line="276" w:lineRule="auto"/>
        <w:ind w:left="1134" w:hanging="567"/>
        <w:jc w:val="both"/>
      </w:pPr>
      <w:r w:rsidRPr="00383F5A">
        <w:rPr>
          <w:rStyle w:val="alb"/>
        </w:rPr>
        <w:t>4) </w:t>
      </w:r>
      <w:r w:rsidRPr="00383F5A">
        <w:rPr>
          <w:rStyle w:val="fn-ref"/>
          <w:vertAlign w:val="superscript"/>
        </w:rPr>
        <w:tab/>
      </w:r>
      <w:r w:rsidRPr="00383F5A">
        <w:t>wobec którego prawomocnie orzeczono zakaz ubiegania się o zamówienia publiczne;</w:t>
      </w:r>
    </w:p>
    <w:p w:rsidR="00CC0E33" w:rsidRPr="00383F5A" w:rsidRDefault="00CC0E33" w:rsidP="00627C7D">
      <w:pPr>
        <w:shd w:val="clear" w:color="auto" w:fill="FFFFFF"/>
        <w:spacing w:line="276" w:lineRule="auto"/>
        <w:ind w:left="1134" w:hanging="567"/>
        <w:jc w:val="both"/>
      </w:pPr>
      <w:r w:rsidRPr="00383F5A">
        <w:rPr>
          <w:rStyle w:val="alb"/>
        </w:rPr>
        <w:t>5)</w:t>
      </w:r>
      <w:r w:rsidRPr="00383F5A">
        <w:rPr>
          <w:rStyle w:val="alb"/>
        </w:rPr>
        <w:tab/>
      </w:r>
      <w:r w:rsidRPr="00383F5A">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document/17337528?cm=DOCUMENT" w:tgtFrame="_blank" w:history="1">
        <w:r w:rsidRPr="00383F5A">
          <w:rPr>
            <w:rStyle w:val="Hipercze"/>
            <w:color w:val="auto"/>
            <w:u w:val="none"/>
          </w:rPr>
          <w:t>ustawy</w:t>
        </w:r>
      </w:hyperlink>
      <w:r w:rsidRPr="00383F5A">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CC0E33" w:rsidRPr="00383F5A" w:rsidRDefault="00CC0E33" w:rsidP="00627C7D">
      <w:pPr>
        <w:shd w:val="clear" w:color="auto" w:fill="FFFFFF"/>
        <w:spacing w:line="276" w:lineRule="auto"/>
        <w:ind w:left="1134" w:hanging="567"/>
        <w:jc w:val="both"/>
      </w:pPr>
      <w:r w:rsidRPr="00383F5A">
        <w:rPr>
          <w:rStyle w:val="alb"/>
        </w:rPr>
        <w:t>6)</w:t>
      </w:r>
      <w:r w:rsidRPr="00383F5A">
        <w:rPr>
          <w:rStyle w:val="alb"/>
        </w:rPr>
        <w:tab/>
      </w:r>
      <w:r w:rsidRPr="00383F5A">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tgtFrame="_blank" w:history="1">
        <w:r w:rsidRPr="00383F5A">
          <w:rPr>
            <w:rStyle w:val="Hipercze"/>
            <w:color w:val="auto"/>
            <w:u w:val="none"/>
          </w:rPr>
          <w:t>ustawy</w:t>
        </w:r>
      </w:hyperlink>
      <w:r w:rsidRPr="00383F5A">
        <w:t xml:space="preserve"> z dnia 16 lutego 2007 r. o ochronie konkurencji i konsumentów, chyba że spowodowane tym zakłócenie konkurencji może być wyeliminowane w inny sposób niż przez wykluczenie wykonawcy z udziału w postępowaniu o udzielenie zamówienia.</w:t>
      </w:r>
    </w:p>
    <w:p w:rsidR="00F757DA" w:rsidRPr="00383F5A" w:rsidRDefault="00F757DA" w:rsidP="000918CD">
      <w:pPr>
        <w:pStyle w:val="Kolorowalistaakcent11"/>
        <w:numPr>
          <w:ilvl w:val="1"/>
          <w:numId w:val="28"/>
        </w:numPr>
        <w:tabs>
          <w:tab w:val="left" w:pos="567"/>
        </w:tabs>
        <w:autoSpaceDE w:val="0"/>
        <w:autoSpaceDN w:val="0"/>
        <w:adjustRightInd w:val="0"/>
        <w:spacing w:before="0" w:after="0" w:line="276" w:lineRule="auto"/>
        <w:ind w:left="567" w:hanging="567"/>
        <w:rPr>
          <w:rFonts w:ascii="Times New Roman" w:hAnsi="Times New Roman"/>
          <w:sz w:val="24"/>
          <w:szCs w:val="24"/>
        </w:rPr>
      </w:pPr>
      <w:r w:rsidRPr="00383F5A">
        <w:rPr>
          <w:rFonts w:ascii="Times New Roman" w:hAnsi="Times New Roman"/>
          <w:sz w:val="24"/>
          <w:szCs w:val="24"/>
        </w:rPr>
        <w:t xml:space="preserve">Zamawiający </w:t>
      </w:r>
      <w:r w:rsidRPr="00383F5A">
        <w:rPr>
          <w:rFonts w:ascii="Times New Roman" w:hAnsi="Times New Roman"/>
          <w:b/>
          <w:sz w:val="24"/>
          <w:szCs w:val="24"/>
          <w:u w:val="single"/>
        </w:rPr>
        <w:t xml:space="preserve">nie </w:t>
      </w:r>
      <w:r w:rsidRPr="00383F5A">
        <w:rPr>
          <w:rFonts w:ascii="Times New Roman" w:hAnsi="Times New Roman"/>
          <w:b/>
          <w:bCs/>
          <w:sz w:val="24"/>
          <w:szCs w:val="24"/>
          <w:u w:val="single"/>
        </w:rPr>
        <w:t>przewiduje</w:t>
      </w:r>
      <w:r w:rsidRPr="00383F5A">
        <w:rPr>
          <w:rFonts w:ascii="Times New Roman" w:hAnsi="Times New Roman"/>
          <w:bCs/>
          <w:sz w:val="24"/>
          <w:szCs w:val="24"/>
        </w:rPr>
        <w:t xml:space="preserve"> podstaw wykluczenia wskazanych w art. </w:t>
      </w:r>
      <w:r w:rsidRPr="006A095A">
        <w:rPr>
          <w:rFonts w:ascii="Times New Roman" w:hAnsi="Times New Roman"/>
          <w:bCs/>
          <w:sz w:val="24"/>
          <w:szCs w:val="24"/>
        </w:rPr>
        <w:t>109 ustawy</w:t>
      </w:r>
      <w:r w:rsidR="00674295" w:rsidRPr="006A095A">
        <w:rPr>
          <w:rFonts w:ascii="Times New Roman" w:hAnsi="Times New Roman"/>
          <w:bCs/>
          <w:sz w:val="24"/>
          <w:szCs w:val="24"/>
        </w:rPr>
        <w:t xml:space="preserve"> Pzp</w:t>
      </w:r>
      <w:r w:rsidR="003B7193" w:rsidRPr="006A095A">
        <w:rPr>
          <w:rFonts w:ascii="Times New Roman" w:hAnsi="Times New Roman"/>
          <w:bCs/>
          <w:sz w:val="24"/>
          <w:szCs w:val="24"/>
        </w:rPr>
        <w:t>.</w:t>
      </w:r>
    </w:p>
    <w:p w:rsidR="00674295" w:rsidRPr="00383F5A" w:rsidRDefault="00674295" w:rsidP="00627C7D">
      <w:pPr>
        <w:pStyle w:val="Kolorowalistaakcent11"/>
        <w:tabs>
          <w:tab w:val="left" w:pos="567"/>
        </w:tabs>
        <w:autoSpaceDE w:val="0"/>
        <w:autoSpaceDN w:val="0"/>
        <w:adjustRightInd w:val="0"/>
        <w:spacing w:before="0" w:after="0" w:line="276" w:lineRule="auto"/>
        <w:ind w:left="567"/>
        <w:rPr>
          <w:rFonts w:ascii="Times New Roman" w:hAnsi="Times New Roman"/>
          <w:sz w:val="10"/>
          <w:szCs w:val="10"/>
        </w:rPr>
      </w:pPr>
    </w:p>
    <w:p w:rsidR="00430F97" w:rsidRPr="00383F5A" w:rsidRDefault="00627C7D" w:rsidP="000918CD">
      <w:pPr>
        <w:pStyle w:val="Kolorowalistaakcent11"/>
        <w:numPr>
          <w:ilvl w:val="1"/>
          <w:numId w:val="28"/>
        </w:numPr>
        <w:tabs>
          <w:tab w:val="left" w:pos="567"/>
        </w:tabs>
        <w:autoSpaceDE w:val="0"/>
        <w:autoSpaceDN w:val="0"/>
        <w:adjustRightInd w:val="0"/>
        <w:spacing w:before="0" w:after="0" w:line="276" w:lineRule="auto"/>
        <w:ind w:left="567" w:hanging="567"/>
        <w:rPr>
          <w:rFonts w:ascii="Times New Roman" w:hAnsi="Times New Roman"/>
          <w:sz w:val="24"/>
          <w:szCs w:val="24"/>
        </w:rPr>
      </w:pPr>
      <w:r w:rsidRPr="00383F5A">
        <w:rPr>
          <w:rFonts w:ascii="Times New Roman" w:hAnsi="Times New Roman"/>
          <w:color w:val="000000"/>
          <w:sz w:val="24"/>
          <w:szCs w:val="24"/>
          <w:shd w:val="clear" w:color="auto" w:fill="FFFFFF"/>
        </w:rPr>
        <w:t>Wykonawca może zostać wykluczony przez zamawiającego na każdym etapie postępowania o udzielenie zamówienia</w:t>
      </w:r>
    </w:p>
    <w:p w:rsidR="00627C7D" w:rsidRPr="00383F5A" w:rsidRDefault="00627C7D" w:rsidP="000918CD">
      <w:pPr>
        <w:pStyle w:val="Kolorowalistaakcent11"/>
        <w:numPr>
          <w:ilvl w:val="1"/>
          <w:numId w:val="28"/>
        </w:numPr>
        <w:tabs>
          <w:tab w:val="left" w:pos="567"/>
        </w:tabs>
        <w:autoSpaceDE w:val="0"/>
        <w:autoSpaceDN w:val="0"/>
        <w:adjustRightInd w:val="0"/>
        <w:spacing w:before="0" w:after="0" w:line="276" w:lineRule="auto"/>
        <w:ind w:left="567" w:hanging="567"/>
        <w:rPr>
          <w:rFonts w:ascii="Times New Roman" w:hAnsi="Times New Roman"/>
          <w:sz w:val="24"/>
          <w:szCs w:val="24"/>
        </w:rPr>
      </w:pPr>
      <w:r w:rsidRPr="00383F5A">
        <w:rPr>
          <w:rFonts w:ascii="Times New Roman" w:hAnsi="Times New Roman"/>
          <w:color w:val="000000"/>
          <w:sz w:val="24"/>
          <w:szCs w:val="24"/>
        </w:rPr>
        <w:t xml:space="preserve">Wykonawca nie podlega wykluczeniu w okolicznościach określonych w art. </w:t>
      </w:r>
      <w:r w:rsidRPr="006A095A">
        <w:rPr>
          <w:rFonts w:ascii="Times New Roman" w:hAnsi="Times New Roman"/>
          <w:color w:val="000000"/>
          <w:sz w:val="24"/>
          <w:szCs w:val="24"/>
        </w:rPr>
        <w:t>108 ust. 1</w:t>
      </w:r>
      <w:r w:rsidRPr="00383F5A">
        <w:rPr>
          <w:rFonts w:ascii="Times New Roman" w:hAnsi="Times New Roman"/>
          <w:color w:val="000000"/>
          <w:sz w:val="24"/>
          <w:szCs w:val="24"/>
        </w:rPr>
        <w:t xml:space="preserve"> </w:t>
      </w:r>
      <w:r w:rsidRPr="006A095A">
        <w:rPr>
          <w:rFonts w:ascii="Times New Roman" w:hAnsi="Times New Roman"/>
          <w:color w:val="000000"/>
          <w:sz w:val="24"/>
          <w:szCs w:val="24"/>
        </w:rPr>
        <w:t>pkt 1, 2 i 5</w:t>
      </w:r>
      <w:r w:rsidRPr="00383F5A">
        <w:rPr>
          <w:rFonts w:ascii="Times New Roman" w:hAnsi="Times New Roman"/>
          <w:color w:val="000000"/>
          <w:sz w:val="24"/>
          <w:szCs w:val="24"/>
        </w:rPr>
        <w:t xml:space="preserve"> </w:t>
      </w:r>
      <w:r w:rsidR="00674295" w:rsidRPr="00383F5A">
        <w:rPr>
          <w:rFonts w:ascii="Times New Roman" w:hAnsi="Times New Roman"/>
          <w:bCs/>
          <w:sz w:val="24"/>
          <w:szCs w:val="24"/>
        </w:rPr>
        <w:t>ustawy Pzp</w:t>
      </w:r>
      <w:r w:rsidRPr="00383F5A">
        <w:rPr>
          <w:rFonts w:ascii="Times New Roman" w:hAnsi="Times New Roman"/>
          <w:color w:val="000000"/>
          <w:sz w:val="24"/>
          <w:szCs w:val="24"/>
        </w:rPr>
        <w:t>, jeżeli udowodni zamawiającemu, że spełnił łącznie następujące przesłanki:</w:t>
      </w:r>
    </w:p>
    <w:p w:rsidR="00627C7D" w:rsidRPr="00383F5A" w:rsidRDefault="00627C7D" w:rsidP="000918CD">
      <w:pPr>
        <w:pStyle w:val="Akapitzlist"/>
        <w:numPr>
          <w:ilvl w:val="2"/>
          <w:numId w:val="46"/>
        </w:numPr>
        <w:shd w:val="clear" w:color="auto" w:fill="FFFFFF"/>
        <w:spacing w:before="72" w:after="72" w:line="276" w:lineRule="auto"/>
        <w:ind w:left="993" w:hanging="426"/>
        <w:rPr>
          <w:rFonts w:ascii="Times New Roman" w:hAnsi="Times New Roman"/>
          <w:color w:val="000000"/>
          <w:sz w:val="24"/>
          <w:szCs w:val="24"/>
        </w:rPr>
      </w:pPr>
      <w:r w:rsidRPr="00383F5A">
        <w:rPr>
          <w:rFonts w:ascii="Times New Roman" w:hAnsi="Times New Roman"/>
          <w:color w:val="000000"/>
          <w:sz w:val="24"/>
          <w:szCs w:val="24"/>
        </w:rPr>
        <w:t>naprawił lub zobowiązał się do naprawienia szkody wyrządzonej przestępstwem, wykroczeniem lub swoim nieprawidłowym postępowaniem, w tym poprzez zadośćuczynienie pieniężne;</w:t>
      </w:r>
    </w:p>
    <w:p w:rsidR="00627C7D" w:rsidRPr="00383F5A" w:rsidRDefault="00627C7D" w:rsidP="000918CD">
      <w:pPr>
        <w:pStyle w:val="Akapitzlist"/>
        <w:numPr>
          <w:ilvl w:val="2"/>
          <w:numId w:val="46"/>
        </w:numPr>
        <w:shd w:val="clear" w:color="auto" w:fill="FFFFFF"/>
        <w:spacing w:before="72" w:after="72" w:line="276" w:lineRule="auto"/>
        <w:ind w:left="993" w:hanging="426"/>
        <w:rPr>
          <w:rFonts w:ascii="Times New Roman" w:hAnsi="Times New Roman"/>
          <w:color w:val="000000"/>
          <w:sz w:val="24"/>
          <w:szCs w:val="24"/>
        </w:rPr>
      </w:pPr>
      <w:r w:rsidRPr="00383F5A">
        <w:rPr>
          <w:rFonts w:ascii="Times New Roman" w:hAnsi="Times New Roman"/>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27C7D" w:rsidRPr="00383F5A" w:rsidRDefault="00627C7D" w:rsidP="000918CD">
      <w:pPr>
        <w:pStyle w:val="Akapitzlist"/>
        <w:numPr>
          <w:ilvl w:val="2"/>
          <w:numId w:val="46"/>
        </w:numPr>
        <w:shd w:val="clear" w:color="auto" w:fill="FFFFFF"/>
        <w:spacing w:before="72" w:after="72" w:line="276" w:lineRule="auto"/>
        <w:ind w:left="993" w:hanging="426"/>
        <w:rPr>
          <w:rFonts w:ascii="Times New Roman" w:hAnsi="Times New Roman"/>
          <w:color w:val="000000"/>
          <w:sz w:val="24"/>
          <w:szCs w:val="24"/>
        </w:rPr>
      </w:pPr>
      <w:r w:rsidRPr="00383F5A">
        <w:rPr>
          <w:rFonts w:ascii="Times New Roman" w:hAnsi="Times New Roman"/>
          <w:color w:val="000000"/>
          <w:sz w:val="24"/>
          <w:szCs w:val="24"/>
        </w:rPr>
        <w:lastRenderedPageBreak/>
        <w:t>podjął konkretne środki techniczne, organizacyjne i kadrowe, odpowiednie dla zapobiegania dalszym przestępstwom, wykroczeniom lub nieprawidłowemu postępowaniu, w szczególności:</w:t>
      </w:r>
    </w:p>
    <w:p w:rsidR="00627C7D" w:rsidRPr="00383F5A" w:rsidRDefault="00627C7D" w:rsidP="000918CD">
      <w:pPr>
        <w:pStyle w:val="Akapitzlist"/>
        <w:numPr>
          <w:ilvl w:val="1"/>
          <w:numId w:val="47"/>
        </w:numPr>
        <w:shd w:val="clear" w:color="auto" w:fill="FFFFFF"/>
        <w:spacing w:before="72" w:after="72" w:line="276" w:lineRule="auto"/>
        <w:ind w:left="1418" w:hanging="425"/>
        <w:rPr>
          <w:rFonts w:ascii="Times New Roman" w:hAnsi="Times New Roman"/>
          <w:color w:val="000000"/>
          <w:sz w:val="24"/>
          <w:szCs w:val="24"/>
        </w:rPr>
      </w:pPr>
      <w:r w:rsidRPr="00383F5A">
        <w:rPr>
          <w:rFonts w:ascii="Times New Roman" w:hAnsi="Times New Roman"/>
          <w:color w:val="000000"/>
          <w:sz w:val="24"/>
          <w:szCs w:val="24"/>
        </w:rPr>
        <w:t>zerwał wszelkie powiązania z osobami lub podmiotami odpowiedzialnymi za nieprawidłowe postępowanie wykonawcy,</w:t>
      </w:r>
    </w:p>
    <w:p w:rsidR="00627C7D" w:rsidRPr="00383F5A" w:rsidRDefault="00627C7D" w:rsidP="000918CD">
      <w:pPr>
        <w:pStyle w:val="Akapitzlist"/>
        <w:numPr>
          <w:ilvl w:val="1"/>
          <w:numId w:val="47"/>
        </w:numPr>
        <w:shd w:val="clear" w:color="auto" w:fill="FFFFFF"/>
        <w:spacing w:before="72" w:after="72" w:line="276" w:lineRule="auto"/>
        <w:ind w:left="1418" w:hanging="425"/>
        <w:rPr>
          <w:rFonts w:ascii="Times New Roman" w:hAnsi="Times New Roman"/>
          <w:color w:val="000000"/>
          <w:sz w:val="24"/>
          <w:szCs w:val="24"/>
        </w:rPr>
      </w:pPr>
      <w:r w:rsidRPr="00383F5A">
        <w:rPr>
          <w:rFonts w:ascii="Times New Roman" w:hAnsi="Times New Roman"/>
          <w:color w:val="000000"/>
          <w:sz w:val="24"/>
          <w:szCs w:val="24"/>
        </w:rPr>
        <w:t>zreorganizował personel,</w:t>
      </w:r>
    </w:p>
    <w:p w:rsidR="00627C7D" w:rsidRPr="00383F5A" w:rsidRDefault="00627C7D" w:rsidP="000918CD">
      <w:pPr>
        <w:pStyle w:val="Akapitzlist"/>
        <w:numPr>
          <w:ilvl w:val="1"/>
          <w:numId w:val="47"/>
        </w:numPr>
        <w:shd w:val="clear" w:color="auto" w:fill="FFFFFF"/>
        <w:spacing w:before="72" w:after="72" w:line="276" w:lineRule="auto"/>
        <w:ind w:left="1418" w:hanging="425"/>
        <w:rPr>
          <w:rFonts w:ascii="Times New Roman" w:hAnsi="Times New Roman"/>
          <w:color w:val="000000"/>
          <w:sz w:val="24"/>
          <w:szCs w:val="24"/>
        </w:rPr>
      </w:pPr>
      <w:r w:rsidRPr="00383F5A">
        <w:rPr>
          <w:rFonts w:ascii="Times New Roman" w:hAnsi="Times New Roman"/>
          <w:color w:val="000000"/>
          <w:sz w:val="24"/>
          <w:szCs w:val="24"/>
        </w:rPr>
        <w:t>wdrożył system sprawozdawczości i kontroli,</w:t>
      </w:r>
    </w:p>
    <w:p w:rsidR="00627C7D" w:rsidRPr="00383F5A" w:rsidRDefault="00627C7D" w:rsidP="000918CD">
      <w:pPr>
        <w:pStyle w:val="Akapitzlist"/>
        <w:numPr>
          <w:ilvl w:val="1"/>
          <w:numId w:val="47"/>
        </w:numPr>
        <w:shd w:val="clear" w:color="auto" w:fill="FFFFFF"/>
        <w:spacing w:before="72" w:after="72" w:line="276" w:lineRule="auto"/>
        <w:ind w:left="1418" w:hanging="425"/>
        <w:rPr>
          <w:rFonts w:ascii="Times New Roman" w:hAnsi="Times New Roman"/>
          <w:color w:val="000000"/>
          <w:sz w:val="24"/>
          <w:szCs w:val="24"/>
        </w:rPr>
      </w:pPr>
      <w:r w:rsidRPr="00383F5A">
        <w:rPr>
          <w:rFonts w:ascii="Times New Roman" w:hAnsi="Times New Roman"/>
          <w:color w:val="000000"/>
          <w:sz w:val="24"/>
          <w:szCs w:val="24"/>
        </w:rPr>
        <w:t>utworzył struktury audytu wewnętrznego do monitorowania przestrzegania przepisów, wewnętrznych regulacji lub standardów,</w:t>
      </w:r>
    </w:p>
    <w:p w:rsidR="00627C7D" w:rsidRPr="00383F5A" w:rsidRDefault="00627C7D" w:rsidP="000918CD">
      <w:pPr>
        <w:pStyle w:val="Akapitzlist"/>
        <w:numPr>
          <w:ilvl w:val="1"/>
          <w:numId w:val="47"/>
        </w:numPr>
        <w:shd w:val="clear" w:color="auto" w:fill="FFFFFF"/>
        <w:spacing w:before="72" w:after="72" w:line="276" w:lineRule="auto"/>
        <w:ind w:left="1418" w:hanging="425"/>
        <w:rPr>
          <w:rFonts w:ascii="Times New Roman" w:hAnsi="Times New Roman"/>
          <w:color w:val="000000"/>
          <w:sz w:val="24"/>
          <w:szCs w:val="24"/>
        </w:rPr>
      </w:pPr>
      <w:r w:rsidRPr="00383F5A">
        <w:rPr>
          <w:rFonts w:ascii="Times New Roman" w:hAnsi="Times New Roman"/>
          <w:color w:val="000000"/>
          <w:sz w:val="24"/>
          <w:szCs w:val="24"/>
        </w:rPr>
        <w:t xml:space="preserve">wprowadził wewnętrzne regulacje dotyczące odpowiedzialności </w:t>
      </w:r>
      <w:r w:rsidR="00674295" w:rsidRPr="00383F5A">
        <w:rPr>
          <w:rFonts w:ascii="Times New Roman" w:hAnsi="Times New Roman"/>
          <w:color w:val="000000"/>
          <w:sz w:val="24"/>
          <w:szCs w:val="24"/>
        </w:rPr>
        <w:br/>
      </w:r>
      <w:r w:rsidRPr="00383F5A">
        <w:rPr>
          <w:rFonts w:ascii="Times New Roman" w:hAnsi="Times New Roman"/>
          <w:color w:val="000000"/>
          <w:sz w:val="24"/>
          <w:szCs w:val="24"/>
        </w:rPr>
        <w:t>i odszkodowań za nieprzestrzeganie przepisów, wewnętrznych regulacji lub standardów.</w:t>
      </w:r>
    </w:p>
    <w:p w:rsidR="002A2687" w:rsidRPr="00383F5A" w:rsidRDefault="002A2687" w:rsidP="000918CD">
      <w:pPr>
        <w:pStyle w:val="Kolorowalistaakcent11"/>
        <w:numPr>
          <w:ilvl w:val="1"/>
          <w:numId w:val="28"/>
        </w:numPr>
        <w:tabs>
          <w:tab w:val="left" w:pos="567"/>
        </w:tabs>
        <w:autoSpaceDE w:val="0"/>
        <w:autoSpaceDN w:val="0"/>
        <w:adjustRightInd w:val="0"/>
        <w:spacing w:before="0" w:after="0" w:line="276" w:lineRule="auto"/>
        <w:ind w:left="567" w:hanging="567"/>
        <w:rPr>
          <w:rFonts w:ascii="Times New Roman" w:hAnsi="Times New Roman"/>
          <w:iCs/>
          <w:sz w:val="24"/>
          <w:szCs w:val="24"/>
        </w:rPr>
      </w:pPr>
      <w:r w:rsidRPr="00383F5A">
        <w:rPr>
          <w:rFonts w:ascii="Times New Roman" w:hAnsi="Times New Roman"/>
          <w:color w:val="000000"/>
          <w:sz w:val="24"/>
          <w:szCs w:val="24"/>
        </w:rPr>
        <w:t>Zamawiający ocenia, czy podjęte przez wykonawcę czynności wskazane w pkt 7.4</w:t>
      </w:r>
      <w:r w:rsidR="00674295" w:rsidRPr="00383F5A">
        <w:rPr>
          <w:rFonts w:ascii="Times New Roman" w:hAnsi="Times New Roman"/>
          <w:color w:val="000000"/>
          <w:sz w:val="24"/>
          <w:szCs w:val="24"/>
        </w:rPr>
        <w:t xml:space="preserve"> SWZ</w:t>
      </w:r>
      <w:r w:rsidRPr="00383F5A">
        <w:rPr>
          <w:rFonts w:ascii="Times New Roman" w:hAnsi="Times New Roman"/>
          <w:color w:val="000000"/>
          <w:sz w:val="24"/>
          <w:szCs w:val="24"/>
        </w:rPr>
        <w:t xml:space="preserve"> są wystarczające do wykazania jego rzetelności, uwzględniając wagę i szczególne okoliczności czynu wykonawcy. Jeżeli podjęte przez wykonawcę czynności wskazane w pkt 7.4</w:t>
      </w:r>
      <w:r w:rsidR="00674295" w:rsidRPr="00383F5A">
        <w:rPr>
          <w:rFonts w:ascii="Times New Roman" w:hAnsi="Times New Roman"/>
          <w:color w:val="000000"/>
          <w:sz w:val="24"/>
          <w:szCs w:val="24"/>
        </w:rPr>
        <w:t xml:space="preserve"> SWZ</w:t>
      </w:r>
      <w:r w:rsidRPr="00383F5A">
        <w:rPr>
          <w:rFonts w:ascii="Times New Roman" w:hAnsi="Times New Roman"/>
          <w:color w:val="000000"/>
          <w:sz w:val="24"/>
          <w:szCs w:val="24"/>
        </w:rPr>
        <w:t xml:space="preserve"> nie są wystarczające do wykazania jego rzetelności, zamawiający wyklucza wykonawcę</w:t>
      </w:r>
    </w:p>
    <w:p w:rsidR="00430F97" w:rsidRPr="00383F5A" w:rsidRDefault="00430F97" w:rsidP="000918CD">
      <w:pPr>
        <w:pStyle w:val="Kolorowalistaakcent11"/>
        <w:numPr>
          <w:ilvl w:val="1"/>
          <w:numId w:val="28"/>
        </w:numPr>
        <w:tabs>
          <w:tab w:val="left" w:pos="567"/>
        </w:tabs>
        <w:autoSpaceDE w:val="0"/>
        <w:autoSpaceDN w:val="0"/>
        <w:adjustRightInd w:val="0"/>
        <w:spacing w:before="0" w:after="0" w:line="276" w:lineRule="auto"/>
        <w:ind w:left="567" w:hanging="567"/>
        <w:rPr>
          <w:rFonts w:ascii="Times New Roman" w:hAnsi="Times New Roman"/>
          <w:iCs/>
          <w:sz w:val="24"/>
          <w:szCs w:val="24"/>
        </w:rPr>
      </w:pPr>
      <w:r w:rsidRPr="00383F5A">
        <w:rPr>
          <w:rFonts w:ascii="Times New Roman" w:hAnsi="Times New Roman"/>
          <w:iCs/>
          <w:sz w:val="24"/>
          <w:szCs w:val="24"/>
        </w:rPr>
        <w:t xml:space="preserve">Sposób wykazania braku podstaw wykluczenia wskazano w rozdziale 8 </w:t>
      </w:r>
      <w:r w:rsidR="00A435B8" w:rsidRPr="00383F5A">
        <w:rPr>
          <w:rFonts w:ascii="Times New Roman" w:hAnsi="Times New Roman"/>
          <w:iCs/>
          <w:sz w:val="24"/>
          <w:szCs w:val="24"/>
        </w:rPr>
        <w:t>SWZ</w:t>
      </w:r>
      <w:r w:rsidRPr="00383F5A">
        <w:rPr>
          <w:rFonts w:ascii="Times New Roman" w:hAnsi="Times New Roman"/>
          <w:iCs/>
          <w:sz w:val="24"/>
          <w:szCs w:val="24"/>
        </w:rPr>
        <w:t>.</w:t>
      </w:r>
    </w:p>
    <w:p w:rsidR="006B62D0" w:rsidRPr="00383F5A" w:rsidRDefault="006B62D0" w:rsidP="00627C7D">
      <w:pPr>
        <w:pStyle w:val="Kolorowalistaakcent11"/>
        <w:tabs>
          <w:tab w:val="left" w:pos="567"/>
        </w:tabs>
        <w:autoSpaceDE w:val="0"/>
        <w:autoSpaceDN w:val="0"/>
        <w:adjustRightInd w:val="0"/>
        <w:spacing w:before="0" w:after="0" w:line="276" w:lineRule="auto"/>
        <w:ind w:left="567"/>
        <w:rPr>
          <w:rFonts w:ascii="Times New Roman" w:hAnsi="Times New Roman"/>
          <w:sz w:val="24"/>
          <w:szCs w:val="24"/>
        </w:rPr>
      </w:pPr>
    </w:p>
    <w:p w:rsidR="00674295" w:rsidRPr="00383F5A" w:rsidRDefault="00674295" w:rsidP="00627C7D">
      <w:pPr>
        <w:pStyle w:val="Kolorowalistaakcent11"/>
        <w:tabs>
          <w:tab w:val="left" w:pos="567"/>
        </w:tabs>
        <w:autoSpaceDE w:val="0"/>
        <w:autoSpaceDN w:val="0"/>
        <w:adjustRightInd w:val="0"/>
        <w:spacing w:before="0" w:after="0" w:line="276" w:lineRule="auto"/>
        <w:ind w:left="567"/>
        <w:rPr>
          <w:rFonts w:ascii="Times New Roman" w:hAnsi="Times New Roman"/>
          <w:sz w:val="24"/>
          <w:szCs w:val="24"/>
        </w:rPr>
      </w:pPr>
    </w:p>
    <w:tbl>
      <w:tblPr>
        <w:tblW w:w="0" w:type="auto"/>
        <w:jc w:val="center"/>
        <w:tblBorders>
          <w:bottom w:val="single" w:sz="4" w:space="0" w:color="auto"/>
        </w:tblBorders>
        <w:tblLook w:val="00A0"/>
      </w:tblPr>
      <w:tblGrid>
        <w:gridCol w:w="9060"/>
      </w:tblGrid>
      <w:tr w:rsidR="00D9784D" w:rsidRPr="00383F5A" w:rsidTr="00674295">
        <w:trPr>
          <w:jc w:val="center"/>
        </w:trPr>
        <w:tc>
          <w:tcPr>
            <w:tcW w:w="9060"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8</w:t>
            </w:r>
          </w:p>
          <w:p w:rsidR="00D9784D" w:rsidRPr="00383F5A" w:rsidRDefault="00983244" w:rsidP="00627C7D">
            <w:pPr>
              <w:suppressAutoHyphens/>
              <w:spacing w:line="276" w:lineRule="auto"/>
              <w:contextualSpacing/>
              <w:jc w:val="center"/>
              <w:textAlignment w:val="baseline"/>
            </w:pPr>
            <w:r w:rsidRPr="00383F5A">
              <w:rPr>
                <w:b/>
                <w:sz w:val="26"/>
                <w:szCs w:val="26"/>
              </w:rPr>
              <w:t>INFORMACJA O PODMIOTOWYCH ŚRODKACH DOWODOWYCH</w:t>
            </w:r>
          </w:p>
        </w:tc>
      </w:tr>
    </w:tbl>
    <w:p w:rsidR="00BE42AE" w:rsidRPr="00383F5A" w:rsidRDefault="00BE42AE" w:rsidP="00627C7D">
      <w:pPr>
        <w:pStyle w:val="Kolorowalistaakcent11"/>
        <w:autoSpaceDE w:val="0"/>
        <w:autoSpaceDN w:val="0"/>
        <w:adjustRightInd w:val="0"/>
        <w:spacing w:before="0" w:after="0" w:line="276" w:lineRule="auto"/>
        <w:ind w:left="0"/>
        <w:rPr>
          <w:rFonts w:ascii="Times New Roman" w:hAnsi="Times New Roman"/>
        </w:rPr>
      </w:pPr>
    </w:p>
    <w:p w:rsidR="00420E02" w:rsidRPr="00383F5A" w:rsidRDefault="00420E02" w:rsidP="00627C7D">
      <w:pPr>
        <w:pStyle w:val="Kolorowalistaakcent11"/>
        <w:autoSpaceDE w:val="0"/>
        <w:autoSpaceDN w:val="0"/>
        <w:adjustRightInd w:val="0"/>
        <w:spacing w:before="0" w:after="0" w:line="276" w:lineRule="auto"/>
        <w:ind w:left="0"/>
        <w:rPr>
          <w:rFonts w:ascii="Times New Roman" w:hAnsi="Times New Roman"/>
          <w:bCs/>
          <w:vanish/>
          <w:sz w:val="24"/>
          <w:szCs w:val="24"/>
        </w:rPr>
      </w:pPr>
    </w:p>
    <w:p w:rsidR="00674295" w:rsidRPr="00383F5A" w:rsidRDefault="003A24B8" w:rsidP="000918CD">
      <w:pPr>
        <w:pStyle w:val="Kolorowalistaakcent11"/>
        <w:numPr>
          <w:ilvl w:val="1"/>
          <w:numId w:val="30"/>
        </w:numPr>
        <w:autoSpaceDE w:val="0"/>
        <w:autoSpaceDN w:val="0"/>
        <w:adjustRightInd w:val="0"/>
        <w:spacing w:line="276" w:lineRule="auto"/>
        <w:ind w:left="709" w:hanging="709"/>
        <w:rPr>
          <w:rFonts w:ascii="Times New Roman" w:hAnsi="Times New Roman"/>
          <w:b/>
          <w:sz w:val="24"/>
          <w:szCs w:val="24"/>
        </w:rPr>
      </w:pPr>
      <w:r w:rsidRPr="00383F5A">
        <w:rPr>
          <w:rFonts w:ascii="Times New Roman" w:hAnsi="Times New Roman"/>
          <w:bCs/>
          <w:sz w:val="24"/>
          <w:szCs w:val="24"/>
        </w:rPr>
        <w:t xml:space="preserve">Wykonawca zobowiązany jest złożyć </w:t>
      </w:r>
      <w:r w:rsidRPr="00383F5A">
        <w:rPr>
          <w:rFonts w:ascii="Times New Roman" w:hAnsi="Times New Roman"/>
          <w:b/>
          <w:sz w:val="24"/>
          <w:szCs w:val="24"/>
          <w:u w:val="single"/>
        </w:rPr>
        <w:t>wraz z ofertą</w:t>
      </w:r>
      <w:r w:rsidR="00FC43D6">
        <w:rPr>
          <w:rFonts w:ascii="Times New Roman" w:hAnsi="Times New Roman"/>
          <w:b/>
          <w:sz w:val="24"/>
          <w:szCs w:val="24"/>
          <w:u w:val="single"/>
        </w:rPr>
        <w:t xml:space="preserve"> </w:t>
      </w:r>
      <w:r w:rsidRPr="00383F5A">
        <w:rPr>
          <w:rFonts w:ascii="Times New Roman" w:hAnsi="Times New Roman"/>
          <w:sz w:val="24"/>
          <w:szCs w:val="24"/>
        </w:rPr>
        <w:t>oświadczeni</w:t>
      </w:r>
      <w:r w:rsidR="007374B7" w:rsidRPr="00383F5A">
        <w:rPr>
          <w:rFonts w:ascii="Times New Roman" w:hAnsi="Times New Roman"/>
          <w:sz w:val="24"/>
          <w:szCs w:val="24"/>
        </w:rPr>
        <w:t>a</w:t>
      </w:r>
      <w:r w:rsidRPr="00383F5A">
        <w:rPr>
          <w:rFonts w:ascii="Times New Roman" w:hAnsi="Times New Roman"/>
          <w:sz w:val="24"/>
          <w:szCs w:val="24"/>
        </w:rPr>
        <w:t xml:space="preserve"> stanowiące wstępne potwierdzenie, że Wykonawca</w:t>
      </w:r>
      <w:r w:rsidR="00C97C80" w:rsidRPr="00383F5A">
        <w:rPr>
          <w:rFonts w:ascii="Times New Roman" w:hAnsi="Times New Roman"/>
          <w:sz w:val="24"/>
          <w:szCs w:val="24"/>
        </w:rPr>
        <w:t xml:space="preserve"> na dzień składania ofert</w:t>
      </w:r>
      <w:r w:rsidRPr="00383F5A">
        <w:rPr>
          <w:rFonts w:ascii="Times New Roman" w:hAnsi="Times New Roman"/>
          <w:sz w:val="24"/>
          <w:szCs w:val="24"/>
        </w:rPr>
        <w:t>:</w:t>
      </w:r>
    </w:p>
    <w:p w:rsidR="00674295" w:rsidRPr="00383F5A" w:rsidRDefault="00674295" w:rsidP="000918CD">
      <w:pPr>
        <w:pStyle w:val="Kolorowalistaakcent11"/>
        <w:numPr>
          <w:ilvl w:val="2"/>
          <w:numId w:val="31"/>
        </w:numPr>
        <w:tabs>
          <w:tab w:val="left" w:pos="851"/>
          <w:tab w:val="left" w:pos="1134"/>
        </w:tabs>
        <w:autoSpaceDE w:val="0"/>
        <w:autoSpaceDN w:val="0"/>
        <w:adjustRightInd w:val="0"/>
        <w:spacing w:line="276" w:lineRule="auto"/>
        <w:ind w:left="1134" w:hanging="425"/>
        <w:rPr>
          <w:rFonts w:ascii="Times New Roman" w:hAnsi="Times New Roman"/>
          <w:sz w:val="24"/>
          <w:szCs w:val="24"/>
        </w:rPr>
      </w:pPr>
      <w:r w:rsidRPr="00383F5A">
        <w:rPr>
          <w:rFonts w:ascii="Times New Roman" w:hAnsi="Times New Roman"/>
          <w:sz w:val="24"/>
          <w:szCs w:val="24"/>
        </w:rPr>
        <w:t>nie podlega wykluczeniu,</w:t>
      </w:r>
    </w:p>
    <w:p w:rsidR="00674295" w:rsidRPr="00383F5A" w:rsidRDefault="00674295" w:rsidP="000918CD">
      <w:pPr>
        <w:pStyle w:val="Kolorowalistaakcent11"/>
        <w:numPr>
          <w:ilvl w:val="2"/>
          <w:numId w:val="31"/>
        </w:numPr>
        <w:tabs>
          <w:tab w:val="left" w:pos="851"/>
          <w:tab w:val="left" w:pos="1134"/>
        </w:tabs>
        <w:autoSpaceDE w:val="0"/>
        <w:autoSpaceDN w:val="0"/>
        <w:adjustRightInd w:val="0"/>
        <w:spacing w:line="276" w:lineRule="auto"/>
        <w:ind w:left="1134" w:hanging="425"/>
        <w:rPr>
          <w:rFonts w:ascii="Times New Roman" w:hAnsi="Times New Roman"/>
          <w:sz w:val="24"/>
          <w:szCs w:val="24"/>
        </w:rPr>
      </w:pPr>
      <w:r w:rsidRPr="00383F5A">
        <w:rPr>
          <w:rFonts w:ascii="Times New Roman" w:hAnsi="Times New Roman"/>
          <w:sz w:val="24"/>
          <w:szCs w:val="24"/>
        </w:rPr>
        <w:t>spełnia warunki udziału w postępowaniu.</w:t>
      </w:r>
    </w:p>
    <w:p w:rsidR="00674295" w:rsidRPr="00383F5A" w:rsidRDefault="00674295" w:rsidP="00674295">
      <w:pPr>
        <w:pStyle w:val="Kolorowalistaakcent11"/>
        <w:autoSpaceDE w:val="0"/>
        <w:autoSpaceDN w:val="0"/>
        <w:adjustRightInd w:val="0"/>
        <w:spacing w:line="276" w:lineRule="auto"/>
        <w:ind w:left="709"/>
        <w:rPr>
          <w:rFonts w:ascii="Times New Roman" w:hAnsi="Times New Roman"/>
          <w:b/>
          <w:sz w:val="10"/>
          <w:szCs w:val="10"/>
        </w:rPr>
      </w:pPr>
    </w:p>
    <w:p w:rsidR="00674295" w:rsidRPr="006A095A" w:rsidRDefault="00495D57" w:rsidP="000918CD">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6A095A">
        <w:rPr>
          <w:rFonts w:ascii="Times New Roman" w:hAnsi="Times New Roman"/>
          <w:color w:val="000000" w:themeColor="text1"/>
          <w:sz w:val="24"/>
          <w:szCs w:val="24"/>
        </w:rPr>
        <w:t>Oświadczenia należy złożyć wg</w:t>
      </w:r>
      <w:r w:rsidRPr="006A095A">
        <w:rPr>
          <w:rFonts w:ascii="Times New Roman" w:hAnsi="Times New Roman"/>
          <w:sz w:val="24"/>
          <w:szCs w:val="24"/>
        </w:rPr>
        <w:t xml:space="preserve"> wymogów </w:t>
      </w:r>
      <w:r w:rsidRPr="006A095A">
        <w:rPr>
          <w:rFonts w:ascii="Times New Roman" w:hAnsi="Times New Roman"/>
          <w:bCs/>
          <w:sz w:val="24"/>
          <w:szCs w:val="24"/>
        </w:rPr>
        <w:t xml:space="preserve">załącznika nr </w:t>
      </w:r>
      <w:r w:rsidR="000918CD" w:rsidRPr="006A095A">
        <w:rPr>
          <w:rFonts w:ascii="Times New Roman" w:hAnsi="Times New Roman"/>
          <w:bCs/>
          <w:sz w:val="24"/>
          <w:szCs w:val="24"/>
        </w:rPr>
        <w:t>2</w:t>
      </w:r>
      <w:r w:rsidRPr="006A095A">
        <w:rPr>
          <w:rFonts w:ascii="Times New Roman" w:hAnsi="Times New Roman"/>
          <w:bCs/>
          <w:sz w:val="24"/>
          <w:szCs w:val="24"/>
        </w:rPr>
        <w:t xml:space="preserve"> i </w:t>
      </w:r>
      <w:r w:rsidR="000918CD" w:rsidRPr="006A095A">
        <w:rPr>
          <w:rFonts w:ascii="Times New Roman" w:hAnsi="Times New Roman"/>
          <w:bCs/>
          <w:sz w:val="24"/>
          <w:szCs w:val="24"/>
        </w:rPr>
        <w:t>3</w:t>
      </w:r>
      <w:r w:rsidRPr="006A095A">
        <w:rPr>
          <w:rFonts w:ascii="Times New Roman" w:hAnsi="Times New Roman"/>
          <w:bCs/>
          <w:sz w:val="24"/>
          <w:szCs w:val="24"/>
        </w:rPr>
        <w:t xml:space="preserve"> do SWZ.</w:t>
      </w:r>
    </w:p>
    <w:p w:rsidR="00674295" w:rsidRPr="00383F5A" w:rsidRDefault="00495D57" w:rsidP="000918CD">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383F5A">
        <w:rPr>
          <w:rFonts w:ascii="Times New Roman" w:hAnsi="Times New Roman"/>
          <w:color w:val="000000"/>
          <w:sz w:val="24"/>
          <w:szCs w:val="24"/>
        </w:rPr>
        <w:t>Jeżeli wykonawca nie złożył oświadcze</w:t>
      </w:r>
      <w:r w:rsidR="00F12672" w:rsidRPr="00383F5A">
        <w:rPr>
          <w:rFonts w:ascii="Times New Roman" w:hAnsi="Times New Roman"/>
          <w:color w:val="000000"/>
          <w:sz w:val="24"/>
          <w:szCs w:val="24"/>
        </w:rPr>
        <w:t>ń</w:t>
      </w:r>
      <w:r w:rsidRPr="00383F5A">
        <w:rPr>
          <w:rFonts w:ascii="Times New Roman" w:hAnsi="Times New Roman"/>
          <w:color w:val="000000"/>
          <w:sz w:val="24"/>
          <w:szCs w:val="24"/>
        </w:rPr>
        <w:t>, o którym mowa w pkt 8.1</w:t>
      </w:r>
      <w:r w:rsidR="00674295" w:rsidRPr="00383F5A">
        <w:rPr>
          <w:rFonts w:ascii="Times New Roman" w:hAnsi="Times New Roman"/>
          <w:color w:val="000000"/>
          <w:sz w:val="24"/>
          <w:szCs w:val="24"/>
        </w:rPr>
        <w:t xml:space="preserve"> SWZ</w:t>
      </w:r>
      <w:r w:rsidRPr="00383F5A">
        <w:rPr>
          <w:rFonts w:ascii="Times New Roman" w:hAnsi="Times New Roman"/>
          <w:color w:val="000000"/>
          <w:sz w:val="24"/>
          <w:szCs w:val="24"/>
        </w:rPr>
        <w:t xml:space="preserve"> lub </w:t>
      </w:r>
      <w:r w:rsidR="00173F63" w:rsidRPr="006A095A">
        <w:rPr>
          <w:rFonts w:ascii="Times New Roman" w:hAnsi="Times New Roman"/>
          <w:color w:val="000000"/>
          <w:sz w:val="24"/>
          <w:szCs w:val="24"/>
        </w:rPr>
        <w:t>są</w:t>
      </w:r>
      <w:r w:rsidRPr="006A095A">
        <w:rPr>
          <w:rFonts w:ascii="Times New Roman" w:hAnsi="Times New Roman"/>
          <w:color w:val="000000"/>
          <w:sz w:val="24"/>
          <w:szCs w:val="24"/>
        </w:rPr>
        <w:t xml:space="preserve"> on</w:t>
      </w:r>
      <w:r w:rsidR="00173F63" w:rsidRPr="006A095A">
        <w:rPr>
          <w:rFonts w:ascii="Times New Roman" w:hAnsi="Times New Roman"/>
          <w:color w:val="000000"/>
          <w:sz w:val="24"/>
          <w:szCs w:val="24"/>
        </w:rPr>
        <w:t>e</w:t>
      </w:r>
      <w:r w:rsidRPr="006A095A">
        <w:rPr>
          <w:rFonts w:ascii="Times New Roman" w:hAnsi="Times New Roman"/>
          <w:color w:val="000000"/>
          <w:sz w:val="24"/>
          <w:szCs w:val="24"/>
        </w:rPr>
        <w:t xml:space="preserve"> niekompletne lub zawiera</w:t>
      </w:r>
      <w:r w:rsidR="00173F63" w:rsidRPr="006A095A">
        <w:rPr>
          <w:rFonts w:ascii="Times New Roman" w:hAnsi="Times New Roman"/>
          <w:color w:val="000000"/>
          <w:sz w:val="24"/>
          <w:szCs w:val="24"/>
        </w:rPr>
        <w:t>ją</w:t>
      </w:r>
      <w:r w:rsidRPr="006A095A">
        <w:rPr>
          <w:rFonts w:ascii="Times New Roman" w:hAnsi="Times New Roman"/>
          <w:color w:val="000000"/>
          <w:sz w:val="24"/>
          <w:szCs w:val="24"/>
        </w:rPr>
        <w:t xml:space="preserve"> błędy, zamawiający wezwie wykonawcę</w:t>
      </w:r>
      <w:r w:rsidRPr="00383F5A">
        <w:rPr>
          <w:rFonts w:ascii="Times New Roman" w:hAnsi="Times New Roman"/>
          <w:color w:val="000000"/>
          <w:sz w:val="24"/>
          <w:szCs w:val="24"/>
        </w:rPr>
        <w:t xml:space="preserve"> odpowiednio do ich złożenia, poprawienia lub uzupełnienia w wyznaczonym terminie, chyba że oferta wykonawcy podlega odrzuceniu bez względu na ich złożenie, uzupełnienie lub poprawienie lub zachodzą przesłanki unieważnienia postępowania.</w:t>
      </w:r>
    </w:p>
    <w:p w:rsidR="00674295" w:rsidRPr="00383F5A" w:rsidRDefault="00495D57" w:rsidP="000918CD">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383F5A">
        <w:rPr>
          <w:rFonts w:ascii="Times New Roman" w:hAnsi="Times New Roman"/>
          <w:color w:val="000000"/>
          <w:sz w:val="24"/>
          <w:szCs w:val="24"/>
        </w:rPr>
        <w:t>Złożenie, uzupełnienie lub poprawienie oświadcze</w:t>
      </w:r>
      <w:r w:rsidR="00173F63" w:rsidRPr="00383F5A">
        <w:rPr>
          <w:rFonts w:ascii="Times New Roman" w:hAnsi="Times New Roman"/>
          <w:color w:val="000000"/>
          <w:sz w:val="24"/>
          <w:szCs w:val="24"/>
        </w:rPr>
        <w:t>ń</w:t>
      </w:r>
      <w:r w:rsidRPr="00383F5A">
        <w:rPr>
          <w:rFonts w:ascii="Times New Roman" w:hAnsi="Times New Roman"/>
          <w:color w:val="000000"/>
          <w:sz w:val="24"/>
          <w:szCs w:val="24"/>
        </w:rPr>
        <w:t>, o którym mowa w pkt 8.1</w:t>
      </w:r>
      <w:r w:rsidR="00674295" w:rsidRPr="00383F5A">
        <w:rPr>
          <w:rFonts w:ascii="Times New Roman" w:hAnsi="Times New Roman"/>
          <w:color w:val="000000"/>
          <w:sz w:val="24"/>
          <w:szCs w:val="24"/>
        </w:rPr>
        <w:t xml:space="preserve"> SWZ</w:t>
      </w:r>
      <w:r w:rsidRPr="00383F5A">
        <w:rPr>
          <w:rFonts w:ascii="Times New Roman" w:hAnsi="Times New Roman"/>
          <w:color w:val="000000"/>
          <w:sz w:val="24"/>
          <w:szCs w:val="24"/>
        </w:rPr>
        <w:t xml:space="preserve"> nie może służyć potwierdzeniu spełniania kryteriów </w:t>
      </w:r>
      <w:r w:rsidRPr="00383F5A">
        <w:rPr>
          <w:rFonts w:ascii="Times New Roman" w:hAnsi="Times New Roman"/>
          <w:color w:val="000000" w:themeColor="text1"/>
          <w:sz w:val="24"/>
          <w:szCs w:val="24"/>
        </w:rPr>
        <w:t>selekcji.</w:t>
      </w:r>
    </w:p>
    <w:p w:rsidR="00674295" w:rsidRPr="00383F5A" w:rsidRDefault="00495D57" w:rsidP="000918CD">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383F5A">
        <w:rPr>
          <w:rFonts w:ascii="Times New Roman" w:hAnsi="Times New Roman"/>
          <w:color w:val="000000"/>
          <w:sz w:val="24"/>
          <w:szCs w:val="24"/>
        </w:rPr>
        <w:t>Zamawiający może żądać od wykonawców wyjaśnień dotyczących treści złożon</w:t>
      </w:r>
      <w:r w:rsidR="00173F63" w:rsidRPr="00383F5A">
        <w:rPr>
          <w:rFonts w:ascii="Times New Roman" w:hAnsi="Times New Roman"/>
          <w:color w:val="000000"/>
          <w:sz w:val="24"/>
          <w:szCs w:val="24"/>
        </w:rPr>
        <w:t>ych</w:t>
      </w:r>
      <w:r w:rsidRPr="00383F5A">
        <w:rPr>
          <w:rFonts w:ascii="Times New Roman" w:hAnsi="Times New Roman"/>
          <w:color w:val="000000"/>
          <w:sz w:val="24"/>
          <w:szCs w:val="24"/>
        </w:rPr>
        <w:t xml:space="preserve"> oświadcze</w:t>
      </w:r>
      <w:r w:rsidR="00173F63" w:rsidRPr="00383F5A">
        <w:rPr>
          <w:rFonts w:ascii="Times New Roman" w:hAnsi="Times New Roman"/>
          <w:color w:val="000000"/>
          <w:sz w:val="24"/>
          <w:szCs w:val="24"/>
        </w:rPr>
        <w:t>ń</w:t>
      </w:r>
      <w:r w:rsidRPr="00383F5A">
        <w:rPr>
          <w:rFonts w:ascii="Times New Roman" w:hAnsi="Times New Roman"/>
          <w:color w:val="000000"/>
          <w:sz w:val="24"/>
          <w:szCs w:val="24"/>
        </w:rPr>
        <w:t>, o który</w:t>
      </w:r>
      <w:r w:rsidR="00173F63" w:rsidRPr="00383F5A">
        <w:rPr>
          <w:rFonts w:ascii="Times New Roman" w:hAnsi="Times New Roman"/>
          <w:color w:val="000000"/>
          <w:sz w:val="24"/>
          <w:szCs w:val="24"/>
        </w:rPr>
        <w:t xml:space="preserve">ch </w:t>
      </w:r>
      <w:r w:rsidRPr="00383F5A">
        <w:rPr>
          <w:rFonts w:ascii="Times New Roman" w:hAnsi="Times New Roman"/>
          <w:color w:val="000000"/>
          <w:sz w:val="24"/>
          <w:szCs w:val="24"/>
        </w:rPr>
        <w:t>mowa w pkt 8.1</w:t>
      </w:r>
      <w:r w:rsidR="00674295" w:rsidRPr="00383F5A">
        <w:rPr>
          <w:rFonts w:ascii="Times New Roman" w:hAnsi="Times New Roman"/>
          <w:color w:val="000000"/>
          <w:sz w:val="24"/>
          <w:szCs w:val="24"/>
        </w:rPr>
        <w:t xml:space="preserve"> SWZ</w:t>
      </w:r>
      <w:r w:rsidRPr="00383F5A">
        <w:rPr>
          <w:rFonts w:ascii="Times New Roman" w:hAnsi="Times New Roman"/>
          <w:color w:val="000000"/>
          <w:sz w:val="24"/>
          <w:szCs w:val="24"/>
        </w:rPr>
        <w:t>.</w:t>
      </w:r>
    </w:p>
    <w:p w:rsidR="00495D57" w:rsidRPr="00383F5A" w:rsidRDefault="00495D57" w:rsidP="000918CD">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383F5A">
        <w:rPr>
          <w:rFonts w:ascii="Times New Roman" w:hAnsi="Times New Roman"/>
          <w:color w:val="000000"/>
          <w:sz w:val="24"/>
          <w:szCs w:val="24"/>
        </w:rPr>
        <w:t>Jeżeli złożone przez wykonawcę oświadczeni</w:t>
      </w:r>
      <w:r w:rsidR="00173F63" w:rsidRPr="00383F5A">
        <w:rPr>
          <w:rFonts w:ascii="Times New Roman" w:hAnsi="Times New Roman"/>
          <w:color w:val="000000"/>
          <w:sz w:val="24"/>
          <w:szCs w:val="24"/>
        </w:rPr>
        <w:t>a</w:t>
      </w:r>
      <w:r w:rsidRPr="00383F5A">
        <w:rPr>
          <w:rFonts w:ascii="Times New Roman" w:hAnsi="Times New Roman"/>
          <w:color w:val="000000"/>
          <w:sz w:val="24"/>
          <w:szCs w:val="24"/>
        </w:rPr>
        <w:t>, o którym mowa w pkt 8.1</w:t>
      </w:r>
      <w:r w:rsidR="00674295" w:rsidRPr="00383F5A">
        <w:rPr>
          <w:rFonts w:ascii="Times New Roman" w:hAnsi="Times New Roman"/>
          <w:color w:val="000000"/>
          <w:sz w:val="24"/>
          <w:szCs w:val="24"/>
        </w:rPr>
        <w:t xml:space="preserve"> SWZ</w:t>
      </w:r>
      <w:r w:rsidRPr="00383F5A">
        <w:rPr>
          <w:rFonts w:ascii="Times New Roman" w:hAnsi="Times New Roman"/>
          <w:color w:val="000000"/>
          <w:sz w:val="24"/>
          <w:szCs w:val="24"/>
        </w:rPr>
        <w:t xml:space="preserve"> budz</w:t>
      </w:r>
      <w:r w:rsidR="00173F63" w:rsidRPr="00383F5A">
        <w:rPr>
          <w:rFonts w:ascii="Times New Roman" w:hAnsi="Times New Roman"/>
          <w:color w:val="000000"/>
          <w:sz w:val="24"/>
          <w:szCs w:val="24"/>
        </w:rPr>
        <w:t>ą</w:t>
      </w:r>
      <w:r w:rsidRPr="00383F5A">
        <w:rPr>
          <w:rFonts w:ascii="Times New Roman" w:hAnsi="Times New Roman"/>
          <w:color w:val="000000"/>
          <w:sz w:val="24"/>
          <w:szCs w:val="24"/>
        </w:rPr>
        <w:t xml:space="preserve"> wątpliwości zamawiającego, może on zwrócić się bezpośrednio do podmiotu, który jest w posiadaniu informacji lub dokumentów istotnych w tym zakresie dla oceny spełniania przez wykonawcę warunków udziału w </w:t>
      </w:r>
      <w:r w:rsidRPr="00383F5A">
        <w:rPr>
          <w:rFonts w:ascii="Times New Roman" w:hAnsi="Times New Roman"/>
          <w:color w:val="000000"/>
          <w:sz w:val="24"/>
          <w:szCs w:val="24"/>
        </w:rPr>
        <w:lastRenderedPageBreak/>
        <w:t>postępowaniu lub braku podstaw wykluczenia, o przedstawienie takich informacji lub dokumentów.</w:t>
      </w:r>
    </w:p>
    <w:p w:rsidR="00495D57" w:rsidRPr="00383F5A" w:rsidRDefault="00495D57" w:rsidP="00495D57">
      <w:pPr>
        <w:pStyle w:val="Kolorowalistaakcent11"/>
        <w:autoSpaceDE w:val="0"/>
        <w:autoSpaceDN w:val="0"/>
        <w:adjustRightInd w:val="0"/>
        <w:spacing w:line="276" w:lineRule="auto"/>
        <w:ind w:left="709"/>
        <w:rPr>
          <w:rFonts w:ascii="Times New Roman" w:hAnsi="Times New Roman"/>
          <w:sz w:val="10"/>
          <w:szCs w:val="10"/>
        </w:rPr>
      </w:pPr>
    </w:p>
    <w:p w:rsidR="00674295" w:rsidRPr="00383F5A" w:rsidRDefault="007374B7"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bookmarkStart w:id="4" w:name="_Hlk61070718"/>
      <w:r w:rsidRPr="00383F5A">
        <w:rPr>
          <w:rFonts w:ascii="Times New Roman" w:hAnsi="Times New Roman"/>
          <w:color w:val="000000"/>
          <w:sz w:val="24"/>
          <w:szCs w:val="24"/>
        </w:rPr>
        <w:t xml:space="preserve">W przypadku, o którym mowa w </w:t>
      </w:r>
      <w:r w:rsidR="00BF356E" w:rsidRPr="00383F5A">
        <w:rPr>
          <w:rFonts w:ascii="Times New Roman" w:hAnsi="Times New Roman"/>
          <w:color w:val="000000"/>
          <w:sz w:val="24"/>
          <w:szCs w:val="24"/>
        </w:rPr>
        <w:t xml:space="preserve">rozdziale 6.3 SWZ </w:t>
      </w:r>
      <w:r w:rsidRPr="00383F5A">
        <w:rPr>
          <w:rFonts w:ascii="Times New Roman" w:hAnsi="Times New Roman"/>
          <w:color w:val="000000"/>
          <w:sz w:val="24"/>
          <w:szCs w:val="24"/>
        </w:rPr>
        <w:t xml:space="preserve">wykonawcy wspólnie ubiegający się o udzielenie zamówienia </w:t>
      </w:r>
      <w:r w:rsidRPr="00383F5A">
        <w:rPr>
          <w:rFonts w:ascii="Times New Roman" w:hAnsi="Times New Roman"/>
          <w:b/>
          <w:bCs/>
          <w:color w:val="000000"/>
          <w:sz w:val="24"/>
          <w:szCs w:val="24"/>
        </w:rPr>
        <w:t>dołączają do oferty</w:t>
      </w:r>
      <w:r w:rsidRPr="00383F5A">
        <w:rPr>
          <w:rFonts w:ascii="Times New Roman" w:hAnsi="Times New Roman"/>
          <w:color w:val="000000"/>
          <w:sz w:val="24"/>
          <w:szCs w:val="24"/>
        </w:rPr>
        <w:t xml:space="preserve"> oświadczenie, z którego wynika, które dostawy wykonają poszczególni wykonawcy</w:t>
      </w:r>
      <w:r w:rsidR="0009224D" w:rsidRPr="00383F5A">
        <w:rPr>
          <w:rFonts w:ascii="Times New Roman" w:hAnsi="Times New Roman"/>
          <w:color w:val="000000"/>
          <w:sz w:val="24"/>
          <w:szCs w:val="24"/>
        </w:rPr>
        <w:t>.</w:t>
      </w:r>
    </w:p>
    <w:p w:rsidR="00674295" w:rsidRPr="00383F5A" w:rsidRDefault="0009224D" w:rsidP="000918CD">
      <w:pPr>
        <w:pStyle w:val="Kolorowalistaakcent11"/>
        <w:numPr>
          <w:ilvl w:val="2"/>
          <w:numId w:val="13"/>
        </w:numPr>
        <w:autoSpaceDE w:val="0"/>
        <w:autoSpaceDN w:val="0"/>
        <w:adjustRightInd w:val="0"/>
        <w:spacing w:line="276" w:lineRule="auto"/>
        <w:ind w:hanging="11"/>
        <w:rPr>
          <w:rFonts w:ascii="Times New Roman" w:hAnsi="Times New Roman"/>
          <w:sz w:val="24"/>
          <w:szCs w:val="24"/>
        </w:rPr>
      </w:pPr>
      <w:r w:rsidRPr="00383F5A">
        <w:rPr>
          <w:rFonts w:ascii="Times New Roman" w:hAnsi="Times New Roman"/>
          <w:color w:val="000000" w:themeColor="text1"/>
          <w:sz w:val="24"/>
          <w:szCs w:val="24"/>
        </w:rPr>
        <w:t>Oświadczenie należy złożyć wg</w:t>
      </w:r>
      <w:r w:rsidRPr="00383F5A">
        <w:rPr>
          <w:rFonts w:ascii="Times New Roman" w:hAnsi="Times New Roman"/>
          <w:sz w:val="24"/>
          <w:szCs w:val="24"/>
        </w:rPr>
        <w:t xml:space="preserve"> wymogów </w:t>
      </w:r>
      <w:r w:rsidRPr="00383F5A">
        <w:rPr>
          <w:rFonts w:ascii="Times New Roman" w:hAnsi="Times New Roman"/>
          <w:bCs/>
          <w:sz w:val="24"/>
          <w:szCs w:val="24"/>
        </w:rPr>
        <w:t xml:space="preserve">załącznika nr </w:t>
      </w:r>
      <w:r w:rsidR="00F71164" w:rsidRPr="00383F5A">
        <w:rPr>
          <w:rFonts w:ascii="Times New Roman" w:hAnsi="Times New Roman"/>
          <w:bCs/>
          <w:sz w:val="24"/>
          <w:szCs w:val="24"/>
        </w:rPr>
        <w:t>6</w:t>
      </w:r>
      <w:r w:rsidRPr="00383F5A">
        <w:rPr>
          <w:rFonts w:ascii="Times New Roman" w:hAnsi="Times New Roman"/>
          <w:bCs/>
          <w:sz w:val="24"/>
          <w:szCs w:val="24"/>
        </w:rPr>
        <w:t xml:space="preserve"> do SWZ</w:t>
      </w:r>
      <w:r w:rsidR="00D14838" w:rsidRPr="00383F5A">
        <w:rPr>
          <w:rFonts w:ascii="Times New Roman" w:hAnsi="Times New Roman"/>
          <w:bCs/>
          <w:sz w:val="24"/>
          <w:szCs w:val="24"/>
        </w:rPr>
        <w:t>.</w:t>
      </w:r>
    </w:p>
    <w:p w:rsidR="0009224D" w:rsidRPr="00383F5A" w:rsidRDefault="00D14838" w:rsidP="000918CD">
      <w:pPr>
        <w:pStyle w:val="Kolorowalistaakcent11"/>
        <w:numPr>
          <w:ilvl w:val="2"/>
          <w:numId w:val="13"/>
        </w:numPr>
        <w:autoSpaceDE w:val="0"/>
        <w:autoSpaceDN w:val="0"/>
        <w:adjustRightInd w:val="0"/>
        <w:spacing w:line="276" w:lineRule="auto"/>
        <w:ind w:hanging="11"/>
        <w:rPr>
          <w:rFonts w:ascii="Times New Roman" w:hAnsi="Times New Roman"/>
          <w:sz w:val="24"/>
          <w:szCs w:val="24"/>
        </w:rPr>
      </w:pPr>
      <w:r w:rsidRPr="00383F5A">
        <w:rPr>
          <w:rFonts w:ascii="Times New Roman" w:hAnsi="Times New Roman"/>
          <w:bCs/>
          <w:sz w:val="24"/>
          <w:szCs w:val="24"/>
        </w:rPr>
        <w:t>Oświadczenie to jest podmiotowym środkiem dowodowym.</w:t>
      </w:r>
    </w:p>
    <w:bookmarkEnd w:id="4"/>
    <w:p w:rsidR="00FF15A2" w:rsidRPr="00383F5A" w:rsidRDefault="00FF15A2" w:rsidP="000918CD">
      <w:pPr>
        <w:pStyle w:val="Kolorowalistaakcent11"/>
        <w:numPr>
          <w:ilvl w:val="1"/>
          <w:numId w:val="13"/>
        </w:numPr>
        <w:tabs>
          <w:tab w:val="left" w:pos="567"/>
        </w:tabs>
        <w:autoSpaceDE w:val="0"/>
        <w:autoSpaceDN w:val="0"/>
        <w:adjustRightInd w:val="0"/>
        <w:spacing w:before="0" w:after="0" w:line="276" w:lineRule="auto"/>
        <w:rPr>
          <w:rFonts w:ascii="Times New Roman" w:hAnsi="Times New Roman"/>
          <w:sz w:val="24"/>
          <w:szCs w:val="24"/>
        </w:rPr>
      </w:pPr>
      <w:r w:rsidRPr="00383F5A">
        <w:rPr>
          <w:rFonts w:ascii="Times New Roman" w:hAnsi="Times New Roman"/>
          <w:color w:val="FFFFFF" w:themeColor="background1"/>
          <w:sz w:val="24"/>
          <w:szCs w:val="24"/>
        </w:rPr>
        <w:t>2</w:t>
      </w:r>
      <w:r w:rsidR="00D9784D" w:rsidRPr="00383F5A">
        <w:rPr>
          <w:rFonts w:ascii="Times New Roman" w:hAnsi="Times New Roman"/>
          <w:sz w:val="24"/>
          <w:szCs w:val="24"/>
        </w:rPr>
        <w:t xml:space="preserve">Zamawiający </w:t>
      </w:r>
      <w:r w:rsidRPr="00383F5A">
        <w:rPr>
          <w:rFonts w:ascii="Times New Roman" w:hAnsi="Times New Roman"/>
          <w:b/>
          <w:bCs/>
          <w:sz w:val="24"/>
          <w:szCs w:val="24"/>
        </w:rPr>
        <w:t xml:space="preserve">wezwie </w:t>
      </w:r>
      <w:r w:rsidRPr="00383F5A">
        <w:rPr>
          <w:rFonts w:ascii="Times New Roman" w:hAnsi="Times New Roman"/>
          <w:b/>
          <w:bCs/>
          <w:color w:val="000000"/>
          <w:sz w:val="24"/>
          <w:szCs w:val="24"/>
          <w:shd w:val="clear" w:color="auto" w:fill="FFFFFF"/>
        </w:rPr>
        <w:t>wykonawcę</w:t>
      </w:r>
      <w:r w:rsidRPr="00383F5A">
        <w:rPr>
          <w:rFonts w:ascii="Times New Roman" w:hAnsi="Times New Roman"/>
          <w:color w:val="000000"/>
          <w:sz w:val="24"/>
          <w:szCs w:val="24"/>
          <w:shd w:val="clear" w:color="auto" w:fill="FFFFFF"/>
        </w:rPr>
        <w:t>, którego oferta została najwyżej oceniona, do złożenia w wyznaczonym terminie</w:t>
      </w:r>
      <w:r w:rsidR="0009224D" w:rsidRPr="00383F5A">
        <w:rPr>
          <w:rFonts w:ascii="Times New Roman" w:hAnsi="Times New Roman"/>
          <w:color w:val="000000"/>
          <w:sz w:val="24"/>
          <w:szCs w:val="24"/>
          <w:shd w:val="clear" w:color="auto" w:fill="FFFFFF"/>
        </w:rPr>
        <w:t xml:space="preserve"> (</w:t>
      </w:r>
      <w:r w:rsidRPr="00383F5A">
        <w:rPr>
          <w:rFonts w:ascii="Times New Roman" w:hAnsi="Times New Roman"/>
          <w:color w:val="000000"/>
          <w:sz w:val="24"/>
          <w:szCs w:val="24"/>
          <w:shd w:val="clear" w:color="auto" w:fill="FFFFFF"/>
        </w:rPr>
        <w:t>nie krótszym niż 5 dni od dnia wezwania</w:t>
      </w:r>
      <w:r w:rsidR="0009224D" w:rsidRPr="00383F5A">
        <w:rPr>
          <w:rFonts w:ascii="Times New Roman" w:hAnsi="Times New Roman"/>
          <w:color w:val="000000"/>
          <w:sz w:val="24"/>
          <w:szCs w:val="24"/>
          <w:shd w:val="clear" w:color="auto" w:fill="FFFFFF"/>
        </w:rPr>
        <w:t>)</w:t>
      </w:r>
      <w:r w:rsidRPr="00383F5A">
        <w:rPr>
          <w:rFonts w:ascii="Times New Roman" w:hAnsi="Times New Roman"/>
          <w:color w:val="000000"/>
          <w:sz w:val="24"/>
          <w:szCs w:val="24"/>
          <w:shd w:val="clear" w:color="auto" w:fill="FFFFFF"/>
        </w:rPr>
        <w:t xml:space="preserve"> następujących podmiotowych środków dowodowych</w:t>
      </w:r>
      <w:r w:rsidR="0009224D" w:rsidRPr="00383F5A">
        <w:rPr>
          <w:rFonts w:ascii="Times New Roman" w:hAnsi="Times New Roman"/>
          <w:color w:val="000000"/>
          <w:sz w:val="24"/>
          <w:szCs w:val="24"/>
          <w:shd w:val="clear" w:color="auto" w:fill="FFFFFF"/>
        </w:rPr>
        <w:t xml:space="preserve"> (aktualnych na dzień złożenia)</w:t>
      </w:r>
      <w:r w:rsidRPr="00383F5A">
        <w:rPr>
          <w:rFonts w:ascii="Times New Roman" w:hAnsi="Times New Roman"/>
          <w:color w:val="000000"/>
          <w:sz w:val="24"/>
          <w:szCs w:val="24"/>
          <w:shd w:val="clear" w:color="auto" w:fill="FFFFFF"/>
        </w:rPr>
        <w:t>:</w:t>
      </w:r>
    </w:p>
    <w:p w:rsidR="00FF15A2" w:rsidRPr="00383F5A" w:rsidRDefault="00FF15A2" w:rsidP="00FF15A2">
      <w:pPr>
        <w:pStyle w:val="Kolorowalistaakcent11"/>
        <w:autoSpaceDE w:val="0"/>
        <w:autoSpaceDN w:val="0"/>
        <w:adjustRightInd w:val="0"/>
        <w:spacing w:line="276" w:lineRule="auto"/>
        <w:ind w:left="709"/>
        <w:rPr>
          <w:rFonts w:ascii="Times New Roman" w:hAnsi="Times New Roman"/>
          <w:sz w:val="24"/>
          <w:szCs w:val="24"/>
        </w:rPr>
      </w:pPr>
    </w:p>
    <w:p w:rsidR="00A05EB3" w:rsidRPr="00383F5A" w:rsidRDefault="00A05EB3" w:rsidP="00A05EB3">
      <w:pPr>
        <w:pStyle w:val="Kolorowalistaakcent11"/>
        <w:numPr>
          <w:ilvl w:val="1"/>
          <w:numId w:val="30"/>
        </w:numPr>
        <w:autoSpaceDE w:val="0"/>
        <w:autoSpaceDN w:val="0"/>
        <w:adjustRightInd w:val="0"/>
        <w:spacing w:line="276" w:lineRule="auto"/>
        <w:ind w:left="709" w:hanging="709"/>
        <w:rPr>
          <w:rFonts w:ascii="Times New Roman" w:hAnsi="Times New Roman"/>
          <w:b/>
          <w:sz w:val="24"/>
          <w:szCs w:val="24"/>
        </w:rPr>
      </w:pPr>
      <w:r w:rsidRPr="00383F5A">
        <w:rPr>
          <w:rFonts w:ascii="Times New Roman" w:hAnsi="Times New Roman"/>
          <w:bCs/>
          <w:sz w:val="24"/>
          <w:szCs w:val="24"/>
        </w:rPr>
        <w:t xml:space="preserve">Wykonawca zobowiązany jest złożyć </w:t>
      </w:r>
      <w:r w:rsidRPr="00383F5A">
        <w:rPr>
          <w:rFonts w:ascii="Times New Roman" w:hAnsi="Times New Roman"/>
          <w:b/>
          <w:sz w:val="24"/>
          <w:szCs w:val="24"/>
          <w:u w:val="single"/>
        </w:rPr>
        <w:t>wraz z ofertą</w:t>
      </w:r>
      <w:r>
        <w:rPr>
          <w:rFonts w:ascii="Times New Roman" w:hAnsi="Times New Roman"/>
          <w:b/>
          <w:sz w:val="24"/>
          <w:szCs w:val="24"/>
          <w:u w:val="single"/>
        </w:rPr>
        <w:t xml:space="preserve"> </w:t>
      </w:r>
      <w:r w:rsidRPr="00383F5A">
        <w:rPr>
          <w:rFonts w:ascii="Times New Roman" w:hAnsi="Times New Roman"/>
          <w:sz w:val="24"/>
          <w:szCs w:val="24"/>
        </w:rPr>
        <w:t>oświadczenia stanowiące wstępne potwierdzenie, że Wykonawca na dzień składania ofert:</w:t>
      </w:r>
    </w:p>
    <w:p w:rsidR="00A05EB3" w:rsidRPr="00383F5A" w:rsidRDefault="00A05EB3" w:rsidP="00A05EB3">
      <w:pPr>
        <w:pStyle w:val="Kolorowalistaakcent11"/>
        <w:numPr>
          <w:ilvl w:val="2"/>
          <w:numId w:val="31"/>
        </w:numPr>
        <w:tabs>
          <w:tab w:val="left" w:pos="851"/>
          <w:tab w:val="left" w:pos="1134"/>
        </w:tabs>
        <w:autoSpaceDE w:val="0"/>
        <w:autoSpaceDN w:val="0"/>
        <w:adjustRightInd w:val="0"/>
        <w:spacing w:line="276" w:lineRule="auto"/>
        <w:ind w:left="1134" w:hanging="425"/>
        <w:rPr>
          <w:rFonts w:ascii="Times New Roman" w:hAnsi="Times New Roman"/>
          <w:sz w:val="24"/>
          <w:szCs w:val="24"/>
        </w:rPr>
      </w:pPr>
      <w:r w:rsidRPr="00383F5A">
        <w:rPr>
          <w:rFonts w:ascii="Times New Roman" w:hAnsi="Times New Roman"/>
          <w:sz w:val="24"/>
          <w:szCs w:val="24"/>
        </w:rPr>
        <w:t>nie podlega wykluczeniu,</w:t>
      </w:r>
    </w:p>
    <w:p w:rsidR="00A05EB3" w:rsidRPr="00383F5A" w:rsidRDefault="00A05EB3" w:rsidP="00A05EB3">
      <w:pPr>
        <w:pStyle w:val="Kolorowalistaakcent11"/>
        <w:numPr>
          <w:ilvl w:val="2"/>
          <w:numId w:val="31"/>
        </w:numPr>
        <w:tabs>
          <w:tab w:val="left" w:pos="851"/>
          <w:tab w:val="left" w:pos="1134"/>
        </w:tabs>
        <w:autoSpaceDE w:val="0"/>
        <w:autoSpaceDN w:val="0"/>
        <w:adjustRightInd w:val="0"/>
        <w:spacing w:line="276" w:lineRule="auto"/>
        <w:ind w:left="1134" w:hanging="425"/>
        <w:rPr>
          <w:rFonts w:ascii="Times New Roman" w:hAnsi="Times New Roman"/>
          <w:sz w:val="24"/>
          <w:szCs w:val="24"/>
        </w:rPr>
      </w:pPr>
      <w:r w:rsidRPr="00383F5A">
        <w:rPr>
          <w:rFonts w:ascii="Times New Roman" w:hAnsi="Times New Roman"/>
          <w:sz w:val="24"/>
          <w:szCs w:val="24"/>
        </w:rPr>
        <w:t>spełnia warunki udziału w postępowaniu.</w:t>
      </w:r>
    </w:p>
    <w:p w:rsidR="00A05EB3" w:rsidRPr="00383F5A" w:rsidRDefault="00A05EB3" w:rsidP="00A05EB3">
      <w:pPr>
        <w:pStyle w:val="Kolorowalistaakcent11"/>
        <w:autoSpaceDE w:val="0"/>
        <w:autoSpaceDN w:val="0"/>
        <w:adjustRightInd w:val="0"/>
        <w:spacing w:line="276" w:lineRule="auto"/>
        <w:ind w:left="709"/>
        <w:rPr>
          <w:rFonts w:ascii="Times New Roman" w:hAnsi="Times New Roman"/>
          <w:b/>
          <w:sz w:val="10"/>
          <w:szCs w:val="10"/>
        </w:rPr>
      </w:pPr>
    </w:p>
    <w:p w:rsidR="00A05EB3" w:rsidRPr="006A095A" w:rsidRDefault="00A05EB3" w:rsidP="00A05EB3">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6A095A">
        <w:rPr>
          <w:rFonts w:ascii="Times New Roman" w:hAnsi="Times New Roman"/>
          <w:color w:val="000000" w:themeColor="text1"/>
          <w:sz w:val="24"/>
          <w:szCs w:val="24"/>
        </w:rPr>
        <w:t>Oświadczenia należy złożyć wg</w:t>
      </w:r>
      <w:r w:rsidRPr="006A095A">
        <w:rPr>
          <w:rFonts w:ascii="Times New Roman" w:hAnsi="Times New Roman"/>
          <w:sz w:val="24"/>
          <w:szCs w:val="24"/>
        </w:rPr>
        <w:t xml:space="preserve"> wymogów </w:t>
      </w:r>
      <w:r w:rsidRPr="006A095A">
        <w:rPr>
          <w:rFonts w:ascii="Times New Roman" w:hAnsi="Times New Roman"/>
          <w:bCs/>
          <w:sz w:val="24"/>
          <w:szCs w:val="24"/>
        </w:rPr>
        <w:t>załącznika nr 2 i 3 do SWZ.</w:t>
      </w:r>
    </w:p>
    <w:p w:rsidR="00A05EB3" w:rsidRPr="00383F5A" w:rsidRDefault="00A05EB3" w:rsidP="00A05EB3">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383F5A">
        <w:rPr>
          <w:rFonts w:ascii="Times New Roman" w:hAnsi="Times New Roman"/>
          <w:color w:val="000000"/>
          <w:sz w:val="24"/>
          <w:szCs w:val="24"/>
        </w:rPr>
        <w:t xml:space="preserve">Jeżeli wykonawca nie złożył oświadczeń, o którym mowa w pkt 8.1 SWZ lub </w:t>
      </w:r>
      <w:r w:rsidRPr="006A095A">
        <w:rPr>
          <w:rFonts w:ascii="Times New Roman" w:hAnsi="Times New Roman"/>
          <w:color w:val="000000"/>
          <w:sz w:val="24"/>
          <w:szCs w:val="24"/>
        </w:rPr>
        <w:t>są one niekompletne lub zawierają błędy, zamawiający wezwie wykonawcę</w:t>
      </w:r>
      <w:r w:rsidRPr="00383F5A">
        <w:rPr>
          <w:rFonts w:ascii="Times New Roman" w:hAnsi="Times New Roman"/>
          <w:color w:val="000000"/>
          <w:sz w:val="24"/>
          <w:szCs w:val="24"/>
        </w:rPr>
        <w:t xml:space="preserve"> odpowiednio do ich złożenia, poprawienia lub uzupełnienia w wyznaczonym terminie, chyba że oferta wykonawcy podlega odrzuceniu bez względu na ich złożenie, uzupełnienie lub poprawienie lub zachodzą przesłanki unieważnienia postępowania.</w:t>
      </w:r>
    </w:p>
    <w:p w:rsidR="00A05EB3" w:rsidRPr="00383F5A" w:rsidRDefault="00A05EB3" w:rsidP="00A05EB3">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383F5A">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383F5A">
        <w:rPr>
          <w:rFonts w:ascii="Times New Roman" w:hAnsi="Times New Roman"/>
          <w:color w:val="000000" w:themeColor="text1"/>
          <w:sz w:val="24"/>
          <w:szCs w:val="24"/>
        </w:rPr>
        <w:t>selekcji.</w:t>
      </w:r>
    </w:p>
    <w:p w:rsidR="00A05EB3" w:rsidRPr="00383F5A" w:rsidRDefault="00A05EB3" w:rsidP="00A05EB3">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383F5A">
        <w:rPr>
          <w:rFonts w:ascii="Times New Roman" w:hAnsi="Times New Roman"/>
          <w:color w:val="000000"/>
          <w:sz w:val="24"/>
          <w:szCs w:val="24"/>
        </w:rPr>
        <w:t>Zamawiający może żądać od wykonawców wyjaśnień dotyczących treści złożonych oświadczeń, o których mowa w pkt 8.1 SWZ.</w:t>
      </w:r>
    </w:p>
    <w:p w:rsidR="00A05EB3" w:rsidRPr="00383F5A" w:rsidRDefault="00A05EB3" w:rsidP="00A05EB3">
      <w:pPr>
        <w:pStyle w:val="Kolorowalistaakcent11"/>
        <w:numPr>
          <w:ilvl w:val="2"/>
          <w:numId w:val="30"/>
        </w:numPr>
        <w:autoSpaceDE w:val="0"/>
        <w:autoSpaceDN w:val="0"/>
        <w:adjustRightInd w:val="0"/>
        <w:spacing w:line="276" w:lineRule="auto"/>
        <w:ind w:left="1418" w:hanging="709"/>
        <w:rPr>
          <w:rFonts w:ascii="Times New Roman" w:hAnsi="Times New Roman"/>
          <w:b/>
          <w:sz w:val="24"/>
          <w:szCs w:val="24"/>
        </w:rPr>
      </w:pPr>
      <w:r w:rsidRPr="00383F5A">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A05EB3" w:rsidRPr="00383F5A" w:rsidRDefault="00A05EB3" w:rsidP="00A05EB3">
      <w:pPr>
        <w:pStyle w:val="Kolorowalistaakcent11"/>
        <w:autoSpaceDE w:val="0"/>
        <w:autoSpaceDN w:val="0"/>
        <w:adjustRightInd w:val="0"/>
        <w:spacing w:line="276" w:lineRule="auto"/>
        <w:ind w:left="709"/>
        <w:rPr>
          <w:rFonts w:ascii="Times New Roman" w:hAnsi="Times New Roman"/>
          <w:sz w:val="10"/>
          <w:szCs w:val="10"/>
        </w:rPr>
      </w:pPr>
    </w:p>
    <w:p w:rsidR="00A05EB3" w:rsidRPr="00383F5A" w:rsidRDefault="00A05EB3" w:rsidP="00A05EB3">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t xml:space="preserve">W przypadku, o którym mowa w rozdziale 6.3 SWZ wykonawcy wspólnie ubiegający się o udzielenie zamówienia </w:t>
      </w:r>
      <w:r w:rsidRPr="00383F5A">
        <w:rPr>
          <w:rFonts w:ascii="Times New Roman" w:hAnsi="Times New Roman"/>
          <w:b/>
          <w:bCs/>
          <w:color w:val="000000"/>
          <w:sz w:val="24"/>
          <w:szCs w:val="24"/>
        </w:rPr>
        <w:t>dołączają do oferty</w:t>
      </w:r>
      <w:r w:rsidRPr="00383F5A">
        <w:rPr>
          <w:rFonts w:ascii="Times New Roman" w:hAnsi="Times New Roman"/>
          <w:color w:val="000000"/>
          <w:sz w:val="24"/>
          <w:szCs w:val="24"/>
        </w:rPr>
        <w:t xml:space="preserve"> oświadczenie, z którego wynika, które dostawy wykonają poszczególni wykonawcy.</w:t>
      </w:r>
    </w:p>
    <w:p w:rsidR="00A05EB3" w:rsidRPr="00383F5A" w:rsidRDefault="00A05EB3" w:rsidP="00A05EB3">
      <w:pPr>
        <w:pStyle w:val="Kolorowalistaakcent11"/>
        <w:numPr>
          <w:ilvl w:val="2"/>
          <w:numId w:val="13"/>
        </w:numPr>
        <w:autoSpaceDE w:val="0"/>
        <w:autoSpaceDN w:val="0"/>
        <w:adjustRightInd w:val="0"/>
        <w:spacing w:line="276" w:lineRule="auto"/>
        <w:ind w:hanging="11"/>
        <w:rPr>
          <w:rFonts w:ascii="Times New Roman" w:hAnsi="Times New Roman"/>
          <w:sz w:val="24"/>
          <w:szCs w:val="24"/>
        </w:rPr>
      </w:pPr>
      <w:r w:rsidRPr="00383F5A">
        <w:rPr>
          <w:rFonts w:ascii="Times New Roman" w:hAnsi="Times New Roman"/>
          <w:color w:val="000000" w:themeColor="text1"/>
          <w:sz w:val="24"/>
          <w:szCs w:val="24"/>
        </w:rPr>
        <w:t>Oświadczenie należy złożyć wg</w:t>
      </w:r>
      <w:r w:rsidRPr="00383F5A">
        <w:rPr>
          <w:rFonts w:ascii="Times New Roman" w:hAnsi="Times New Roman"/>
          <w:sz w:val="24"/>
          <w:szCs w:val="24"/>
        </w:rPr>
        <w:t xml:space="preserve"> wymogów </w:t>
      </w:r>
      <w:r w:rsidRPr="00383F5A">
        <w:rPr>
          <w:rFonts w:ascii="Times New Roman" w:hAnsi="Times New Roman"/>
          <w:bCs/>
          <w:sz w:val="24"/>
          <w:szCs w:val="24"/>
        </w:rPr>
        <w:t>załącznika nr 6 do SWZ.</w:t>
      </w:r>
    </w:p>
    <w:p w:rsidR="00FF15A2" w:rsidRPr="00383F5A" w:rsidRDefault="00A05EB3" w:rsidP="00A05EB3">
      <w:pPr>
        <w:autoSpaceDE w:val="0"/>
        <w:autoSpaceDN w:val="0"/>
        <w:adjustRightInd w:val="0"/>
        <w:spacing w:before="20" w:after="40" w:line="276" w:lineRule="auto"/>
        <w:ind w:left="1701"/>
        <w:contextualSpacing/>
        <w:jc w:val="both"/>
      </w:pPr>
      <w:r w:rsidRPr="00383F5A">
        <w:rPr>
          <w:bCs/>
        </w:rPr>
        <w:t>Oświadczenie to jest podmiotowym środkiem dowodowym</w:t>
      </w:r>
    </w:p>
    <w:p w:rsidR="00FF15A2" w:rsidRPr="00383F5A" w:rsidRDefault="00FF15A2" w:rsidP="000918CD">
      <w:pPr>
        <w:pStyle w:val="Kolorowalistaakcent11"/>
        <w:numPr>
          <w:ilvl w:val="2"/>
          <w:numId w:val="13"/>
        </w:numPr>
        <w:autoSpaceDE w:val="0"/>
        <w:autoSpaceDN w:val="0"/>
        <w:adjustRightInd w:val="0"/>
        <w:spacing w:before="0" w:after="0" w:line="276" w:lineRule="auto"/>
        <w:ind w:left="1418" w:hanging="709"/>
        <w:rPr>
          <w:rFonts w:ascii="Times New Roman" w:hAnsi="Times New Roman"/>
          <w:b/>
          <w:sz w:val="24"/>
          <w:szCs w:val="24"/>
        </w:rPr>
      </w:pPr>
      <w:r w:rsidRPr="00383F5A">
        <w:rPr>
          <w:rFonts w:ascii="Times New Roman" w:hAnsi="Times New Roman"/>
          <w:b/>
          <w:sz w:val="24"/>
          <w:szCs w:val="24"/>
        </w:rPr>
        <w:t xml:space="preserve">W celu potwierdzenia braku podstaw do wykluczenia </w:t>
      </w:r>
      <w:r w:rsidRPr="00383F5A">
        <w:rPr>
          <w:rFonts w:ascii="Times New Roman" w:hAnsi="Times New Roman"/>
          <w:b/>
          <w:sz w:val="24"/>
          <w:szCs w:val="24"/>
        </w:rPr>
        <w:br/>
        <w:t>z udziału w postępowaniu:</w:t>
      </w:r>
    </w:p>
    <w:p w:rsidR="00FF15A2" w:rsidRPr="00383F5A" w:rsidRDefault="000918CD" w:rsidP="00FF15A2">
      <w:pPr>
        <w:pStyle w:val="Kolorowalistaakcent11"/>
        <w:autoSpaceDE w:val="0"/>
        <w:autoSpaceDN w:val="0"/>
        <w:adjustRightInd w:val="0"/>
        <w:spacing w:before="0" w:after="0" w:line="276" w:lineRule="auto"/>
        <w:ind w:left="1418"/>
        <w:rPr>
          <w:rFonts w:ascii="Times New Roman" w:hAnsi="Times New Roman"/>
          <w:bCs/>
          <w:sz w:val="24"/>
          <w:szCs w:val="24"/>
        </w:rPr>
      </w:pPr>
      <w:r w:rsidRPr="00383F5A">
        <w:rPr>
          <w:rFonts w:ascii="Times New Roman" w:hAnsi="Times New Roman"/>
          <w:bCs/>
          <w:sz w:val="24"/>
          <w:szCs w:val="24"/>
        </w:rPr>
        <w:t>Zamawiający nie żąda dokumentów na potwierdzenie braku podstaw wykluczenia</w:t>
      </w:r>
    </w:p>
    <w:p w:rsidR="00D9784D" w:rsidRPr="00383F5A" w:rsidRDefault="00D9784D" w:rsidP="00627C7D">
      <w:pPr>
        <w:pStyle w:val="Kolorowalistaakcent11"/>
        <w:autoSpaceDE w:val="0"/>
        <w:autoSpaceDN w:val="0"/>
        <w:adjustRightInd w:val="0"/>
        <w:spacing w:line="276" w:lineRule="auto"/>
        <w:ind w:left="0"/>
        <w:rPr>
          <w:rFonts w:ascii="Times New Roman" w:hAnsi="Times New Roman"/>
          <w:sz w:val="10"/>
          <w:szCs w:val="10"/>
        </w:rPr>
      </w:pPr>
    </w:p>
    <w:p w:rsidR="0009224D" w:rsidRPr="00383F5A" w:rsidRDefault="0009224D"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lastRenderedPageBreak/>
        <w:t xml:space="preserve">Jeżeli jest to niezbędne do zapewnienia odpowiedniego przebiegu postępowania </w:t>
      </w:r>
      <w:r w:rsidR="00FC43D6">
        <w:rPr>
          <w:rFonts w:ascii="Times New Roman" w:hAnsi="Times New Roman"/>
          <w:color w:val="000000"/>
          <w:sz w:val="24"/>
          <w:szCs w:val="24"/>
        </w:rPr>
        <w:t xml:space="preserve">        </w:t>
      </w:r>
      <w:r w:rsidRPr="00383F5A">
        <w:rPr>
          <w:rFonts w:ascii="Times New Roman" w:hAnsi="Times New Roman"/>
          <w:color w:val="000000"/>
          <w:sz w:val="24"/>
          <w:szCs w:val="24"/>
        </w:rPr>
        <w:t>o udzielenie zamówienia, zamawiający może na każdym etapie postępowania wezwać wykonawców do złożenia wszystkich lub niektórych podmiotowych środków dowodowych.</w:t>
      </w:r>
    </w:p>
    <w:p w:rsidR="00173F63" w:rsidRPr="00383F5A" w:rsidRDefault="00173F63"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t>Wykonawca składa podmiotowe środki dowodowe na wezwanie zamawiającego. Dokumenty te powinny być aktualne na dzień ich złożenia.</w:t>
      </w:r>
    </w:p>
    <w:p w:rsidR="0009224D" w:rsidRPr="00383F5A" w:rsidRDefault="0009224D"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CF033D" w:rsidRPr="00383F5A" w:rsidRDefault="0009224D"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w:t>
      </w:r>
      <w:r w:rsidR="00173F63" w:rsidRPr="00383F5A">
        <w:rPr>
          <w:rFonts w:ascii="Times New Roman" w:hAnsi="Times New Roman"/>
          <w:color w:val="000000"/>
          <w:sz w:val="24"/>
          <w:szCs w:val="24"/>
        </w:rPr>
        <w:t xml:space="preserve">pkt 8.1 SWZ </w:t>
      </w:r>
      <w:r w:rsidRPr="00383F5A">
        <w:rPr>
          <w:rFonts w:ascii="Times New Roman" w:hAnsi="Times New Roman"/>
          <w:color w:val="000000"/>
          <w:sz w:val="24"/>
          <w:szCs w:val="24"/>
        </w:rPr>
        <w:t>dane umożliwiające dostęp do tych środków.</w:t>
      </w:r>
    </w:p>
    <w:p w:rsidR="00CF033D" w:rsidRPr="00383F5A" w:rsidRDefault="00CF033D"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rsidR="00CF033D" w:rsidRPr="00383F5A" w:rsidRDefault="00CF033D"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t>Jeżeli wykonawca nie złożył podmiotowych środków dowodowych lub są one niekompletne lub zawierają błędy, zamawiający w</w:t>
      </w:r>
      <w:r w:rsidR="00173F63" w:rsidRPr="00383F5A">
        <w:rPr>
          <w:rFonts w:ascii="Times New Roman" w:hAnsi="Times New Roman"/>
          <w:color w:val="000000"/>
          <w:sz w:val="24"/>
          <w:szCs w:val="24"/>
        </w:rPr>
        <w:t>ezwie</w:t>
      </w:r>
      <w:r w:rsidRPr="00383F5A">
        <w:rPr>
          <w:rFonts w:ascii="Times New Roman" w:hAnsi="Times New Roman"/>
          <w:color w:val="000000"/>
          <w:sz w:val="24"/>
          <w:szCs w:val="24"/>
        </w:rPr>
        <w:t xml:space="preserve"> wykonawcę odpowiednio do ich złożenia, poprawienia lub uzupełnienia w wyznaczonym terminie, chyba że oferta wykonawcy podlega odrzuceniu bez względu na ich złożenie, uzupełnienie lub poprawienie lub zachodzą przesłanki unieważnienia postępowania.</w:t>
      </w:r>
    </w:p>
    <w:p w:rsidR="00CF033D" w:rsidRPr="00383F5A" w:rsidRDefault="00CF033D"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t xml:space="preserve">Złożenie, uzupełnienie lub poprawienie podmiotowych środków dowodowych nie może służyć potwierdzeniu spełniania </w:t>
      </w:r>
      <w:r w:rsidRPr="00383F5A">
        <w:rPr>
          <w:rFonts w:ascii="Times New Roman" w:hAnsi="Times New Roman"/>
          <w:color w:val="000000" w:themeColor="text1"/>
          <w:sz w:val="24"/>
          <w:szCs w:val="24"/>
        </w:rPr>
        <w:t>kryteriów selekcji.</w:t>
      </w:r>
    </w:p>
    <w:p w:rsidR="00CF033D" w:rsidRPr="00383F5A" w:rsidRDefault="00CF033D"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t>Zamawiający może żądać od wykonawców wyjaśnień dotyczących treści złożonych podmiotowych środków dowodowych.</w:t>
      </w:r>
    </w:p>
    <w:p w:rsidR="00CF033D" w:rsidRPr="00383F5A" w:rsidRDefault="00CF033D"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rsidR="000F6647" w:rsidRPr="00383F5A" w:rsidRDefault="000F6647"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sz w:val="24"/>
          <w:szCs w:val="24"/>
        </w:rPr>
        <w:t>Oświadczenia o których mowa w rozdziale 8.1</w:t>
      </w:r>
      <w:r w:rsidR="00674295" w:rsidRPr="00383F5A">
        <w:rPr>
          <w:rFonts w:ascii="Times New Roman" w:hAnsi="Times New Roman"/>
          <w:sz w:val="24"/>
          <w:szCs w:val="24"/>
        </w:rPr>
        <w:t xml:space="preserve"> SWZ</w:t>
      </w:r>
      <w:r w:rsidR="00FC43D6">
        <w:rPr>
          <w:rFonts w:ascii="Times New Roman" w:hAnsi="Times New Roman"/>
          <w:sz w:val="24"/>
          <w:szCs w:val="24"/>
        </w:rPr>
        <w:t xml:space="preserve"> </w:t>
      </w:r>
      <w:r w:rsidRPr="00383F5A">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rsidR="00F1511C" w:rsidRPr="006A095A" w:rsidRDefault="00D14838"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6A095A">
        <w:rPr>
          <w:rFonts w:ascii="Times New Roman" w:hAnsi="Times New Roman"/>
          <w:sz w:val="24"/>
          <w:szCs w:val="24"/>
        </w:rPr>
        <w:t>Podmiotowe środki dowodowe</w:t>
      </w:r>
      <w:r w:rsidR="00FC43D6" w:rsidRPr="006A095A">
        <w:rPr>
          <w:rFonts w:ascii="Times New Roman" w:hAnsi="Times New Roman"/>
          <w:sz w:val="24"/>
          <w:szCs w:val="24"/>
        </w:rPr>
        <w:t xml:space="preserve"> </w:t>
      </w:r>
      <w:r w:rsidR="000F6647" w:rsidRPr="006A095A">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000F6647" w:rsidRPr="006A095A">
        <w:rPr>
          <w:rFonts w:ascii="Times New Roman" w:hAnsi="Times New Roman"/>
          <w:sz w:val="24"/>
          <w:szCs w:val="24"/>
          <w:shd w:val="clear" w:color="auto" w:fill="FFFFFF"/>
        </w:rPr>
        <w:t>art. 18</w:t>
      </w:r>
      <w:r w:rsidR="000F6647" w:rsidRPr="006A095A">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0F6647" w:rsidRPr="006A095A">
        <w:rPr>
          <w:rFonts w:ascii="Times New Roman" w:hAnsi="Times New Roman"/>
          <w:sz w:val="24"/>
          <w:szCs w:val="24"/>
          <w:shd w:val="clear" w:color="auto" w:fill="FFFFFF"/>
        </w:rPr>
        <w:t>art. 66 ust. 1</w:t>
      </w:r>
      <w:r w:rsidR="000F6647" w:rsidRPr="006A095A">
        <w:rPr>
          <w:rFonts w:ascii="Times New Roman" w:hAnsi="Times New Roman"/>
          <w:color w:val="000000"/>
          <w:sz w:val="24"/>
          <w:szCs w:val="24"/>
          <w:shd w:val="clear" w:color="auto" w:fill="FFFFFF"/>
        </w:rPr>
        <w:t xml:space="preserve"> ustawy, z uwzględnieniem rodzaju przekazywanych danych.</w:t>
      </w:r>
    </w:p>
    <w:p w:rsidR="00431C95" w:rsidRPr="00383F5A" w:rsidRDefault="00D14838"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sz w:val="24"/>
          <w:szCs w:val="24"/>
        </w:rPr>
        <w:t>Podmiotowe środki dowodowe</w:t>
      </w:r>
      <w:r w:rsidR="00FC43D6">
        <w:rPr>
          <w:rFonts w:ascii="Times New Roman" w:hAnsi="Times New Roman"/>
          <w:sz w:val="24"/>
          <w:szCs w:val="24"/>
        </w:rPr>
        <w:t xml:space="preserve"> </w:t>
      </w:r>
      <w:r w:rsidR="00431C95" w:rsidRPr="00383F5A">
        <w:rPr>
          <w:rFonts w:ascii="Times New Roman" w:hAnsi="Times New Roman"/>
          <w:sz w:val="24"/>
          <w:szCs w:val="24"/>
          <w:shd w:val="clear" w:color="auto" w:fill="FFFFFF"/>
        </w:rPr>
        <w:t>przekazuje się:</w:t>
      </w:r>
    </w:p>
    <w:p w:rsidR="00431C95" w:rsidRPr="00383F5A" w:rsidRDefault="00431C95" w:rsidP="000918CD">
      <w:pPr>
        <w:pStyle w:val="Kolorowalistaakcent11"/>
        <w:numPr>
          <w:ilvl w:val="0"/>
          <w:numId w:val="38"/>
        </w:numPr>
        <w:autoSpaceDE w:val="0"/>
        <w:autoSpaceDN w:val="0"/>
        <w:adjustRightInd w:val="0"/>
        <w:spacing w:line="276" w:lineRule="auto"/>
        <w:ind w:left="993" w:hanging="284"/>
        <w:rPr>
          <w:rFonts w:ascii="Times New Roman" w:hAnsi="Times New Roman"/>
          <w:color w:val="000000"/>
          <w:sz w:val="24"/>
          <w:szCs w:val="24"/>
          <w:shd w:val="clear" w:color="auto" w:fill="FFFFFF"/>
        </w:rPr>
      </w:pPr>
      <w:r w:rsidRPr="00383F5A">
        <w:rPr>
          <w:rFonts w:ascii="Times New Roman" w:hAnsi="Times New Roman"/>
          <w:color w:val="000000"/>
          <w:sz w:val="24"/>
          <w:szCs w:val="24"/>
        </w:rPr>
        <w:lastRenderedPageBreak/>
        <w:t>w przypadku</w:t>
      </w:r>
      <w:r w:rsidR="00674295" w:rsidRPr="00383F5A">
        <w:rPr>
          <w:rFonts w:ascii="Times New Roman" w:hAnsi="Times New Roman"/>
          <w:color w:val="000000"/>
          <w:sz w:val="24"/>
          <w:szCs w:val="24"/>
        </w:rPr>
        <w:t>,</w:t>
      </w:r>
      <w:r w:rsidRPr="00383F5A">
        <w:rPr>
          <w:rFonts w:ascii="Times New Roman" w:hAnsi="Times New Roman"/>
          <w:color w:val="000000"/>
          <w:sz w:val="24"/>
          <w:szCs w:val="24"/>
        </w:rPr>
        <w:t xml:space="preserve"> gdy zostały wystawione jako dokument elektroniczny przez upoważnione podmioty inne niż wykonawca, wykonawca wspólnie ubiegający się o udzielenie zamówienia, podmiot udostępniający zasoby </w:t>
      </w:r>
      <w:r w:rsidRPr="00383F5A">
        <w:rPr>
          <w:rFonts w:ascii="Times New Roman" w:hAnsi="Times New Roman"/>
          <w:b/>
          <w:bCs/>
          <w:color w:val="000000"/>
          <w:sz w:val="24"/>
          <w:szCs w:val="24"/>
        </w:rPr>
        <w:t>- przekazuje się ten dokument elektroniczny;</w:t>
      </w:r>
    </w:p>
    <w:p w:rsidR="00431C95" w:rsidRPr="00383F5A" w:rsidRDefault="00431C95" w:rsidP="000918CD">
      <w:pPr>
        <w:pStyle w:val="Kolorowalistaakcent11"/>
        <w:numPr>
          <w:ilvl w:val="0"/>
          <w:numId w:val="38"/>
        </w:numPr>
        <w:autoSpaceDE w:val="0"/>
        <w:autoSpaceDN w:val="0"/>
        <w:adjustRightInd w:val="0"/>
        <w:spacing w:line="276" w:lineRule="auto"/>
        <w:ind w:left="993" w:hanging="284"/>
        <w:rPr>
          <w:rStyle w:val="alb"/>
          <w:rFonts w:ascii="Times New Roman" w:hAnsi="Times New Roman"/>
          <w:color w:val="000000"/>
          <w:sz w:val="24"/>
          <w:szCs w:val="24"/>
        </w:rPr>
      </w:pPr>
      <w:r w:rsidRPr="00383F5A">
        <w:rPr>
          <w:rFonts w:ascii="Times New Roman" w:hAnsi="Times New Roman"/>
          <w:color w:val="000000"/>
          <w:sz w:val="24"/>
          <w:szCs w:val="24"/>
        </w:rPr>
        <w:t>w przypadku</w:t>
      </w:r>
      <w:r w:rsidR="00674295" w:rsidRPr="00383F5A">
        <w:rPr>
          <w:rFonts w:ascii="Times New Roman" w:hAnsi="Times New Roman"/>
          <w:color w:val="000000"/>
          <w:sz w:val="24"/>
          <w:szCs w:val="24"/>
        </w:rPr>
        <w:t>,</w:t>
      </w:r>
      <w:r w:rsidRPr="00383F5A">
        <w:rPr>
          <w:rFonts w:ascii="Times New Roman" w:hAnsi="Times New Roman"/>
          <w:color w:val="000000"/>
          <w:sz w:val="24"/>
          <w:szCs w:val="24"/>
        </w:rPr>
        <w:t xml:space="preserve"> gdy zostały wystawione jako dokument w postaci papierowej przez upoważnione podmioty inne niż wykonawca, wykonawca wspólnie ubiegający się o udzielenie zamówienia, podmiot udostępniający zasoby - </w:t>
      </w:r>
      <w:r w:rsidRPr="00383F5A">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383F5A">
        <w:rPr>
          <w:rStyle w:val="alb"/>
          <w:rFonts w:ascii="Times New Roman" w:hAnsi="Times New Roman"/>
          <w:color w:val="000000"/>
          <w:sz w:val="24"/>
          <w:szCs w:val="24"/>
        </w:rPr>
        <w:t> </w:t>
      </w:r>
    </w:p>
    <w:p w:rsidR="00431C95" w:rsidRPr="00383F5A" w:rsidRDefault="00431C95" w:rsidP="00674295">
      <w:pPr>
        <w:pStyle w:val="Kolorowalistaakcent11"/>
        <w:autoSpaceDE w:val="0"/>
        <w:autoSpaceDN w:val="0"/>
        <w:adjustRightInd w:val="0"/>
        <w:spacing w:line="276" w:lineRule="auto"/>
        <w:ind w:left="993"/>
        <w:rPr>
          <w:rFonts w:ascii="Times New Roman" w:hAnsi="Times New Roman"/>
          <w:i/>
          <w:iCs/>
          <w:color w:val="000000"/>
          <w:sz w:val="24"/>
          <w:szCs w:val="24"/>
        </w:rPr>
      </w:pPr>
      <w:r w:rsidRPr="00383F5A">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431C95" w:rsidRPr="00383F5A" w:rsidRDefault="00431C95" w:rsidP="000918CD">
      <w:pPr>
        <w:pStyle w:val="Kolorowalistaakcent11"/>
        <w:numPr>
          <w:ilvl w:val="0"/>
          <w:numId w:val="38"/>
        </w:numPr>
        <w:autoSpaceDE w:val="0"/>
        <w:autoSpaceDN w:val="0"/>
        <w:adjustRightInd w:val="0"/>
        <w:spacing w:line="276" w:lineRule="auto"/>
        <w:ind w:left="993" w:hanging="284"/>
        <w:rPr>
          <w:rFonts w:ascii="Times New Roman" w:hAnsi="Times New Roman"/>
          <w:color w:val="000000"/>
          <w:sz w:val="24"/>
          <w:szCs w:val="24"/>
        </w:rPr>
      </w:pPr>
      <w:r w:rsidRPr="00383F5A">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383F5A">
        <w:rPr>
          <w:rFonts w:ascii="Times New Roman" w:hAnsi="Times New Roman"/>
          <w:b/>
          <w:bCs/>
          <w:color w:val="000000"/>
          <w:sz w:val="24"/>
          <w:szCs w:val="24"/>
        </w:rPr>
        <w:t>- przekazuje się je w postaci elektronicznej i opatruje się kwalifikowanym podpisem elektronicznym, podpisem zaufanym lub podpisem osobistym</w:t>
      </w:r>
      <w:r w:rsidRPr="00383F5A">
        <w:rPr>
          <w:rFonts w:ascii="Times New Roman" w:hAnsi="Times New Roman"/>
          <w:color w:val="000000"/>
          <w:sz w:val="24"/>
          <w:szCs w:val="24"/>
        </w:rPr>
        <w:t>.</w:t>
      </w:r>
    </w:p>
    <w:p w:rsidR="00431C95" w:rsidRPr="00383F5A" w:rsidRDefault="00431C95" w:rsidP="000918CD">
      <w:pPr>
        <w:pStyle w:val="Kolorowalistaakcent11"/>
        <w:numPr>
          <w:ilvl w:val="0"/>
          <w:numId w:val="38"/>
        </w:numPr>
        <w:autoSpaceDE w:val="0"/>
        <w:autoSpaceDN w:val="0"/>
        <w:adjustRightInd w:val="0"/>
        <w:spacing w:line="276" w:lineRule="auto"/>
        <w:ind w:left="993" w:hanging="284"/>
        <w:rPr>
          <w:rStyle w:val="alb"/>
          <w:rFonts w:ascii="Times New Roman" w:hAnsi="Times New Roman"/>
          <w:color w:val="000000"/>
          <w:sz w:val="24"/>
          <w:szCs w:val="24"/>
        </w:rPr>
      </w:pPr>
      <w:r w:rsidRPr="00383F5A">
        <w:rPr>
          <w:rFonts w:ascii="Times New Roman" w:hAnsi="Times New Roman"/>
          <w:color w:val="000000"/>
          <w:sz w:val="24"/>
          <w:szCs w:val="24"/>
        </w:rPr>
        <w:t>w przypadku</w:t>
      </w:r>
      <w:r w:rsidR="00674295" w:rsidRPr="00383F5A">
        <w:rPr>
          <w:rFonts w:ascii="Times New Roman" w:hAnsi="Times New Roman"/>
          <w:color w:val="000000"/>
          <w:sz w:val="24"/>
          <w:szCs w:val="24"/>
        </w:rPr>
        <w:t>,</w:t>
      </w:r>
      <w:r w:rsidRPr="00383F5A">
        <w:rPr>
          <w:rFonts w:ascii="Times New Roman" w:hAnsi="Times New Roman"/>
          <w:color w:val="000000"/>
          <w:sz w:val="24"/>
          <w:szCs w:val="24"/>
        </w:rPr>
        <w:t xml:space="preserve"> gdy nie zostały </w:t>
      </w:r>
      <w:r w:rsidRPr="00383F5A">
        <w:rPr>
          <w:rFonts w:ascii="Times New Roman" w:hAnsi="Times New Roman"/>
          <w:color w:val="000000"/>
          <w:sz w:val="24"/>
          <w:szCs w:val="24"/>
          <w:shd w:val="clear" w:color="auto" w:fill="FFFFFF"/>
        </w:rPr>
        <w:t xml:space="preserve">wystawione </w:t>
      </w:r>
      <w:r w:rsidRPr="00383F5A">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00FC43D6">
        <w:rPr>
          <w:rFonts w:ascii="Times New Roman" w:hAnsi="Times New Roman"/>
          <w:color w:val="000000"/>
          <w:sz w:val="24"/>
          <w:szCs w:val="24"/>
        </w:rPr>
        <w:t xml:space="preserve"> </w:t>
      </w:r>
      <w:r w:rsidRPr="00383F5A">
        <w:rPr>
          <w:rFonts w:ascii="Times New Roman" w:hAnsi="Times New Roman"/>
          <w:color w:val="000000"/>
          <w:sz w:val="24"/>
          <w:szCs w:val="24"/>
          <w:shd w:val="clear" w:color="auto" w:fill="FFFFFF"/>
        </w:rPr>
        <w:t xml:space="preserve">jako dokument w postaci papierowej i opatrzono własnoręcznym podpisem </w:t>
      </w:r>
      <w:r w:rsidRPr="00383F5A">
        <w:rPr>
          <w:rFonts w:ascii="Times New Roman" w:hAnsi="Times New Roman"/>
          <w:color w:val="000000"/>
          <w:sz w:val="24"/>
          <w:szCs w:val="24"/>
        </w:rPr>
        <w:t xml:space="preserve">- </w:t>
      </w:r>
      <w:r w:rsidRPr="00383F5A">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383F5A">
        <w:rPr>
          <w:rStyle w:val="alb"/>
          <w:rFonts w:ascii="Times New Roman" w:hAnsi="Times New Roman"/>
          <w:color w:val="000000"/>
          <w:sz w:val="24"/>
          <w:szCs w:val="24"/>
        </w:rPr>
        <w:t> </w:t>
      </w:r>
    </w:p>
    <w:p w:rsidR="00431C95" w:rsidRPr="00383F5A" w:rsidRDefault="00431C95" w:rsidP="00674295">
      <w:pPr>
        <w:pStyle w:val="Kolorowalistaakcent11"/>
        <w:autoSpaceDE w:val="0"/>
        <w:autoSpaceDN w:val="0"/>
        <w:adjustRightInd w:val="0"/>
        <w:spacing w:line="276" w:lineRule="auto"/>
        <w:ind w:left="993"/>
        <w:rPr>
          <w:rFonts w:ascii="Times New Roman" w:hAnsi="Times New Roman"/>
          <w:i/>
          <w:iCs/>
          <w:color w:val="000000"/>
          <w:sz w:val="24"/>
          <w:szCs w:val="24"/>
        </w:rPr>
      </w:pPr>
      <w:r w:rsidRPr="00383F5A">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674295" w:rsidRPr="00383F5A" w:rsidRDefault="00674295" w:rsidP="00674295">
      <w:pPr>
        <w:pStyle w:val="Kolorowalistaakcent11"/>
        <w:autoSpaceDE w:val="0"/>
        <w:autoSpaceDN w:val="0"/>
        <w:adjustRightInd w:val="0"/>
        <w:spacing w:line="276" w:lineRule="auto"/>
        <w:ind w:left="993"/>
        <w:rPr>
          <w:rFonts w:ascii="Times New Roman" w:hAnsi="Times New Roman"/>
          <w:i/>
          <w:iCs/>
          <w:color w:val="000000"/>
          <w:sz w:val="10"/>
          <w:szCs w:val="10"/>
        </w:rPr>
      </w:pPr>
    </w:p>
    <w:p w:rsidR="00D72161" w:rsidRPr="00383F5A" w:rsidRDefault="00D72161"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w:t>
      </w:r>
      <w:r w:rsidRPr="00383F5A">
        <w:rPr>
          <w:rFonts w:ascii="Times New Roman" w:hAnsi="Times New Roman"/>
          <w:color w:val="000000"/>
          <w:sz w:val="24"/>
          <w:szCs w:val="24"/>
        </w:rPr>
        <w:lastRenderedPageBreak/>
        <w:t>tym pliku odpowiednio kwalifikowanym podpisem elektronicznym, podpisem zaufanym lub podpisem osobistym.</w:t>
      </w:r>
    </w:p>
    <w:p w:rsidR="000F6647" w:rsidRPr="00383F5A" w:rsidRDefault="000F6647"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sz w:val="24"/>
          <w:szCs w:val="24"/>
        </w:rPr>
        <w:t>Oświadczenia wskazane w rozdziale 8.1</w:t>
      </w:r>
      <w:r w:rsidR="00404756" w:rsidRPr="00383F5A">
        <w:rPr>
          <w:rFonts w:ascii="Times New Roman" w:hAnsi="Times New Roman"/>
          <w:sz w:val="24"/>
          <w:szCs w:val="24"/>
        </w:rPr>
        <w:t xml:space="preserve"> SWZ</w:t>
      </w:r>
      <w:r w:rsidRPr="00383F5A">
        <w:rPr>
          <w:rFonts w:ascii="Times New Roman" w:hAnsi="Times New Roman"/>
          <w:sz w:val="24"/>
          <w:szCs w:val="24"/>
        </w:rPr>
        <w:t xml:space="preserve"> i </w:t>
      </w:r>
      <w:r w:rsidR="00D14838" w:rsidRPr="00383F5A">
        <w:rPr>
          <w:rFonts w:ascii="Times New Roman" w:hAnsi="Times New Roman"/>
          <w:sz w:val="24"/>
          <w:szCs w:val="24"/>
        </w:rPr>
        <w:t>podmiotowe środki dowodowe</w:t>
      </w:r>
      <w:r w:rsidR="00FC43D6">
        <w:rPr>
          <w:rFonts w:ascii="Times New Roman" w:hAnsi="Times New Roman"/>
          <w:sz w:val="24"/>
          <w:szCs w:val="24"/>
        </w:rPr>
        <w:t xml:space="preserve"> </w:t>
      </w:r>
      <w:r w:rsidRPr="00383F5A">
        <w:rPr>
          <w:rFonts w:ascii="Times New Roman" w:hAnsi="Times New Roman"/>
          <w:sz w:val="24"/>
          <w:szCs w:val="24"/>
        </w:rPr>
        <w:t xml:space="preserve">przekazuje się środkiem komunikacji elektronicznej wskazanym w rozdziale </w:t>
      </w:r>
      <w:r w:rsidR="00404756" w:rsidRPr="00383F5A">
        <w:rPr>
          <w:rFonts w:ascii="Times New Roman" w:hAnsi="Times New Roman"/>
          <w:sz w:val="24"/>
          <w:szCs w:val="24"/>
        </w:rPr>
        <w:t>11 SWZ.</w:t>
      </w:r>
    </w:p>
    <w:p w:rsidR="000F6647" w:rsidRPr="00383F5A" w:rsidRDefault="000F6647"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shd w:val="clear" w:color="auto" w:fill="FFFFFF"/>
        </w:rPr>
        <w:t>W przypadku</w:t>
      </w:r>
      <w:r w:rsidR="00404756" w:rsidRPr="00383F5A">
        <w:rPr>
          <w:rFonts w:ascii="Times New Roman" w:hAnsi="Times New Roman"/>
          <w:color w:val="000000"/>
          <w:sz w:val="24"/>
          <w:szCs w:val="24"/>
          <w:shd w:val="clear" w:color="auto" w:fill="FFFFFF"/>
        </w:rPr>
        <w:t>,</w:t>
      </w:r>
      <w:r w:rsidRPr="00383F5A">
        <w:rPr>
          <w:rFonts w:ascii="Times New Roman" w:hAnsi="Times New Roman"/>
          <w:color w:val="000000"/>
          <w:sz w:val="24"/>
          <w:szCs w:val="24"/>
          <w:shd w:val="clear" w:color="auto" w:fill="FFFFFF"/>
        </w:rPr>
        <w:t xml:space="preserve"> gdy </w:t>
      </w:r>
      <w:r w:rsidR="00921010" w:rsidRPr="00383F5A">
        <w:rPr>
          <w:rFonts w:ascii="Times New Roman" w:hAnsi="Times New Roman"/>
          <w:color w:val="000000"/>
          <w:sz w:val="24"/>
          <w:szCs w:val="24"/>
          <w:shd w:val="clear" w:color="auto" w:fill="FFFFFF"/>
        </w:rPr>
        <w:t>oświadczenia o których mowa w rozdziale 8.1</w:t>
      </w:r>
      <w:r w:rsidR="00404756" w:rsidRPr="00383F5A">
        <w:rPr>
          <w:rFonts w:ascii="Times New Roman" w:hAnsi="Times New Roman"/>
          <w:color w:val="000000"/>
          <w:sz w:val="24"/>
          <w:szCs w:val="24"/>
          <w:shd w:val="clear" w:color="auto" w:fill="FFFFFF"/>
        </w:rPr>
        <w:t xml:space="preserve"> SWZ</w:t>
      </w:r>
      <w:r w:rsidR="00921010" w:rsidRPr="00383F5A">
        <w:rPr>
          <w:rFonts w:ascii="Times New Roman" w:hAnsi="Times New Roman"/>
          <w:color w:val="000000"/>
          <w:sz w:val="24"/>
          <w:szCs w:val="24"/>
          <w:shd w:val="clear" w:color="auto" w:fill="FFFFFF"/>
        </w:rPr>
        <w:t xml:space="preserve"> lub </w:t>
      </w:r>
      <w:r w:rsidR="00D14838" w:rsidRPr="00383F5A">
        <w:rPr>
          <w:rFonts w:ascii="Times New Roman" w:hAnsi="Times New Roman"/>
          <w:sz w:val="24"/>
          <w:szCs w:val="24"/>
        </w:rPr>
        <w:t>podmiotowe środki dowodowe</w:t>
      </w:r>
      <w:r w:rsidR="00FC43D6">
        <w:rPr>
          <w:rFonts w:ascii="Times New Roman" w:hAnsi="Times New Roman"/>
          <w:sz w:val="24"/>
          <w:szCs w:val="24"/>
        </w:rPr>
        <w:t xml:space="preserve"> </w:t>
      </w:r>
      <w:r w:rsidR="00921010" w:rsidRPr="00383F5A">
        <w:rPr>
          <w:rFonts w:ascii="Times New Roman" w:hAnsi="Times New Roman"/>
          <w:color w:val="000000"/>
          <w:sz w:val="24"/>
          <w:szCs w:val="24"/>
          <w:shd w:val="clear" w:color="auto" w:fill="FFFFFF"/>
        </w:rPr>
        <w:t xml:space="preserve">zawierają </w:t>
      </w:r>
      <w:r w:rsidRPr="00383F5A">
        <w:rPr>
          <w:rFonts w:ascii="Times New Roman" w:hAnsi="Times New Roman"/>
          <w:color w:val="000000"/>
          <w:sz w:val="24"/>
          <w:szCs w:val="24"/>
          <w:shd w:val="clear" w:color="auto" w:fill="FFFFFF"/>
        </w:rPr>
        <w:t xml:space="preserve">informacje stanowiące tajemnicę przedsiębiorstwa w rozumieniu przepisów </w:t>
      </w:r>
      <w:r w:rsidRPr="00383F5A">
        <w:rPr>
          <w:rFonts w:ascii="Times New Roman" w:hAnsi="Times New Roman"/>
          <w:sz w:val="24"/>
          <w:szCs w:val="24"/>
          <w:shd w:val="clear" w:color="auto" w:fill="FFFFFF"/>
        </w:rPr>
        <w:t>ustawy</w:t>
      </w:r>
      <w:r w:rsidRPr="00383F5A">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rsidR="00431C95" w:rsidRPr="00383F5A" w:rsidRDefault="00D14838"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sz w:val="24"/>
          <w:szCs w:val="24"/>
        </w:rPr>
        <w:t>Podmiotowe środki dowodowe</w:t>
      </w:r>
      <w:r w:rsidR="00FC43D6">
        <w:rPr>
          <w:rFonts w:ascii="Times New Roman" w:hAnsi="Times New Roman"/>
          <w:sz w:val="24"/>
          <w:szCs w:val="24"/>
        </w:rPr>
        <w:t xml:space="preserve"> </w:t>
      </w:r>
      <w:r w:rsidR="00921010" w:rsidRPr="00383F5A">
        <w:rPr>
          <w:rFonts w:ascii="Times New Roman" w:hAnsi="Times New Roman"/>
          <w:color w:val="000000"/>
          <w:sz w:val="24"/>
          <w:szCs w:val="24"/>
          <w:shd w:val="clear" w:color="auto" w:fill="FFFFFF"/>
        </w:rPr>
        <w:t>sporządzone w języku obcym przekazuje się wraz z tłumaczeniem na język polski.</w:t>
      </w:r>
    </w:p>
    <w:p w:rsidR="00431C95" w:rsidRPr="00383F5A" w:rsidRDefault="00431C95" w:rsidP="000918CD">
      <w:pPr>
        <w:pStyle w:val="Kolorowalistaakcent11"/>
        <w:numPr>
          <w:ilvl w:val="1"/>
          <w:numId w:val="13"/>
        </w:numPr>
        <w:autoSpaceDE w:val="0"/>
        <w:autoSpaceDN w:val="0"/>
        <w:adjustRightInd w:val="0"/>
        <w:spacing w:line="276" w:lineRule="auto"/>
        <w:ind w:left="709" w:hanging="709"/>
        <w:rPr>
          <w:rFonts w:ascii="Times New Roman" w:hAnsi="Times New Roman"/>
          <w:sz w:val="24"/>
          <w:szCs w:val="24"/>
        </w:rPr>
      </w:pPr>
      <w:r w:rsidRPr="00383F5A">
        <w:rPr>
          <w:rFonts w:ascii="Times New Roman" w:hAnsi="Times New Roman"/>
          <w:color w:val="000000"/>
          <w:sz w:val="24"/>
          <w:szCs w:val="24"/>
          <w:shd w:val="clear" w:color="auto" w:fill="FFFFFF"/>
        </w:rPr>
        <w:t xml:space="preserve">Dokumenty elektroniczne </w:t>
      </w:r>
      <w:r w:rsidR="00D14838" w:rsidRPr="00383F5A">
        <w:rPr>
          <w:rFonts w:ascii="Times New Roman" w:hAnsi="Times New Roman"/>
          <w:color w:val="000000"/>
          <w:sz w:val="24"/>
          <w:szCs w:val="24"/>
          <w:shd w:val="clear" w:color="auto" w:fill="FFFFFF"/>
        </w:rPr>
        <w:t xml:space="preserve">muszą </w:t>
      </w:r>
      <w:r w:rsidRPr="00383F5A">
        <w:rPr>
          <w:rFonts w:ascii="Times New Roman" w:hAnsi="Times New Roman"/>
          <w:color w:val="000000"/>
          <w:sz w:val="24"/>
          <w:szCs w:val="24"/>
          <w:shd w:val="clear" w:color="auto" w:fill="FFFFFF"/>
        </w:rPr>
        <w:t>spełnia</w:t>
      </w:r>
      <w:r w:rsidR="00D14838" w:rsidRPr="00383F5A">
        <w:rPr>
          <w:rFonts w:ascii="Times New Roman" w:hAnsi="Times New Roman"/>
          <w:color w:val="000000"/>
          <w:sz w:val="24"/>
          <w:szCs w:val="24"/>
          <w:shd w:val="clear" w:color="auto" w:fill="FFFFFF"/>
        </w:rPr>
        <w:t>ć</w:t>
      </w:r>
      <w:r w:rsidRPr="00383F5A">
        <w:rPr>
          <w:rFonts w:ascii="Times New Roman" w:hAnsi="Times New Roman"/>
          <w:color w:val="000000"/>
          <w:sz w:val="24"/>
          <w:szCs w:val="24"/>
          <w:shd w:val="clear" w:color="auto" w:fill="FFFFFF"/>
        </w:rPr>
        <w:t xml:space="preserve"> łącznie następujące wymagania:</w:t>
      </w:r>
    </w:p>
    <w:p w:rsidR="00431C95" w:rsidRPr="00383F5A" w:rsidRDefault="00431C95" w:rsidP="000918CD">
      <w:pPr>
        <w:pStyle w:val="Akapitzlist"/>
        <w:numPr>
          <w:ilvl w:val="2"/>
          <w:numId w:val="48"/>
        </w:numPr>
        <w:shd w:val="clear" w:color="auto" w:fill="FFFFFF"/>
        <w:spacing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rsidR="00431C95" w:rsidRPr="00383F5A" w:rsidRDefault="00431C95" w:rsidP="000918CD">
      <w:pPr>
        <w:pStyle w:val="Akapitzlist"/>
        <w:numPr>
          <w:ilvl w:val="2"/>
          <w:numId w:val="48"/>
        </w:numPr>
        <w:shd w:val="clear" w:color="auto" w:fill="FFFFFF"/>
        <w:spacing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umożliwiają prezentację treści w postaci elektronicznej, w szczególności przez wyświetlenie tej treści na monitorze ekranowym;</w:t>
      </w:r>
    </w:p>
    <w:p w:rsidR="00431C95" w:rsidRPr="00383F5A" w:rsidRDefault="00431C95" w:rsidP="000918CD">
      <w:pPr>
        <w:pStyle w:val="Akapitzlist"/>
        <w:numPr>
          <w:ilvl w:val="2"/>
          <w:numId w:val="48"/>
        </w:numPr>
        <w:shd w:val="clear" w:color="auto" w:fill="FFFFFF"/>
        <w:spacing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umożliwiają prezentację treści w postaci papierowej, w szczególności za pomocą wydruku;</w:t>
      </w:r>
    </w:p>
    <w:p w:rsidR="00431C95" w:rsidRPr="00383F5A" w:rsidRDefault="00431C95" w:rsidP="000918CD">
      <w:pPr>
        <w:pStyle w:val="Akapitzlist"/>
        <w:numPr>
          <w:ilvl w:val="2"/>
          <w:numId w:val="48"/>
        </w:numPr>
        <w:shd w:val="clear" w:color="auto" w:fill="FFFFFF"/>
        <w:spacing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zawierają dane w układzie niepozostawiającym wątpliwości co do treści i kontekstu zapisanych informacji.</w:t>
      </w:r>
    </w:p>
    <w:p w:rsidR="00431C95" w:rsidRPr="00383F5A" w:rsidRDefault="00431C95" w:rsidP="00431C95">
      <w:pPr>
        <w:pStyle w:val="Kolorowalistaakcent11"/>
        <w:autoSpaceDE w:val="0"/>
        <w:autoSpaceDN w:val="0"/>
        <w:adjustRightInd w:val="0"/>
        <w:spacing w:line="276" w:lineRule="auto"/>
        <w:ind w:left="709"/>
        <w:rPr>
          <w:rFonts w:ascii="Times New Roman" w:hAnsi="Times New Roman"/>
          <w:sz w:val="24"/>
          <w:szCs w:val="24"/>
        </w:rPr>
      </w:pPr>
    </w:p>
    <w:tbl>
      <w:tblPr>
        <w:tblW w:w="0" w:type="auto"/>
        <w:jc w:val="center"/>
        <w:tblBorders>
          <w:bottom w:val="single" w:sz="4" w:space="0" w:color="auto"/>
        </w:tblBorders>
        <w:tblLook w:val="00A0"/>
      </w:tblPr>
      <w:tblGrid>
        <w:gridCol w:w="9060"/>
      </w:tblGrid>
      <w:tr w:rsidR="00D9784D" w:rsidRPr="00383F5A" w:rsidTr="00BA3A6A">
        <w:trPr>
          <w:jc w:val="center"/>
        </w:trPr>
        <w:tc>
          <w:tcPr>
            <w:tcW w:w="9060" w:type="dxa"/>
            <w:tcBorders>
              <w:bottom w:val="single" w:sz="4" w:space="0" w:color="auto"/>
            </w:tcBorders>
            <w:shd w:val="clear" w:color="auto" w:fill="D9D9D9" w:themeFill="background1" w:themeFillShade="D9"/>
          </w:tcPr>
          <w:p w:rsidR="00F85930" w:rsidRPr="00383F5A" w:rsidRDefault="00F85930" w:rsidP="00627C7D">
            <w:pPr>
              <w:suppressAutoHyphens/>
              <w:spacing w:line="276" w:lineRule="auto"/>
              <w:contextualSpacing/>
              <w:jc w:val="center"/>
              <w:textAlignment w:val="baseline"/>
              <w:rPr>
                <w:sz w:val="10"/>
                <w:szCs w:val="10"/>
              </w:rPr>
            </w:pPr>
          </w:p>
          <w:p w:rsidR="00D9784D" w:rsidRPr="00383F5A" w:rsidRDefault="00D9784D" w:rsidP="00627C7D">
            <w:pPr>
              <w:suppressAutoHyphens/>
              <w:spacing w:line="276" w:lineRule="auto"/>
              <w:contextualSpacing/>
              <w:jc w:val="center"/>
              <w:textAlignment w:val="baseline"/>
              <w:rPr>
                <w:b/>
                <w:bCs/>
                <w:sz w:val="26"/>
                <w:szCs w:val="26"/>
              </w:rPr>
            </w:pPr>
            <w:r w:rsidRPr="00383F5A">
              <w:rPr>
                <w:b/>
                <w:bCs/>
                <w:sz w:val="26"/>
                <w:szCs w:val="26"/>
              </w:rPr>
              <w:t>Rozdział 9</w:t>
            </w:r>
          </w:p>
          <w:p w:rsidR="00D9784D" w:rsidRPr="00383F5A" w:rsidRDefault="00D9784D" w:rsidP="00627C7D">
            <w:pPr>
              <w:suppressAutoHyphens/>
              <w:spacing w:line="276" w:lineRule="auto"/>
              <w:contextualSpacing/>
              <w:jc w:val="center"/>
              <w:textAlignment w:val="baseline"/>
            </w:pPr>
            <w:r w:rsidRPr="00383F5A">
              <w:rPr>
                <w:b/>
                <w:sz w:val="26"/>
                <w:szCs w:val="26"/>
              </w:rPr>
              <w:t xml:space="preserve">INFORMACJA DLA WYKONAWCÓW POLEGAJĄCYCH </w:t>
            </w:r>
            <w:r w:rsidRPr="00383F5A">
              <w:rPr>
                <w:b/>
                <w:sz w:val="26"/>
                <w:szCs w:val="26"/>
              </w:rPr>
              <w:br/>
              <w:t xml:space="preserve">NA ZASOBACH INNYCH PODMIOTÓW, NA ZASADACH OKREŚLONYCH </w:t>
            </w:r>
            <w:r w:rsidRPr="00383F5A">
              <w:rPr>
                <w:b/>
                <w:sz w:val="26"/>
                <w:szCs w:val="26"/>
              </w:rPr>
              <w:br/>
              <w:t xml:space="preserve">W ART. </w:t>
            </w:r>
            <w:r w:rsidR="00CF1882" w:rsidRPr="00383F5A">
              <w:rPr>
                <w:b/>
                <w:sz w:val="26"/>
                <w:szCs w:val="26"/>
              </w:rPr>
              <w:t>118</w:t>
            </w:r>
            <w:r w:rsidRPr="00383F5A">
              <w:rPr>
                <w:b/>
                <w:sz w:val="26"/>
                <w:szCs w:val="26"/>
              </w:rPr>
              <w:t xml:space="preserve"> USTAWY PZP ORAZ ZAMIERZAJĄCYCH POWIERZYĆ WYKONANIE CZĘŚCI ZAMÓWIENIA PODWYKONAWCOM</w:t>
            </w:r>
          </w:p>
        </w:tc>
      </w:tr>
    </w:tbl>
    <w:p w:rsidR="006773CD" w:rsidRPr="00383F5A" w:rsidRDefault="006773CD" w:rsidP="00627C7D">
      <w:pPr>
        <w:pStyle w:val="Akapitzlist"/>
        <w:autoSpaceDE w:val="0"/>
        <w:autoSpaceDN w:val="0"/>
        <w:adjustRightInd w:val="0"/>
        <w:spacing w:line="276" w:lineRule="auto"/>
        <w:ind w:left="709"/>
        <w:rPr>
          <w:rFonts w:ascii="Times New Roman" w:hAnsi="Times New Roman"/>
          <w:sz w:val="24"/>
          <w:szCs w:val="24"/>
        </w:rPr>
      </w:pPr>
    </w:p>
    <w:p w:rsidR="008E3C0F" w:rsidRPr="00383F5A" w:rsidRDefault="008E3C0F" w:rsidP="000918CD">
      <w:pPr>
        <w:pStyle w:val="Akapitzlist"/>
        <w:numPr>
          <w:ilvl w:val="1"/>
          <w:numId w:val="14"/>
        </w:numPr>
        <w:autoSpaceDE w:val="0"/>
        <w:autoSpaceDN w:val="0"/>
        <w:adjustRightInd w:val="0"/>
        <w:spacing w:before="0" w:after="0" w:line="276" w:lineRule="auto"/>
        <w:ind w:left="709" w:hanging="709"/>
        <w:rPr>
          <w:rFonts w:ascii="Times New Roman" w:hAnsi="Times New Roman"/>
          <w:sz w:val="24"/>
          <w:szCs w:val="24"/>
        </w:rPr>
      </w:pPr>
      <w:r w:rsidRPr="00383F5A">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8A21B5" w:rsidRPr="00383F5A" w:rsidRDefault="008A21B5" w:rsidP="000918CD">
      <w:pPr>
        <w:pStyle w:val="Akapitzlist"/>
        <w:numPr>
          <w:ilvl w:val="1"/>
          <w:numId w:val="14"/>
        </w:numPr>
        <w:autoSpaceDE w:val="0"/>
        <w:autoSpaceDN w:val="0"/>
        <w:adjustRightInd w:val="0"/>
        <w:spacing w:before="0" w:after="0" w:line="276" w:lineRule="auto"/>
        <w:ind w:left="709" w:hanging="709"/>
        <w:rPr>
          <w:rFonts w:ascii="Times New Roman" w:hAnsi="Times New Roman"/>
          <w:sz w:val="24"/>
          <w:szCs w:val="24"/>
        </w:rPr>
      </w:pPr>
      <w:r w:rsidRPr="00383F5A">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8E3C0F" w:rsidRPr="00383F5A" w:rsidRDefault="008E3C0F" w:rsidP="000918CD">
      <w:pPr>
        <w:pStyle w:val="Akapitzlist"/>
        <w:numPr>
          <w:ilvl w:val="1"/>
          <w:numId w:val="14"/>
        </w:numPr>
        <w:autoSpaceDE w:val="0"/>
        <w:autoSpaceDN w:val="0"/>
        <w:adjustRightInd w:val="0"/>
        <w:spacing w:before="0" w:after="0" w:line="276" w:lineRule="auto"/>
        <w:ind w:left="709" w:hanging="709"/>
        <w:rPr>
          <w:rFonts w:ascii="Times New Roman" w:hAnsi="Times New Roman"/>
          <w:sz w:val="24"/>
          <w:szCs w:val="24"/>
        </w:rPr>
      </w:pPr>
      <w:r w:rsidRPr="00383F5A">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w:t>
      </w:r>
      <w:r w:rsidRPr="00383F5A">
        <w:rPr>
          <w:rFonts w:ascii="Times New Roman" w:hAnsi="Times New Roman"/>
          <w:color w:val="000000"/>
          <w:sz w:val="24"/>
          <w:szCs w:val="24"/>
          <w:shd w:val="clear" w:color="auto" w:fill="FFFFFF"/>
        </w:rPr>
        <w:lastRenderedPageBreak/>
        <w:t xml:space="preserve">udostępniających zasoby, </w:t>
      </w:r>
      <w:r w:rsidRPr="00383F5A">
        <w:rPr>
          <w:rFonts w:ascii="Times New Roman" w:hAnsi="Times New Roman"/>
          <w:b/>
          <w:bCs/>
          <w:color w:val="000000"/>
          <w:sz w:val="24"/>
          <w:szCs w:val="24"/>
          <w:shd w:val="clear" w:color="auto" w:fill="FFFFFF"/>
        </w:rPr>
        <w:t>jeśli podmioty te wykonają roboty budowlane lub usługi, do realizacji których te zdolności są wymagane.</w:t>
      </w:r>
    </w:p>
    <w:p w:rsidR="00CE5016" w:rsidRPr="00383F5A" w:rsidRDefault="00CE5016" w:rsidP="000918CD">
      <w:pPr>
        <w:pStyle w:val="Akapitzlist"/>
        <w:numPr>
          <w:ilvl w:val="1"/>
          <w:numId w:val="14"/>
        </w:numPr>
        <w:autoSpaceDE w:val="0"/>
        <w:autoSpaceDN w:val="0"/>
        <w:adjustRightInd w:val="0"/>
        <w:spacing w:before="0" w:after="0" w:line="276" w:lineRule="auto"/>
        <w:ind w:left="709" w:hanging="709"/>
        <w:rPr>
          <w:rFonts w:ascii="Times New Roman" w:hAnsi="Times New Roman"/>
          <w:sz w:val="24"/>
          <w:szCs w:val="24"/>
        </w:rPr>
      </w:pPr>
      <w:r w:rsidRPr="00383F5A">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383F5A">
        <w:rPr>
          <w:rFonts w:ascii="Times New Roman" w:hAnsi="Times New Roman"/>
          <w:b/>
          <w:bCs/>
          <w:color w:val="000000"/>
          <w:sz w:val="24"/>
          <w:szCs w:val="24"/>
          <w:shd w:val="clear" w:color="auto" w:fill="FFFFFF"/>
        </w:rPr>
        <w:t>wraz z ofertą</w:t>
      </w:r>
      <w:r w:rsidRPr="00383F5A">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D9784D" w:rsidRPr="00383F5A">
        <w:rPr>
          <w:rFonts w:ascii="Times New Roman" w:hAnsi="Times New Roman"/>
          <w:sz w:val="24"/>
          <w:szCs w:val="24"/>
          <w:u w:val="single"/>
        </w:rPr>
        <w:t>.</w:t>
      </w:r>
    </w:p>
    <w:p w:rsidR="00CE5016" w:rsidRPr="00383F5A" w:rsidRDefault="00CE5016" w:rsidP="000918CD">
      <w:pPr>
        <w:pStyle w:val="Akapitzlist"/>
        <w:numPr>
          <w:ilvl w:val="1"/>
          <w:numId w:val="14"/>
        </w:numPr>
        <w:autoSpaceDE w:val="0"/>
        <w:autoSpaceDN w:val="0"/>
        <w:adjustRightInd w:val="0"/>
        <w:spacing w:before="0" w:after="0" w:line="276" w:lineRule="auto"/>
        <w:ind w:left="709" w:hanging="709"/>
        <w:rPr>
          <w:rFonts w:ascii="Times New Roman" w:hAnsi="Times New Roman"/>
          <w:sz w:val="24"/>
          <w:szCs w:val="24"/>
        </w:rPr>
      </w:pPr>
      <w:r w:rsidRPr="00383F5A">
        <w:rPr>
          <w:rFonts w:ascii="Times New Roman" w:hAnsi="Times New Roman"/>
          <w:color w:val="000000"/>
          <w:sz w:val="24"/>
          <w:szCs w:val="24"/>
          <w:shd w:val="clear" w:color="auto" w:fill="FFFFFF"/>
        </w:rPr>
        <w:t>Zobowiązanie podmiotu udostępniającego zasoby, o którym mowa w pkt 9.</w:t>
      </w:r>
      <w:r w:rsidR="008A21B5" w:rsidRPr="00383F5A">
        <w:rPr>
          <w:rFonts w:ascii="Times New Roman" w:hAnsi="Times New Roman"/>
          <w:color w:val="000000"/>
          <w:sz w:val="24"/>
          <w:szCs w:val="24"/>
          <w:shd w:val="clear" w:color="auto" w:fill="FFFFFF"/>
        </w:rPr>
        <w:t>4</w:t>
      </w:r>
      <w:r w:rsidRPr="00383F5A">
        <w:rPr>
          <w:rFonts w:ascii="Times New Roman" w:hAnsi="Times New Roman"/>
          <w:color w:val="000000"/>
          <w:sz w:val="24"/>
          <w:szCs w:val="24"/>
          <w:shd w:val="clear" w:color="auto" w:fill="FFFFFF"/>
        </w:rPr>
        <w:t xml:space="preserve"> potwierdza, że stosunek łączący wykonawcę z podmiotami udostępniającymi zasoby gwarantuje rzeczywisty dostęp do tych zasobów oraz określa w szczególności:</w:t>
      </w:r>
    </w:p>
    <w:p w:rsidR="00CE5016" w:rsidRPr="00383F5A" w:rsidRDefault="00CE5016" w:rsidP="000918CD">
      <w:pPr>
        <w:pStyle w:val="Akapitzlist"/>
        <w:numPr>
          <w:ilvl w:val="2"/>
          <w:numId w:val="49"/>
        </w:numPr>
        <w:shd w:val="clear" w:color="auto" w:fill="FFFFFF"/>
        <w:spacing w:before="72" w:after="72"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zakres dostępnych wykonawcy zasobów podmiotu udostępniającego zasoby;</w:t>
      </w:r>
    </w:p>
    <w:p w:rsidR="00CE5016" w:rsidRPr="00383F5A" w:rsidRDefault="00CE5016" w:rsidP="000918CD">
      <w:pPr>
        <w:pStyle w:val="Akapitzlist"/>
        <w:numPr>
          <w:ilvl w:val="2"/>
          <w:numId w:val="49"/>
        </w:numPr>
        <w:shd w:val="clear" w:color="auto" w:fill="FFFFFF"/>
        <w:spacing w:after="72"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sposób i okres udostępnienia wykonawcy i wykorzystania przez niego zasobów podmiotu udostępniającego te zasoby przy wykonywaniu zamówienia;</w:t>
      </w:r>
    </w:p>
    <w:p w:rsidR="00CE5016" w:rsidRPr="00383F5A" w:rsidRDefault="00CE5016" w:rsidP="000918CD">
      <w:pPr>
        <w:pStyle w:val="Akapitzlist"/>
        <w:numPr>
          <w:ilvl w:val="2"/>
          <w:numId w:val="49"/>
        </w:numPr>
        <w:shd w:val="clear" w:color="auto" w:fill="FFFFFF"/>
        <w:spacing w:after="72"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E8509C" w:rsidRPr="00383F5A" w:rsidRDefault="00CE5016" w:rsidP="000918CD">
      <w:pPr>
        <w:pStyle w:val="Akapitzlist"/>
        <w:numPr>
          <w:ilvl w:val="1"/>
          <w:numId w:val="14"/>
        </w:numPr>
        <w:autoSpaceDE w:val="0"/>
        <w:autoSpaceDN w:val="0"/>
        <w:adjustRightInd w:val="0"/>
        <w:spacing w:before="0" w:after="0" w:line="276" w:lineRule="auto"/>
        <w:ind w:left="709" w:hanging="709"/>
        <w:rPr>
          <w:rFonts w:ascii="Times New Roman" w:hAnsi="Times New Roman"/>
          <w:sz w:val="24"/>
          <w:szCs w:val="24"/>
        </w:rPr>
      </w:pPr>
      <w:r w:rsidRPr="00383F5A">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w:t>
      </w:r>
      <w:r w:rsidR="00FC43D6">
        <w:rPr>
          <w:rFonts w:ascii="Times New Roman" w:hAnsi="Times New Roman"/>
          <w:color w:val="000000"/>
          <w:sz w:val="24"/>
          <w:szCs w:val="24"/>
          <w:shd w:val="clear" w:color="auto" w:fill="FFFFFF"/>
        </w:rPr>
        <w:t xml:space="preserve"> </w:t>
      </w:r>
      <w:r w:rsidRPr="00383F5A">
        <w:rPr>
          <w:rFonts w:ascii="Times New Roman" w:hAnsi="Times New Roman"/>
          <w:color w:val="000000"/>
          <w:sz w:val="24"/>
          <w:szCs w:val="24"/>
          <w:shd w:val="clear" w:color="auto" w:fill="FFFFFF"/>
        </w:rPr>
        <w:t xml:space="preserve">a także </w:t>
      </w:r>
      <w:r w:rsidR="008A21B5" w:rsidRPr="00383F5A">
        <w:rPr>
          <w:rFonts w:ascii="Times New Roman" w:hAnsi="Times New Roman"/>
          <w:color w:val="000000"/>
          <w:sz w:val="24"/>
          <w:szCs w:val="24"/>
          <w:shd w:val="clear" w:color="auto" w:fill="FFFFFF"/>
        </w:rPr>
        <w:t>z</w:t>
      </w:r>
      <w:r w:rsidRPr="00383F5A">
        <w:rPr>
          <w:rFonts w:ascii="Times New Roman" w:hAnsi="Times New Roman"/>
          <w:color w:val="000000"/>
          <w:sz w:val="24"/>
          <w:szCs w:val="24"/>
          <w:shd w:val="clear" w:color="auto" w:fill="FFFFFF"/>
        </w:rPr>
        <w:t xml:space="preserve">bada, czy nie </w:t>
      </w:r>
      <w:r w:rsidR="00601DF1" w:rsidRPr="00383F5A">
        <w:rPr>
          <w:rFonts w:ascii="Times New Roman" w:hAnsi="Times New Roman"/>
          <w:color w:val="000000"/>
          <w:sz w:val="24"/>
          <w:szCs w:val="24"/>
          <w:shd w:val="clear" w:color="auto" w:fill="FFFFFF"/>
        </w:rPr>
        <w:t>zachodzą</w:t>
      </w:r>
      <w:r w:rsidR="00404756" w:rsidRPr="00383F5A">
        <w:rPr>
          <w:rFonts w:ascii="Times New Roman" w:hAnsi="Times New Roman"/>
          <w:color w:val="000000"/>
          <w:sz w:val="24"/>
          <w:szCs w:val="24"/>
          <w:shd w:val="clear" w:color="auto" w:fill="FFFFFF"/>
        </w:rPr>
        <w:t>,</w:t>
      </w:r>
      <w:r w:rsidR="00FC43D6">
        <w:rPr>
          <w:rFonts w:ascii="Times New Roman" w:hAnsi="Times New Roman"/>
          <w:color w:val="000000"/>
          <w:sz w:val="24"/>
          <w:szCs w:val="24"/>
          <w:shd w:val="clear" w:color="auto" w:fill="FFFFFF"/>
        </w:rPr>
        <w:t xml:space="preserve"> </w:t>
      </w:r>
      <w:r w:rsidRPr="00383F5A">
        <w:rPr>
          <w:rFonts w:ascii="Times New Roman" w:hAnsi="Times New Roman"/>
          <w:color w:val="000000"/>
          <w:sz w:val="24"/>
          <w:szCs w:val="24"/>
          <w:shd w:val="clear" w:color="auto" w:fill="FFFFFF"/>
        </w:rPr>
        <w:t>wobec tego podmiotu podstawy wykluczenia, które zostały przewidziane względem wykonawcy</w:t>
      </w:r>
      <w:r w:rsidR="00E8509C" w:rsidRPr="00383F5A">
        <w:rPr>
          <w:rFonts w:ascii="Times New Roman" w:hAnsi="Times New Roman"/>
          <w:sz w:val="24"/>
          <w:szCs w:val="24"/>
        </w:rPr>
        <w:t>.</w:t>
      </w:r>
    </w:p>
    <w:p w:rsidR="008A21B5" w:rsidRPr="00383F5A" w:rsidRDefault="008A21B5" w:rsidP="000918CD">
      <w:pPr>
        <w:pStyle w:val="Akapitzlist"/>
        <w:numPr>
          <w:ilvl w:val="1"/>
          <w:numId w:val="14"/>
        </w:numPr>
        <w:autoSpaceDE w:val="0"/>
        <w:autoSpaceDN w:val="0"/>
        <w:adjustRightInd w:val="0"/>
        <w:spacing w:before="0" w:after="0" w:line="276" w:lineRule="auto"/>
        <w:ind w:left="709"/>
        <w:rPr>
          <w:rFonts w:ascii="Times New Roman" w:hAnsi="Times New Roman"/>
          <w:sz w:val="24"/>
          <w:szCs w:val="24"/>
        </w:rPr>
      </w:pPr>
      <w:r w:rsidRPr="00383F5A">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5270DA" w:rsidRPr="00383F5A" w:rsidRDefault="005270DA" w:rsidP="000918CD">
      <w:pPr>
        <w:pStyle w:val="Akapitzlist"/>
        <w:numPr>
          <w:ilvl w:val="1"/>
          <w:numId w:val="14"/>
        </w:numPr>
        <w:autoSpaceDE w:val="0"/>
        <w:autoSpaceDN w:val="0"/>
        <w:adjustRightInd w:val="0"/>
        <w:spacing w:before="0" w:after="0" w:line="276" w:lineRule="auto"/>
        <w:ind w:left="709"/>
        <w:rPr>
          <w:rFonts w:ascii="Times New Roman" w:hAnsi="Times New Roman"/>
          <w:sz w:val="24"/>
          <w:szCs w:val="24"/>
        </w:rPr>
      </w:pPr>
      <w:r w:rsidRPr="00383F5A">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w:t>
      </w:r>
      <w:r w:rsidR="00BA3A6A" w:rsidRPr="00383F5A">
        <w:rPr>
          <w:rFonts w:ascii="Times New Roman" w:hAnsi="Times New Roman"/>
          <w:color w:val="000000"/>
          <w:sz w:val="24"/>
          <w:szCs w:val="24"/>
          <w:shd w:val="clear" w:color="auto" w:fill="FFFFFF"/>
        </w:rPr>
        <w:t xml:space="preserve"> SWZ</w:t>
      </w:r>
      <w:r w:rsidRPr="00383F5A">
        <w:rPr>
          <w:rFonts w:ascii="Times New Roman" w:hAnsi="Times New Roman"/>
          <w:color w:val="000000"/>
          <w:sz w:val="24"/>
          <w:szCs w:val="24"/>
          <w:shd w:val="clear" w:color="auto" w:fill="FFFFFF"/>
        </w:rPr>
        <w:t xml:space="preserve"> także oświadczenia podmiotu udostępniającego zasoby, potwierdzające brak podstaw wykluczenia tego podmiotu oraz odpowiednio spełnianie warunków udziału w postępowaniu lub kryteriów selekcji, w zakresie, w jakim wykonawca powołuje się na jego zasoby.</w:t>
      </w:r>
    </w:p>
    <w:p w:rsidR="005270DA" w:rsidRPr="00383F5A" w:rsidRDefault="002C74A9" w:rsidP="000918CD">
      <w:pPr>
        <w:pStyle w:val="Akapitzlist"/>
        <w:numPr>
          <w:ilvl w:val="1"/>
          <w:numId w:val="14"/>
        </w:numPr>
        <w:autoSpaceDE w:val="0"/>
        <w:autoSpaceDN w:val="0"/>
        <w:adjustRightInd w:val="0"/>
        <w:spacing w:before="0" w:after="0" w:line="276" w:lineRule="auto"/>
        <w:ind w:left="709"/>
        <w:rPr>
          <w:rFonts w:ascii="Times New Roman" w:hAnsi="Times New Roman"/>
          <w:sz w:val="24"/>
          <w:szCs w:val="24"/>
        </w:rPr>
      </w:pPr>
      <w:r w:rsidRPr="00383F5A">
        <w:rPr>
          <w:rFonts w:ascii="Times New Roman" w:hAnsi="Times New Roman"/>
          <w:bCs/>
          <w:sz w:val="24"/>
          <w:szCs w:val="24"/>
        </w:rPr>
        <w:t>W</w:t>
      </w:r>
      <w:r w:rsidR="00D9784D" w:rsidRPr="00383F5A">
        <w:rPr>
          <w:rFonts w:ascii="Times New Roman" w:hAnsi="Times New Roman"/>
          <w:bCs/>
          <w:sz w:val="24"/>
          <w:szCs w:val="24"/>
        </w:rPr>
        <w:t>ykonawc</w:t>
      </w:r>
      <w:r w:rsidR="008A21B5" w:rsidRPr="00383F5A">
        <w:rPr>
          <w:rFonts w:ascii="Times New Roman" w:hAnsi="Times New Roman"/>
          <w:bCs/>
          <w:sz w:val="24"/>
          <w:szCs w:val="24"/>
        </w:rPr>
        <w:t>a</w:t>
      </w:r>
      <w:r w:rsidR="00D9784D" w:rsidRPr="00383F5A">
        <w:rPr>
          <w:rFonts w:ascii="Times New Roman" w:hAnsi="Times New Roman"/>
          <w:bCs/>
          <w:sz w:val="24"/>
          <w:szCs w:val="24"/>
        </w:rPr>
        <w:t xml:space="preserve">, który polega na zdolnościach lub sytuacji innych podmiotów na zasadach określonych w art. </w:t>
      </w:r>
      <w:r w:rsidR="008A21B5" w:rsidRPr="00383F5A">
        <w:rPr>
          <w:rFonts w:ascii="Times New Roman" w:hAnsi="Times New Roman"/>
          <w:bCs/>
          <w:sz w:val="24"/>
          <w:szCs w:val="24"/>
        </w:rPr>
        <w:t>118</w:t>
      </w:r>
      <w:r w:rsidR="005270DA" w:rsidRPr="00383F5A">
        <w:rPr>
          <w:rFonts w:ascii="Times New Roman" w:hAnsi="Times New Roman"/>
          <w:bCs/>
          <w:sz w:val="24"/>
          <w:szCs w:val="24"/>
        </w:rPr>
        <w:t>ustawy</w:t>
      </w:r>
      <w:r w:rsidR="00404756" w:rsidRPr="00383F5A">
        <w:rPr>
          <w:rFonts w:ascii="Times New Roman" w:hAnsi="Times New Roman"/>
          <w:sz w:val="24"/>
          <w:szCs w:val="24"/>
        </w:rPr>
        <w:t>Pzp</w:t>
      </w:r>
      <w:r w:rsidR="005270DA" w:rsidRPr="00383F5A">
        <w:rPr>
          <w:rFonts w:ascii="Times New Roman" w:hAnsi="Times New Roman"/>
          <w:bCs/>
          <w:sz w:val="24"/>
          <w:szCs w:val="24"/>
        </w:rPr>
        <w:t>,</w:t>
      </w:r>
      <w:r w:rsidR="00D9784D" w:rsidRPr="00383F5A">
        <w:rPr>
          <w:rFonts w:ascii="Times New Roman" w:hAnsi="Times New Roman"/>
          <w:bCs/>
          <w:sz w:val="24"/>
          <w:szCs w:val="24"/>
        </w:rPr>
        <w:t xml:space="preserve"> przedstawi</w:t>
      </w:r>
      <w:r w:rsidR="005270DA" w:rsidRPr="00383F5A">
        <w:rPr>
          <w:rFonts w:ascii="Times New Roman" w:hAnsi="Times New Roman"/>
          <w:bCs/>
          <w:sz w:val="24"/>
          <w:szCs w:val="24"/>
        </w:rPr>
        <w:t xml:space="preserve">ana wezwanie zamawiającego </w:t>
      </w:r>
      <w:r w:rsidR="00D9784D" w:rsidRPr="00383F5A">
        <w:rPr>
          <w:rFonts w:ascii="Times New Roman" w:hAnsi="Times New Roman"/>
          <w:bCs/>
          <w:sz w:val="24"/>
          <w:szCs w:val="24"/>
        </w:rPr>
        <w:t>dokument</w:t>
      </w:r>
      <w:r w:rsidR="005270DA" w:rsidRPr="00383F5A">
        <w:rPr>
          <w:rFonts w:ascii="Times New Roman" w:hAnsi="Times New Roman"/>
          <w:bCs/>
          <w:sz w:val="24"/>
          <w:szCs w:val="24"/>
        </w:rPr>
        <w:t>y</w:t>
      </w:r>
      <w:r w:rsidR="00D9784D" w:rsidRPr="00383F5A">
        <w:rPr>
          <w:rFonts w:ascii="Times New Roman" w:hAnsi="Times New Roman"/>
          <w:bCs/>
          <w:sz w:val="24"/>
          <w:szCs w:val="24"/>
        </w:rPr>
        <w:t xml:space="preserve"> wymienion</w:t>
      </w:r>
      <w:r w:rsidR="005270DA" w:rsidRPr="00383F5A">
        <w:rPr>
          <w:rFonts w:ascii="Times New Roman" w:hAnsi="Times New Roman"/>
          <w:bCs/>
          <w:sz w:val="24"/>
          <w:szCs w:val="24"/>
        </w:rPr>
        <w:t>e</w:t>
      </w:r>
      <w:r w:rsidR="00D9784D" w:rsidRPr="00383F5A">
        <w:rPr>
          <w:rFonts w:ascii="Times New Roman" w:hAnsi="Times New Roman"/>
          <w:bCs/>
          <w:sz w:val="24"/>
          <w:szCs w:val="24"/>
        </w:rPr>
        <w:t xml:space="preserve"> w pkt. 8.</w:t>
      </w:r>
      <w:r w:rsidR="005270DA" w:rsidRPr="00383F5A">
        <w:rPr>
          <w:rFonts w:ascii="Times New Roman" w:hAnsi="Times New Roman"/>
          <w:bCs/>
          <w:sz w:val="24"/>
          <w:szCs w:val="24"/>
        </w:rPr>
        <w:t>3</w:t>
      </w:r>
      <w:r w:rsidR="00D9784D" w:rsidRPr="00383F5A">
        <w:rPr>
          <w:rFonts w:ascii="Times New Roman" w:hAnsi="Times New Roman"/>
          <w:bCs/>
          <w:sz w:val="24"/>
          <w:szCs w:val="24"/>
        </w:rPr>
        <w:t>.2</w:t>
      </w:r>
      <w:r w:rsidR="00404756" w:rsidRPr="00383F5A">
        <w:rPr>
          <w:rFonts w:ascii="Times New Roman" w:hAnsi="Times New Roman"/>
          <w:bCs/>
          <w:sz w:val="24"/>
          <w:szCs w:val="24"/>
        </w:rPr>
        <w:t xml:space="preserve"> SWZ</w:t>
      </w:r>
      <w:r w:rsidR="00D22EF0">
        <w:rPr>
          <w:rFonts w:ascii="Times New Roman" w:hAnsi="Times New Roman"/>
          <w:bCs/>
          <w:sz w:val="24"/>
          <w:szCs w:val="24"/>
        </w:rPr>
        <w:t xml:space="preserve"> </w:t>
      </w:r>
      <w:r w:rsidR="005270DA" w:rsidRPr="00383F5A">
        <w:rPr>
          <w:rFonts w:ascii="Times New Roman" w:hAnsi="Times New Roman"/>
          <w:color w:val="000000"/>
          <w:sz w:val="24"/>
          <w:szCs w:val="24"/>
          <w:shd w:val="clear" w:color="auto" w:fill="FFFFFF"/>
        </w:rPr>
        <w:t xml:space="preserve">dotyczące tych podmiotów, potwierdzające, że nie zachodzą wobec tych podmiotów podstawy wykluczenia </w:t>
      </w:r>
      <w:r w:rsidR="00D22EF0">
        <w:rPr>
          <w:rFonts w:ascii="Times New Roman" w:hAnsi="Times New Roman"/>
          <w:color w:val="000000"/>
          <w:sz w:val="24"/>
          <w:szCs w:val="24"/>
          <w:shd w:val="clear" w:color="auto" w:fill="FFFFFF"/>
        </w:rPr>
        <w:t xml:space="preserve">          </w:t>
      </w:r>
      <w:r w:rsidR="005270DA" w:rsidRPr="00383F5A">
        <w:rPr>
          <w:rFonts w:ascii="Times New Roman" w:hAnsi="Times New Roman"/>
          <w:color w:val="000000"/>
          <w:sz w:val="24"/>
          <w:szCs w:val="24"/>
          <w:shd w:val="clear" w:color="auto" w:fill="FFFFFF"/>
        </w:rPr>
        <w:t>z postępowania</w:t>
      </w:r>
      <w:r w:rsidR="00D22EF0">
        <w:rPr>
          <w:rFonts w:ascii="Times New Roman" w:hAnsi="Times New Roman"/>
          <w:color w:val="000000"/>
          <w:sz w:val="24"/>
          <w:szCs w:val="24"/>
          <w:shd w:val="clear" w:color="auto" w:fill="FFFFFF"/>
        </w:rPr>
        <w:t>.</w:t>
      </w:r>
    </w:p>
    <w:p w:rsidR="00C70762" w:rsidRPr="00383F5A" w:rsidRDefault="00C70762" w:rsidP="000918CD">
      <w:pPr>
        <w:pStyle w:val="Akapitzlist"/>
        <w:numPr>
          <w:ilvl w:val="1"/>
          <w:numId w:val="14"/>
        </w:numPr>
        <w:autoSpaceDE w:val="0"/>
        <w:autoSpaceDN w:val="0"/>
        <w:adjustRightInd w:val="0"/>
        <w:spacing w:before="0" w:after="0" w:line="276" w:lineRule="auto"/>
        <w:ind w:left="709"/>
        <w:rPr>
          <w:rFonts w:ascii="Times New Roman" w:hAnsi="Times New Roman"/>
          <w:sz w:val="24"/>
          <w:szCs w:val="24"/>
        </w:rPr>
      </w:pPr>
      <w:r w:rsidRPr="00383F5A">
        <w:rPr>
          <w:rFonts w:ascii="Times New Roman" w:hAnsi="Times New Roman"/>
          <w:color w:val="000000"/>
          <w:sz w:val="24"/>
          <w:szCs w:val="24"/>
        </w:rPr>
        <w:t xml:space="preserve">Zamawiający </w:t>
      </w:r>
      <w:r w:rsidRPr="00383F5A">
        <w:rPr>
          <w:rFonts w:ascii="Times New Roman" w:hAnsi="Times New Roman"/>
          <w:b/>
          <w:bCs/>
          <w:color w:val="000000"/>
          <w:sz w:val="24"/>
          <w:szCs w:val="24"/>
        </w:rPr>
        <w:t>żąda</w:t>
      </w:r>
      <w:r w:rsidRPr="00383F5A">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rsidR="00C70762" w:rsidRPr="00383F5A" w:rsidRDefault="00C70762" w:rsidP="000918CD">
      <w:pPr>
        <w:pStyle w:val="Akapitzlist"/>
        <w:numPr>
          <w:ilvl w:val="1"/>
          <w:numId w:val="14"/>
        </w:numPr>
        <w:autoSpaceDE w:val="0"/>
        <w:autoSpaceDN w:val="0"/>
        <w:adjustRightInd w:val="0"/>
        <w:spacing w:before="0" w:after="0" w:line="276" w:lineRule="auto"/>
        <w:ind w:left="709"/>
        <w:rPr>
          <w:rFonts w:ascii="Times New Roman" w:hAnsi="Times New Roman"/>
          <w:sz w:val="24"/>
          <w:szCs w:val="24"/>
        </w:rPr>
      </w:pPr>
      <w:r w:rsidRPr="00383F5A">
        <w:rPr>
          <w:rFonts w:ascii="Times New Roman" w:hAnsi="Times New Roman"/>
          <w:color w:val="000000"/>
          <w:sz w:val="24"/>
          <w:szCs w:val="24"/>
        </w:rPr>
        <w:t>Wykonawca będzie zobowiązany do zawiadamiania zamawiającego o wszelkich zmianach w odniesieniu do informacji, o których mowa w pkt 9.1</w:t>
      </w:r>
      <w:r w:rsidR="00BA3A6A" w:rsidRPr="00383F5A">
        <w:rPr>
          <w:rFonts w:ascii="Times New Roman" w:hAnsi="Times New Roman"/>
          <w:color w:val="000000"/>
          <w:sz w:val="24"/>
          <w:szCs w:val="24"/>
        </w:rPr>
        <w:t xml:space="preserve"> SWZ</w:t>
      </w:r>
      <w:r w:rsidRPr="00383F5A">
        <w:rPr>
          <w:rFonts w:ascii="Times New Roman" w:hAnsi="Times New Roman"/>
          <w:color w:val="000000"/>
          <w:sz w:val="24"/>
          <w:szCs w:val="24"/>
        </w:rPr>
        <w:t xml:space="preserve">, w trakcie </w:t>
      </w:r>
      <w:r w:rsidRPr="00383F5A">
        <w:rPr>
          <w:rFonts w:ascii="Times New Roman" w:hAnsi="Times New Roman"/>
          <w:color w:val="000000"/>
          <w:sz w:val="24"/>
          <w:szCs w:val="24"/>
        </w:rPr>
        <w:lastRenderedPageBreak/>
        <w:t>realizacji zamówienia, a także przekaże wymagane informacje na temat nowych podwykonawców</w:t>
      </w:r>
      <w:r w:rsidR="00716B26" w:rsidRPr="00383F5A">
        <w:rPr>
          <w:rFonts w:ascii="Times New Roman" w:hAnsi="Times New Roman"/>
          <w:color w:val="000000"/>
          <w:sz w:val="24"/>
          <w:szCs w:val="24"/>
        </w:rPr>
        <w:t>.</w:t>
      </w:r>
    </w:p>
    <w:p w:rsidR="00C70762" w:rsidRPr="00383F5A" w:rsidRDefault="00C70762" w:rsidP="00C70762">
      <w:pPr>
        <w:pStyle w:val="Akapitzlist"/>
        <w:autoSpaceDE w:val="0"/>
        <w:autoSpaceDN w:val="0"/>
        <w:adjustRightInd w:val="0"/>
        <w:spacing w:before="0" w:after="0" w:line="276" w:lineRule="auto"/>
        <w:ind w:left="709"/>
        <w:rPr>
          <w:rFonts w:ascii="Times New Roman" w:hAnsi="Times New Roman"/>
          <w:bCs/>
        </w:rPr>
      </w:pPr>
    </w:p>
    <w:tbl>
      <w:tblPr>
        <w:tblW w:w="0" w:type="auto"/>
        <w:jc w:val="center"/>
        <w:tblBorders>
          <w:bottom w:val="single" w:sz="4" w:space="0" w:color="auto"/>
        </w:tblBorders>
        <w:tblLook w:val="00A0"/>
      </w:tblPr>
      <w:tblGrid>
        <w:gridCol w:w="9072"/>
      </w:tblGrid>
      <w:tr w:rsidR="00D9784D" w:rsidRPr="00383F5A" w:rsidTr="00BA3A6A">
        <w:trPr>
          <w:jc w:val="center"/>
        </w:trPr>
        <w:tc>
          <w:tcPr>
            <w:tcW w:w="9072"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10</w:t>
            </w:r>
          </w:p>
          <w:p w:rsidR="00D9784D" w:rsidRPr="00383F5A" w:rsidRDefault="00D9784D" w:rsidP="00627C7D">
            <w:pPr>
              <w:suppressAutoHyphens/>
              <w:spacing w:line="276" w:lineRule="auto"/>
              <w:contextualSpacing/>
              <w:jc w:val="center"/>
              <w:textAlignment w:val="baseline"/>
            </w:pPr>
            <w:r w:rsidRPr="00383F5A">
              <w:rPr>
                <w:b/>
                <w:sz w:val="26"/>
                <w:szCs w:val="26"/>
              </w:rPr>
              <w:t xml:space="preserve">INFORMACJA DLA WYKONAWCÓW WSPÓLNIE UBIEGAJĄCYCH SIĘ </w:t>
            </w:r>
            <w:r w:rsidRPr="00383F5A">
              <w:rPr>
                <w:b/>
                <w:sz w:val="26"/>
                <w:szCs w:val="26"/>
              </w:rPr>
              <w:br/>
              <w:t>O UDZIELENIE ZAMÓWIENIA (</w:t>
            </w:r>
            <w:r w:rsidR="00601DF1" w:rsidRPr="00383F5A">
              <w:rPr>
                <w:b/>
                <w:sz w:val="26"/>
                <w:szCs w:val="26"/>
              </w:rPr>
              <w:t xml:space="preserve">W TYM </w:t>
            </w:r>
            <w:r w:rsidRPr="00383F5A">
              <w:rPr>
                <w:b/>
                <w:sz w:val="26"/>
                <w:szCs w:val="26"/>
              </w:rPr>
              <w:t>SPÓŁKI CYWILNE)</w:t>
            </w:r>
          </w:p>
        </w:tc>
      </w:tr>
    </w:tbl>
    <w:p w:rsidR="0033611B" w:rsidRPr="00383F5A" w:rsidRDefault="0033611B" w:rsidP="00627C7D">
      <w:pPr>
        <w:pStyle w:val="Akapitzlist"/>
        <w:widowControl w:val="0"/>
        <w:spacing w:line="276" w:lineRule="auto"/>
        <w:ind w:left="709"/>
        <w:outlineLvl w:val="3"/>
        <w:rPr>
          <w:rFonts w:ascii="Times New Roman" w:hAnsi="Times New Roman"/>
          <w:bCs/>
          <w:sz w:val="24"/>
          <w:szCs w:val="24"/>
        </w:rPr>
      </w:pPr>
    </w:p>
    <w:p w:rsidR="00601DF1" w:rsidRPr="00383F5A" w:rsidRDefault="00D9784D" w:rsidP="000918CD">
      <w:pPr>
        <w:pStyle w:val="Akapitzlist"/>
        <w:widowControl w:val="0"/>
        <w:numPr>
          <w:ilvl w:val="1"/>
          <w:numId w:val="18"/>
        </w:numPr>
        <w:spacing w:line="276" w:lineRule="auto"/>
        <w:ind w:left="709" w:hanging="709"/>
        <w:outlineLvl w:val="3"/>
        <w:rPr>
          <w:rFonts w:ascii="Times New Roman" w:hAnsi="Times New Roman"/>
          <w:bCs/>
          <w:sz w:val="24"/>
          <w:szCs w:val="24"/>
        </w:rPr>
      </w:pPr>
      <w:r w:rsidRPr="00383F5A">
        <w:rPr>
          <w:rFonts w:ascii="Times New Roman" w:hAnsi="Times New Roman"/>
          <w:bCs/>
          <w:sz w:val="24"/>
          <w:szCs w:val="24"/>
        </w:rPr>
        <w:t xml:space="preserve">Wykonawcy </w:t>
      </w:r>
      <w:r w:rsidR="00601DF1" w:rsidRPr="00383F5A">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09695E" w:rsidRPr="00383F5A" w:rsidRDefault="0009695E" w:rsidP="000918CD">
      <w:pPr>
        <w:pStyle w:val="Akapitzlist"/>
        <w:widowControl w:val="0"/>
        <w:numPr>
          <w:ilvl w:val="1"/>
          <w:numId w:val="18"/>
        </w:numPr>
        <w:spacing w:line="276" w:lineRule="auto"/>
        <w:ind w:left="0" w:firstLine="0"/>
        <w:outlineLvl w:val="3"/>
        <w:rPr>
          <w:rFonts w:ascii="Times New Roman" w:hAnsi="Times New Roman"/>
          <w:bCs/>
          <w:sz w:val="24"/>
          <w:szCs w:val="24"/>
        </w:rPr>
      </w:pPr>
      <w:r w:rsidRPr="00383F5A">
        <w:rPr>
          <w:rFonts w:ascii="Times New Roman" w:hAnsi="Times New Roman"/>
          <w:bCs/>
          <w:sz w:val="24"/>
          <w:szCs w:val="24"/>
        </w:rPr>
        <w:t>W przypadku Wykonawców wspólnie ubiegających się o udzielenie zamówienia:</w:t>
      </w:r>
    </w:p>
    <w:p w:rsidR="0009695E" w:rsidRPr="00383F5A" w:rsidRDefault="0009695E" w:rsidP="0046682B">
      <w:pPr>
        <w:pStyle w:val="Akapitzlist"/>
        <w:widowControl w:val="0"/>
        <w:numPr>
          <w:ilvl w:val="0"/>
          <w:numId w:val="10"/>
        </w:numPr>
        <w:spacing w:line="276" w:lineRule="auto"/>
        <w:ind w:left="1134" w:hanging="425"/>
        <w:outlineLvl w:val="3"/>
        <w:rPr>
          <w:rFonts w:ascii="Times New Roman" w:hAnsi="Times New Roman"/>
          <w:bCs/>
          <w:sz w:val="24"/>
          <w:szCs w:val="24"/>
        </w:rPr>
      </w:pPr>
      <w:r w:rsidRPr="00383F5A">
        <w:rPr>
          <w:rFonts w:ascii="Times New Roman" w:hAnsi="Times New Roman"/>
          <w:bCs/>
          <w:sz w:val="24"/>
          <w:szCs w:val="24"/>
        </w:rPr>
        <w:t xml:space="preserve">oświadczenia o których mowa w pkt. 8.1 </w:t>
      </w:r>
      <w:r w:rsidR="00A435B8" w:rsidRPr="00383F5A">
        <w:rPr>
          <w:rFonts w:ascii="Times New Roman" w:hAnsi="Times New Roman"/>
          <w:bCs/>
          <w:sz w:val="24"/>
          <w:szCs w:val="24"/>
        </w:rPr>
        <w:t>SWZ</w:t>
      </w:r>
      <w:r w:rsidR="00D22EF0">
        <w:rPr>
          <w:rFonts w:ascii="Times New Roman" w:hAnsi="Times New Roman"/>
          <w:bCs/>
          <w:sz w:val="24"/>
          <w:szCs w:val="24"/>
        </w:rPr>
        <w:t xml:space="preserve"> </w:t>
      </w:r>
      <w:r w:rsidRPr="00383F5A">
        <w:rPr>
          <w:rFonts w:ascii="Times New Roman" w:hAnsi="Times New Roman"/>
          <w:b/>
          <w:bCs/>
          <w:sz w:val="24"/>
          <w:szCs w:val="24"/>
          <w:u w:val="single"/>
        </w:rPr>
        <w:t xml:space="preserve">składa </w:t>
      </w:r>
      <w:r w:rsidRPr="00383F5A">
        <w:rPr>
          <w:rFonts w:ascii="Times New Roman" w:hAnsi="Times New Roman"/>
          <w:b/>
          <w:sz w:val="24"/>
          <w:szCs w:val="24"/>
          <w:u w:val="single"/>
        </w:rPr>
        <w:t>z ofertą</w:t>
      </w:r>
      <w:r w:rsidRPr="00383F5A">
        <w:rPr>
          <w:rFonts w:ascii="Times New Roman" w:hAnsi="Times New Roman"/>
          <w:b/>
          <w:bCs/>
          <w:sz w:val="24"/>
          <w:szCs w:val="24"/>
        </w:rPr>
        <w:t xml:space="preserve"> każdy </w:t>
      </w:r>
      <w:r w:rsidRPr="00383F5A">
        <w:rPr>
          <w:rFonts w:ascii="Times New Roman" w:hAnsi="Times New Roman"/>
          <w:b/>
          <w:bCs/>
          <w:sz w:val="24"/>
          <w:szCs w:val="24"/>
        </w:rPr>
        <w:br/>
        <w:t>z Wykonawców wspólnie ubiegających się o zamówienie</w:t>
      </w:r>
      <w:r w:rsidRPr="00383F5A">
        <w:rPr>
          <w:rFonts w:ascii="Times New Roman" w:hAnsi="Times New Roman"/>
          <w:bCs/>
          <w:sz w:val="24"/>
          <w:szCs w:val="24"/>
        </w:rPr>
        <w:t xml:space="preserve">. </w:t>
      </w:r>
      <w:r w:rsidRPr="00383F5A">
        <w:rPr>
          <w:rFonts w:ascii="Times New Roman" w:hAnsi="Times New Roman"/>
          <w:color w:val="000000"/>
          <w:sz w:val="24"/>
          <w:szCs w:val="24"/>
          <w:shd w:val="clear" w:color="auto" w:fill="FFFFFF"/>
        </w:rPr>
        <w:t xml:space="preserve">Oświadczenia te potwierdzają brak podstaw wykluczenia oraz spełnianie warunków udziału </w:t>
      </w:r>
      <w:r w:rsidR="00D22EF0">
        <w:rPr>
          <w:rFonts w:ascii="Times New Roman" w:hAnsi="Times New Roman"/>
          <w:color w:val="000000"/>
          <w:sz w:val="24"/>
          <w:szCs w:val="24"/>
          <w:shd w:val="clear" w:color="auto" w:fill="FFFFFF"/>
        </w:rPr>
        <w:t xml:space="preserve">                  </w:t>
      </w:r>
      <w:r w:rsidRPr="00383F5A">
        <w:rPr>
          <w:rFonts w:ascii="Times New Roman" w:hAnsi="Times New Roman"/>
          <w:color w:val="000000"/>
          <w:sz w:val="24"/>
          <w:szCs w:val="24"/>
          <w:shd w:val="clear" w:color="auto" w:fill="FFFFFF"/>
        </w:rPr>
        <w:t xml:space="preserve">w postępowaniu lub kryteriów selekcji w zakresie, w jakim każdy </w:t>
      </w:r>
      <w:r w:rsidR="00534BDE" w:rsidRPr="00383F5A">
        <w:rPr>
          <w:rFonts w:ascii="Times New Roman" w:hAnsi="Times New Roman"/>
          <w:color w:val="000000"/>
          <w:sz w:val="24"/>
          <w:szCs w:val="24"/>
          <w:shd w:val="clear" w:color="auto" w:fill="FFFFFF"/>
        </w:rPr>
        <w:br/>
      </w:r>
      <w:r w:rsidRPr="00383F5A">
        <w:rPr>
          <w:rFonts w:ascii="Times New Roman" w:hAnsi="Times New Roman"/>
          <w:color w:val="000000"/>
          <w:sz w:val="24"/>
          <w:szCs w:val="24"/>
          <w:shd w:val="clear" w:color="auto" w:fill="FFFFFF"/>
        </w:rPr>
        <w:t>z wykonawców wykazuje spełnianie warunków udziału w postępowaniu lub kryteriów selekcji.</w:t>
      </w:r>
    </w:p>
    <w:p w:rsidR="0009695E" w:rsidRPr="00383F5A" w:rsidRDefault="0009695E" w:rsidP="0046682B">
      <w:pPr>
        <w:pStyle w:val="Akapitzlist"/>
        <w:widowControl w:val="0"/>
        <w:numPr>
          <w:ilvl w:val="0"/>
          <w:numId w:val="10"/>
        </w:numPr>
        <w:spacing w:line="276" w:lineRule="auto"/>
        <w:ind w:left="1134" w:hanging="425"/>
        <w:outlineLvl w:val="3"/>
        <w:rPr>
          <w:rFonts w:ascii="Times New Roman" w:hAnsi="Times New Roman"/>
          <w:bCs/>
          <w:sz w:val="24"/>
          <w:szCs w:val="24"/>
        </w:rPr>
      </w:pPr>
      <w:r w:rsidRPr="00383F5A">
        <w:rPr>
          <w:rFonts w:ascii="Times New Roman" w:hAnsi="Times New Roman"/>
          <w:color w:val="000000"/>
          <w:sz w:val="24"/>
          <w:szCs w:val="24"/>
        </w:rPr>
        <w:t xml:space="preserve">w przypadku, o którym mowa w rozdziale 6.3 SWZ wykonawcy wspólnie ubiegający się o udzielenie zamówienia </w:t>
      </w:r>
      <w:r w:rsidRPr="00383F5A">
        <w:rPr>
          <w:rFonts w:ascii="Times New Roman" w:hAnsi="Times New Roman"/>
          <w:b/>
          <w:bCs/>
          <w:color w:val="000000"/>
          <w:sz w:val="24"/>
          <w:szCs w:val="24"/>
        </w:rPr>
        <w:t>dołączają do oferty</w:t>
      </w:r>
      <w:r w:rsidRPr="00383F5A">
        <w:rPr>
          <w:rFonts w:ascii="Times New Roman" w:hAnsi="Times New Roman"/>
          <w:color w:val="000000"/>
          <w:sz w:val="24"/>
          <w:szCs w:val="24"/>
        </w:rPr>
        <w:t xml:space="preserve"> oświadczenie, </w:t>
      </w:r>
      <w:r w:rsidR="00D22EF0">
        <w:rPr>
          <w:rFonts w:ascii="Times New Roman" w:hAnsi="Times New Roman"/>
          <w:color w:val="000000"/>
          <w:sz w:val="24"/>
          <w:szCs w:val="24"/>
        </w:rPr>
        <w:t xml:space="preserve">                  </w:t>
      </w:r>
      <w:r w:rsidRPr="00383F5A">
        <w:rPr>
          <w:rFonts w:ascii="Times New Roman" w:hAnsi="Times New Roman"/>
          <w:color w:val="000000"/>
          <w:sz w:val="24"/>
          <w:szCs w:val="24"/>
        </w:rPr>
        <w:t xml:space="preserve">z którego wynika, które dostawy wykonają poszczególni wykonawcy. </w:t>
      </w:r>
      <w:r w:rsidRPr="00383F5A">
        <w:rPr>
          <w:rFonts w:ascii="Times New Roman" w:hAnsi="Times New Roman"/>
          <w:color w:val="000000" w:themeColor="text1"/>
          <w:sz w:val="24"/>
          <w:szCs w:val="24"/>
        </w:rPr>
        <w:t>Oświadczenie należy złożyć wg</w:t>
      </w:r>
      <w:r w:rsidRPr="00383F5A">
        <w:rPr>
          <w:rFonts w:ascii="Times New Roman" w:hAnsi="Times New Roman"/>
          <w:sz w:val="24"/>
          <w:szCs w:val="24"/>
        </w:rPr>
        <w:t xml:space="preserve"> wymogów </w:t>
      </w:r>
      <w:r w:rsidRPr="00383F5A">
        <w:rPr>
          <w:rFonts w:ascii="Times New Roman" w:hAnsi="Times New Roman"/>
          <w:bCs/>
          <w:sz w:val="24"/>
          <w:szCs w:val="24"/>
        </w:rPr>
        <w:t xml:space="preserve">załącznika nr </w:t>
      </w:r>
      <w:r w:rsidR="004776C9" w:rsidRPr="00383F5A">
        <w:rPr>
          <w:rFonts w:ascii="Times New Roman" w:hAnsi="Times New Roman"/>
          <w:bCs/>
          <w:sz w:val="24"/>
          <w:szCs w:val="24"/>
        </w:rPr>
        <w:t>6</w:t>
      </w:r>
      <w:r w:rsidRPr="00383F5A">
        <w:rPr>
          <w:rFonts w:ascii="Times New Roman" w:hAnsi="Times New Roman"/>
          <w:bCs/>
          <w:sz w:val="24"/>
          <w:szCs w:val="24"/>
        </w:rPr>
        <w:t xml:space="preserve"> do SWZ. Oświadczenie to jest podmiotowym środkiem dowodowym.</w:t>
      </w:r>
    </w:p>
    <w:p w:rsidR="0009695E" w:rsidRPr="00383F5A" w:rsidRDefault="0009695E" w:rsidP="0046682B">
      <w:pPr>
        <w:pStyle w:val="Akapitzlist"/>
        <w:widowControl w:val="0"/>
        <w:numPr>
          <w:ilvl w:val="0"/>
          <w:numId w:val="10"/>
        </w:numPr>
        <w:spacing w:line="276" w:lineRule="auto"/>
        <w:ind w:left="1134" w:hanging="425"/>
        <w:outlineLvl w:val="3"/>
        <w:rPr>
          <w:rFonts w:ascii="Times New Roman" w:hAnsi="Times New Roman"/>
          <w:bCs/>
          <w:sz w:val="24"/>
          <w:szCs w:val="24"/>
        </w:rPr>
      </w:pPr>
      <w:r w:rsidRPr="00383F5A">
        <w:rPr>
          <w:rFonts w:ascii="Times New Roman" w:hAnsi="Times New Roman"/>
          <w:bCs/>
          <w:sz w:val="24"/>
          <w:szCs w:val="24"/>
        </w:rPr>
        <w:t xml:space="preserve">zobowiązani są oni na wezwanie Zamawiającego, złożyć </w:t>
      </w:r>
      <w:r w:rsidR="00601113" w:rsidRPr="00383F5A">
        <w:rPr>
          <w:rFonts w:ascii="Times New Roman" w:hAnsi="Times New Roman"/>
          <w:bCs/>
          <w:sz w:val="24"/>
          <w:szCs w:val="24"/>
        </w:rPr>
        <w:t>podmiotowe środki dowodowe</w:t>
      </w:r>
      <w:r w:rsidRPr="00383F5A">
        <w:rPr>
          <w:rFonts w:ascii="Times New Roman" w:hAnsi="Times New Roman"/>
          <w:bCs/>
          <w:sz w:val="24"/>
          <w:szCs w:val="24"/>
        </w:rPr>
        <w:t xml:space="preserve">, o których mowa w pkt. 8.3 </w:t>
      </w:r>
      <w:r w:rsidR="00A435B8" w:rsidRPr="00383F5A">
        <w:rPr>
          <w:rFonts w:ascii="Times New Roman" w:hAnsi="Times New Roman"/>
          <w:bCs/>
          <w:sz w:val="24"/>
          <w:szCs w:val="24"/>
        </w:rPr>
        <w:t>SWZ</w:t>
      </w:r>
      <w:r w:rsidRPr="00383F5A">
        <w:rPr>
          <w:rFonts w:ascii="Times New Roman" w:hAnsi="Times New Roman"/>
          <w:bCs/>
          <w:sz w:val="24"/>
          <w:szCs w:val="24"/>
        </w:rPr>
        <w:t xml:space="preserve">, przy czym </w:t>
      </w:r>
      <w:r w:rsidR="00601113" w:rsidRPr="00383F5A">
        <w:rPr>
          <w:rFonts w:ascii="Times New Roman" w:hAnsi="Times New Roman"/>
          <w:bCs/>
          <w:sz w:val="24"/>
          <w:szCs w:val="24"/>
        </w:rPr>
        <w:t>podmiotowe środki dowodowe</w:t>
      </w:r>
      <w:r w:rsidRPr="00383F5A">
        <w:rPr>
          <w:rFonts w:ascii="Times New Roman" w:hAnsi="Times New Roman"/>
          <w:bCs/>
          <w:sz w:val="24"/>
          <w:szCs w:val="24"/>
        </w:rPr>
        <w:t>, o których mowa:</w:t>
      </w:r>
    </w:p>
    <w:p w:rsidR="0009695E" w:rsidRPr="00383F5A" w:rsidRDefault="0009695E" w:rsidP="0046682B">
      <w:pPr>
        <w:pStyle w:val="Akapitzlist"/>
        <w:widowControl w:val="0"/>
        <w:numPr>
          <w:ilvl w:val="0"/>
          <w:numId w:val="11"/>
        </w:numPr>
        <w:spacing w:line="276" w:lineRule="auto"/>
        <w:ind w:left="1418" w:hanging="284"/>
        <w:outlineLvl w:val="3"/>
        <w:rPr>
          <w:rFonts w:ascii="Times New Roman" w:hAnsi="Times New Roman"/>
          <w:bCs/>
          <w:sz w:val="24"/>
          <w:szCs w:val="24"/>
        </w:rPr>
      </w:pPr>
      <w:r w:rsidRPr="00383F5A">
        <w:rPr>
          <w:rFonts w:ascii="Times New Roman" w:hAnsi="Times New Roman"/>
          <w:bCs/>
          <w:sz w:val="24"/>
          <w:szCs w:val="24"/>
        </w:rPr>
        <w:t xml:space="preserve">w pkt. 8.3.1 </w:t>
      </w:r>
      <w:r w:rsidR="00A435B8" w:rsidRPr="00383F5A">
        <w:rPr>
          <w:rFonts w:ascii="Times New Roman" w:hAnsi="Times New Roman"/>
          <w:bCs/>
          <w:sz w:val="24"/>
          <w:szCs w:val="24"/>
        </w:rPr>
        <w:t>SWZ</w:t>
      </w:r>
      <w:r w:rsidRPr="00383F5A">
        <w:rPr>
          <w:rFonts w:ascii="Times New Roman" w:hAnsi="Times New Roman"/>
          <w:bCs/>
          <w:sz w:val="24"/>
          <w:szCs w:val="24"/>
        </w:rPr>
        <w:t xml:space="preserve"> składa odpowiednio Wykonawca/Wykonawcy, który/którzy wykazuje/-ą spełnienie warunku</w:t>
      </w:r>
    </w:p>
    <w:p w:rsidR="0009695E" w:rsidRPr="00383F5A" w:rsidRDefault="0009695E" w:rsidP="0046682B">
      <w:pPr>
        <w:pStyle w:val="Akapitzlist"/>
        <w:widowControl w:val="0"/>
        <w:numPr>
          <w:ilvl w:val="0"/>
          <w:numId w:val="11"/>
        </w:numPr>
        <w:spacing w:line="276" w:lineRule="auto"/>
        <w:ind w:left="1418" w:hanging="284"/>
        <w:outlineLvl w:val="3"/>
        <w:rPr>
          <w:rFonts w:ascii="Times New Roman" w:hAnsi="Times New Roman"/>
          <w:bCs/>
          <w:sz w:val="24"/>
          <w:szCs w:val="24"/>
        </w:rPr>
      </w:pPr>
      <w:r w:rsidRPr="00383F5A">
        <w:rPr>
          <w:rFonts w:ascii="Times New Roman" w:hAnsi="Times New Roman"/>
          <w:bCs/>
          <w:sz w:val="24"/>
          <w:szCs w:val="24"/>
        </w:rPr>
        <w:t xml:space="preserve">w pkt. 8.3.2 </w:t>
      </w:r>
      <w:r w:rsidR="00A435B8" w:rsidRPr="00383F5A">
        <w:rPr>
          <w:rFonts w:ascii="Times New Roman" w:hAnsi="Times New Roman"/>
          <w:bCs/>
          <w:sz w:val="24"/>
          <w:szCs w:val="24"/>
        </w:rPr>
        <w:t>SWZ</w:t>
      </w:r>
      <w:r w:rsidRPr="00383F5A">
        <w:rPr>
          <w:rFonts w:ascii="Times New Roman" w:hAnsi="Times New Roman"/>
          <w:bCs/>
          <w:sz w:val="24"/>
          <w:szCs w:val="24"/>
        </w:rPr>
        <w:t xml:space="preserve"> składa każdy z Wykonawców</w:t>
      </w:r>
      <w:r w:rsidR="00601113" w:rsidRPr="00383F5A">
        <w:rPr>
          <w:rFonts w:ascii="Times New Roman" w:hAnsi="Times New Roman"/>
          <w:bCs/>
          <w:sz w:val="24"/>
          <w:szCs w:val="24"/>
        </w:rPr>
        <w:t xml:space="preserve"> wspólnie ubiegających się o udzielenie zamówienia</w:t>
      </w:r>
      <w:r w:rsidRPr="00383F5A">
        <w:rPr>
          <w:rFonts w:ascii="Times New Roman" w:hAnsi="Times New Roman"/>
          <w:bCs/>
          <w:sz w:val="24"/>
          <w:szCs w:val="24"/>
        </w:rPr>
        <w:t>.</w:t>
      </w:r>
    </w:p>
    <w:p w:rsidR="0009695E" w:rsidRPr="00383F5A" w:rsidRDefault="0009695E" w:rsidP="000918CD">
      <w:pPr>
        <w:pStyle w:val="Akapitzlist"/>
        <w:widowControl w:val="0"/>
        <w:numPr>
          <w:ilvl w:val="1"/>
          <w:numId w:val="18"/>
        </w:numPr>
        <w:spacing w:line="276" w:lineRule="auto"/>
        <w:ind w:left="709" w:hanging="709"/>
        <w:outlineLvl w:val="3"/>
        <w:rPr>
          <w:rFonts w:ascii="Times New Roman" w:hAnsi="Times New Roman"/>
          <w:bCs/>
          <w:sz w:val="24"/>
          <w:szCs w:val="24"/>
        </w:rPr>
      </w:pPr>
      <w:r w:rsidRPr="00383F5A">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996135" w:rsidRPr="00383F5A" w:rsidRDefault="00996135" w:rsidP="00627C7D">
      <w:pPr>
        <w:pStyle w:val="Akapitzlist"/>
        <w:widowControl w:val="0"/>
        <w:spacing w:line="276" w:lineRule="auto"/>
        <w:ind w:left="1418"/>
        <w:outlineLvl w:val="3"/>
        <w:rPr>
          <w:rFonts w:ascii="Times New Roman" w:hAnsi="Times New Roman"/>
          <w:bCs/>
          <w:sz w:val="24"/>
          <w:szCs w:val="24"/>
        </w:rPr>
      </w:pPr>
    </w:p>
    <w:tbl>
      <w:tblPr>
        <w:tblW w:w="0" w:type="auto"/>
        <w:jc w:val="center"/>
        <w:tblBorders>
          <w:bottom w:val="single" w:sz="4" w:space="0" w:color="auto"/>
        </w:tblBorders>
        <w:tblLook w:val="00A0"/>
      </w:tblPr>
      <w:tblGrid>
        <w:gridCol w:w="9072"/>
      </w:tblGrid>
      <w:tr w:rsidR="00D9784D" w:rsidRPr="00383F5A" w:rsidTr="00534BDE">
        <w:trPr>
          <w:trHeight w:val="2106"/>
          <w:jc w:val="center"/>
        </w:trPr>
        <w:tc>
          <w:tcPr>
            <w:tcW w:w="9072"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11</w:t>
            </w:r>
          </w:p>
          <w:p w:rsidR="00983244" w:rsidRPr="00383F5A" w:rsidRDefault="00983244" w:rsidP="00983244">
            <w:pPr>
              <w:suppressAutoHyphens/>
              <w:spacing w:line="276" w:lineRule="auto"/>
              <w:contextualSpacing/>
              <w:jc w:val="center"/>
              <w:textAlignment w:val="baseline"/>
              <w:rPr>
                <w:sz w:val="26"/>
                <w:szCs w:val="26"/>
              </w:rPr>
            </w:pPr>
            <w:r w:rsidRPr="00383F5A">
              <w:rPr>
                <w:b/>
                <w:sz w:val="26"/>
                <w:szCs w:val="26"/>
              </w:rPr>
              <w:t xml:space="preserve">INFORMACJE O ŚRODKACH KOMUNIKACJI ELEKTRONICZNEJ, PRZY UŻYCIU KTÓRYCH ZAMAWIAJĄCY BĘDZIE KOMUNIKOWAŁ SIĘ Z WYKONAWCAMI, ORAZ INFORMACJE O WYMAGANIACH TECHNICZNYCH </w:t>
            </w:r>
            <w:r w:rsidRPr="00383F5A">
              <w:rPr>
                <w:b/>
                <w:sz w:val="26"/>
                <w:szCs w:val="26"/>
              </w:rPr>
              <w:br/>
              <w:t>I ORGANIZACYJNYCH SPORZĄDZANIA, WYSYŁANIA I ODBIERANIA KORESPONDENCJI ELEKTRONICZNEJ</w:t>
            </w:r>
          </w:p>
        </w:tc>
      </w:tr>
    </w:tbl>
    <w:p w:rsidR="00D77619" w:rsidRPr="00383F5A" w:rsidRDefault="00D77619" w:rsidP="00627C7D">
      <w:pPr>
        <w:pStyle w:val="Kolorowalistaakcent11"/>
        <w:widowControl w:val="0"/>
        <w:suppressAutoHyphens/>
        <w:spacing w:line="276" w:lineRule="auto"/>
        <w:ind w:left="0"/>
        <w:outlineLvl w:val="3"/>
        <w:rPr>
          <w:rFonts w:ascii="Times New Roman" w:hAnsi="Times New Roman"/>
          <w:b/>
          <w:sz w:val="24"/>
          <w:szCs w:val="24"/>
          <w:highlight w:val="yellow"/>
        </w:rPr>
      </w:pPr>
    </w:p>
    <w:p w:rsidR="00CF6835" w:rsidRPr="00530BBE" w:rsidRDefault="00CC6E50" w:rsidP="000918CD">
      <w:pPr>
        <w:pStyle w:val="Kolorowalistaakcent11"/>
        <w:widowControl w:val="0"/>
        <w:numPr>
          <w:ilvl w:val="1"/>
          <w:numId w:val="15"/>
        </w:numPr>
        <w:suppressAutoHyphens/>
        <w:spacing w:line="276" w:lineRule="auto"/>
        <w:outlineLvl w:val="3"/>
        <w:rPr>
          <w:rFonts w:ascii="Times New Roman" w:hAnsi="Times New Roman"/>
          <w:sz w:val="24"/>
          <w:szCs w:val="24"/>
        </w:rPr>
      </w:pPr>
      <w:r w:rsidRPr="00530BBE">
        <w:rPr>
          <w:rFonts w:ascii="Times New Roman" w:hAnsi="Times New Roman"/>
          <w:sz w:val="24"/>
          <w:szCs w:val="24"/>
        </w:rPr>
        <w:t xml:space="preserve">W postępowaniu o udzielenie zamówienia komunikacja między </w:t>
      </w:r>
      <w:r w:rsidRPr="00530BBE">
        <w:rPr>
          <w:rFonts w:ascii="Times New Roman" w:hAnsi="Times New Roman"/>
          <w:sz w:val="24"/>
          <w:szCs w:val="24"/>
        </w:rPr>
        <w:br/>
      </w:r>
      <w:r w:rsidRPr="00530BBE">
        <w:rPr>
          <w:rFonts w:ascii="Times New Roman" w:hAnsi="Times New Roman"/>
          <w:sz w:val="24"/>
          <w:szCs w:val="24"/>
        </w:rPr>
        <w:lastRenderedPageBreak/>
        <w:t xml:space="preserve">Zamawiającym, a Wykonawcami odbywa się </w:t>
      </w:r>
      <w:r w:rsidR="001B0595" w:rsidRPr="00530BBE">
        <w:rPr>
          <w:rFonts w:ascii="Times New Roman" w:hAnsi="Times New Roman"/>
          <w:sz w:val="24"/>
          <w:szCs w:val="24"/>
        </w:rPr>
        <w:t xml:space="preserve">za pośrednictwem </w:t>
      </w:r>
      <w:r w:rsidRPr="00530BBE">
        <w:rPr>
          <w:rFonts w:ascii="Times New Roman" w:hAnsi="Times New Roman"/>
          <w:sz w:val="24"/>
          <w:szCs w:val="24"/>
        </w:rPr>
        <w:t xml:space="preserve">miniPortalu </w:t>
      </w:r>
      <w:hyperlink r:id="rId23" w:history="1">
        <w:r w:rsidR="00887EE6" w:rsidRPr="00530BBE">
          <w:rPr>
            <w:rStyle w:val="Hipercze"/>
            <w:rFonts w:ascii="Times New Roman" w:hAnsi="Times New Roman"/>
            <w:color w:val="auto"/>
            <w:sz w:val="24"/>
            <w:szCs w:val="24"/>
          </w:rPr>
          <w:t>https://miniportal.uzp.gov.pl</w:t>
        </w:r>
      </w:hyperlink>
      <w:r w:rsidR="006A095A" w:rsidRPr="00530BBE">
        <w:t xml:space="preserve"> </w:t>
      </w:r>
      <w:r w:rsidRPr="00530BBE">
        <w:rPr>
          <w:rFonts w:ascii="Times New Roman" w:hAnsi="Times New Roman"/>
          <w:sz w:val="24"/>
          <w:szCs w:val="24"/>
        </w:rPr>
        <w:t xml:space="preserve">ePUAPu </w:t>
      </w:r>
      <w:hyperlink r:id="rId24" w:history="1">
        <w:r w:rsidR="00887EE6" w:rsidRPr="00530BBE">
          <w:rPr>
            <w:rStyle w:val="Hipercze"/>
            <w:rFonts w:ascii="Times New Roman" w:hAnsi="Times New Roman"/>
            <w:color w:val="auto"/>
            <w:sz w:val="24"/>
            <w:szCs w:val="24"/>
          </w:rPr>
          <w:t>https://epuap.gov.pl/wps/portal</w:t>
        </w:r>
      </w:hyperlink>
      <w:r w:rsidR="00716B26" w:rsidRPr="00530BBE">
        <w:rPr>
          <w:rFonts w:ascii="Times New Roman" w:hAnsi="Times New Roman"/>
          <w:sz w:val="24"/>
          <w:szCs w:val="24"/>
        </w:rPr>
        <w:t xml:space="preserve">, poczty </w:t>
      </w:r>
      <w:r w:rsidR="00D22EF0" w:rsidRPr="00530BBE">
        <w:rPr>
          <w:rFonts w:ascii="Times New Roman" w:hAnsi="Times New Roman"/>
          <w:sz w:val="24"/>
          <w:szCs w:val="24"/>
        </w:rPr>
        <w:t xml:space="preserve">                    </w:t>
      </w:r>
      <w:r w:rsidR="00716B26" w:rsidRPr="00530BBE">
        <w:rPr>
          <w:rFonts w:ascii="Times New Roman" w:hAnsi="Times New Roman"/>
          <w:sz w:val="24"/>
          <w:szCs w:val="24"/>
        </w:rPr>
        <w:t>e-mail</w:t>
      </w:r>
      <w:r w:rsidR="006A095A" w:rsidRPr="00530BBE">
        <w:rPr>
          <w:rFonts w:ascii="Times New Roman" w:hAnsi="Times New Roman"/>
          <w:sz w:val="24"/>
          <w:szCs w:val="24"/>
        </w:rPr>
        <w:t xml:space="preserve"> </w:t>
      </w:r>
      <w:r w:rsidR="00716B26" w:rsidRPr="00530BBE">
        <w:rPr>
          <w:rFonts w:ascii="Times New Roman" w:hAnsi="Times New Roman"/>
          <w:sz w:val="24"/>
          <w:szCs w:val="24"/>
        </w:rPr>
        <w:t>:</w:t>
      </w:r>
      <w:r w:rsidR="00D22EF0" w:rsidRPr="00530BBE">
        <w:rPr>
          <w:rFonts w:ascii="Times New Roman" w:hAnsi="Times New Roman"/>
          <w:sz w:val="24"/>
          <w:szCs w:val="24"/>
        </w:rPr>
        <w:t>zsoks@wp</w:t>
      </w:r>
      <w:r w:rsidR="00243D4A" w:rsidRPr="00530BBE">
        <w:rPr>
          <w:rFonts w:ascii="Times New Roman" w:hAnsi="Times New Roman"/>
          <w:sz w:val="24"/>
          <w:szCs w:val="24"/>
        </w:rPr>
        <w:t>.pl</w:t>
      </w:r>
      <w:r w:rsidR="00D22EF0" w:rsidRPr="00530BBE">
        <w:rPr>
          <w:rFonts w:ascii="Times New Roman" w:hAnsi="Times New Roman"/>
          <w:sz w:val="24"/>
          <w:szCs w:val="24"/>
        </w:rPr>
        <w:t xml:space="preserve"> </w:t>
      </w:r>
      <w:r w:rsidR="004E0422" w:rsidRPr="00530BBE">
        <w:rPr>
          <w:rFonts w:ascii="Times New Roman" w:hAnsi="Times New Roman"/>
          <w:sz w:val="24"/>
          <w:szCs w:val="24"/>
        </w:rPr>
        <w:t>(inne niż oferta)</w:t>
      </w:r>
    </w:p>
    <w:p w:rsidR="00716B26" w:rsidRPr="00530BBE" w:rsidRDefault="00716B26" w:rsidP="00716B26">
      <w:pPr>
        <w:pStyle w:val="Akapitzlist"/>
        <w:tabs>
          <w:tab w:val="left" w:pos="244"/>
        </w:tabs>
        <w:spacing w:after="160" w:line="238" w:lineRule="auto"/>
        <w:ind w:left="500"/>
        <w:rPr>
          <w:rFonts w:ascii="Times New Roman" w:eastAsia="Trebuchet MS" w:hAnsi="Times New Roman"/>
          <w:b/>
          <w:bCs/>
          <w:sz w:val="24"/>
          <w:szCs w:val="24"/>
          <w:u w:val="single"/>
        </w:rPr>
      </w:pPr>
      <w:r w:rsidRPr="00530BBE">
        <w:rPr>
          <w:rFonts w:ascii="Times New Roman" w:hAnsi="Times New Roman"/>
          <w:b/>
          <w:bCs/>
          <w:sz w:val="24"/>
          <w:szCs w:val="24"/>
        </w:rPr>
        <w:t>Zamawiający zaleca składanie wszelkich dokumentów elektronicznych, oświadczeń lub elektronicznych kopii dokumentów lub oświadczeń za pomocą poczty elektronicznej na adres e- mail:</w:t>
      </w:r>
      <w:r w:rsidR="00D22EF0" w:rsidRPr="00530BBE">
        <w:rPr>
          <w:rFonts w:ascii="Times New Roman" w:hAnsi="Times New Roman"/>
          <w:b/>
          <w:bCs/>
          <w:sz w:val="24"/>
          <w:szCs w:val="24"/>
        </w:rPr>
        <w:t xml:space="preserve"> </w:t>
      </w:r>
      <w:hyperlink r:id="rId25" w:history="1">
        <w:r w:rsidR="00D22EF0" w:rsidRPr="00530BBE">
          <w:rPr>
            <w:rStyle w:val="Hipercze"/>
            <w:rFonts w:ascii="Times New Roman" w:hAnsi="Times New Roman"/>
            <w:b/>
            <w:bCs/>
            <w:color w:val="auto"/>
            <w:sz w:val="24"/>
            <w:szCs w:val="24"/>
          </w:rPr>
          <w:t>zsoks@wp.pl</w:t>
        </w:r>
      </w:hyperlink>
      <w:r w:rsidR="00D22EF0" w:rsidRPr="00530BBE">
        <w:rPr>
          <w:rFonts w:ascii="Times New Roman" w:hAnsi="Times New Roman"/>
          <w:b/>
          <w:bCs/>
          <w:sz w:val="24"/>
          <w:szCs w:val="24"/>
        </w:rPr>
        <w:t xml:space="preserve"> </w:t>
      </w:r>
      <w:r w:rsidRPr="00530BBE">
        <w:rPr>
          <w:rFonts w:ascii="Times New Roman" w:hAnsi="Times New Roman"/>
          <w:b/>
          <w:bCs/>
          <w:sz w:val="24"/>
          <w:szCs w:val="24"/>
          <w:u w:val="single"/>
        </w:rPr>
        <w:t xml:space="preserve">za wyjątkiem oferty, która musi zostać przekazana zamawiającemu </w:t>
      </w:r>
      <w:r w:rsidR="00B4321E" w:rsidRPr="00530BBE">
        <w:rPr>
          <w:rFonts w:ascii="Times New Roman" w:hAnsi="Times New Roman"/>
          <w:b/>
          <w:bCs/>
          <w:sz w:val="24"/>
          <w:szCs w:val="24"/>
          <w:u w:val="single"/>
        </w:rPr>
        <w:t>za pomocą miniPortalu i ePUAPu</w:t>
      </w:r>
    </w:p>
    <w:p w:rsidR="00716B26" w:rsidRPr="006A095A" w:rsidRDefault="00716B26" w:rsidP="004E0422">
      <w:pPr>
        <w:spacing w:line="358" w:lineRule="auto"/>
        <w:ind w:left="500" w:right="420"/>
        <w:rPr>
          <w:rFonts w:eastAsia="Trebuchet MS"/>
          <w:color w:val="000000"/>
        </w:rPr>
      </w:pPr>
      <w:r w:rsidRPr="006A095A">
        <w:rPr>
          <w:rFonts w:eastAsia="Trebuchet MS"/>
          <w:color w:val="000000"/>
        </w:rPr>
        <w:t>Zamawiający wyznacza następujące osoby do kontaktu z Wykonawcami:</w:t>
      </w:r>
    </w:p>
    <w:p w:rsidR="00716B26" w:rsidRPr="006A095A" w:rsidRDefault="006A095A" w:rsidP="004E0422">
      <w:pPr>
        <w:spacing w:line="235" w:lineRule="auto"/>
        <w:ind w:firstLine="500"/>
        <w:rPr>
          <w:rFonts w:eastAsia="Trebuchet MS"/>
          <w:color w:val="FF0000"/>
        </w:rPr>
      </w:pPr>
      <w:r w:rsidRPr="006A095A">
        <w:rPr>
          <w:rFonts w:eastAsia="Trebuchet MS"/>
          <w:color w:val="000000"/>
        </w:rPr>
        <w:t xml:space="preserve">Ryszard Strzeliński – sprawy proceduralne </w:t>
      </w:r>
    </w:p>
    <w:p w:rsidR="00716B26" w:rsidRDefault="008C64F5" w:rsidP="008C64F5">
      <w:pPr>
        <w:spacing w:line="0" w:lineRule="atLeast"/>
        <w:rPr>
          <w:rFonts w:eastAsia="Trebuchet MS"/>
          <w:color w:val="000000"/>
        </w:rPr>
      </w:pPr>
      <w:r>
        <w:rPr>
          <w:color w:val="000000"/>
        </w:rPr>
        <w:t xml:space="preserve">         </w:t>
      </w:r>
      <w:r w:rsidR="006A095A" w:rsidRPr="006A095A">
        <w:rPr>
          <w:rFonts w:eastAsia="Trebuchet MS"/>
          <w:color w:val="000000"/>
        </w:rPr>
        <w:t xml:space="preserve">e-mail: </w:t>
      </w:r>
      <w:hyperlink r:id="rId26" w:history="1">
        <w:r w:rsidR="006A095A" w:rsidRPr="006A095A">
          <w:rPr>
            <w:rStyle w:val="Hipercze"/>
            <w:rFonts w:eastAsia="Trebuchet MS"/>
          </w:rPr>
          <w:t>zsoks@wp.pl</w:t>
        </w:r>
      </w:hyperlink>
      <w:r w:rsidR="006A095A">
        <w:rPr>
          <w:rFonts w:eastAsia="Trebuchet MS"/>
          <w:color w:val="000000"/>
        </w:rPr>
        <w:t xml:space="preserve"> </w:t>
      </w:r>
    </w:p>
    <w:p w:rsidR="006A095A" w:rsidRDefault="006A095A" w:rsidP="004E0422">
      <w:pPr>
        <w:spacing w:line="0" w:lineRule="atLeast"/>
        <w:ind w:firstLine="500"/>
        <w:rPr>
          <w:rFonts w:eastAsia="Trebuchet MS"/>
          <w:color w:val="000000"/>
        </w:rPr>
      </w:pPr>
    </w:p>
    <w:p w:rsidR="006A095A" w:rsidRPr="00677304" w:rsidRDefault="006A095A" w:rsidP="004E0422">
      <w:pPr>
        <w:spacing w:line="0" w:lineRule="atLeast"/>
        <w:ind w:firstLine="500"/>
        <w:rPr>
          <w:rFonts w:eastAsia="Trebuchet MS"/>
        </w:rPr>
      </w:pPr>
      <w:r w:rsidRPr="00677304">
        <w:rPr>
          <w:rFonts w:eastAsia="Trebuchet MS"/>
        </w:rPr>
        <w:t>Michał Lewandowski – sprawy techniczne:</w:t>
      </w:r>
    </w:p>
    <w:p w:rsidR="006A095A" w:rsidRPr="00677304" w:rsidRDefault="00800A4A" w:rsidP="004E0422">
      <w:pPr>
        <w:spacing w:line="0" w:lineRule="atLeast"/>
        <w:ind w:firstLine="500"/>
        <w:rPr>
          <w:rFonts w:eastAsia="Trebuchet MS"/>
        </w:rPr>
      </w:pPr>
      <w:r w:rsidRPr="00677304">
        <w:rPr>
          <w:rFonts w:eastAsia="Trebuchet MS"/>
        </w:rPr>
        <w:t>e-mail: phu.netcom@gmail.com</w:t>
      </w:r>
    </w:p>
    <w:p w:rsidR="00716B26" w:rsidRPr="00383F5A" w:rsidRDefault="00716B26" w:rsidP="00716B26">
      <w:pPr>
        <w:pStyle w:val="Kolorowalistaakcent11"/>
        <w:widowControl w:val="0"/>
        <w:suppressAutoHyphens/>
        <w:spacing w:line="276" w:lineRule="auto"/>
        <w:outlineLvl w:val="3"/>
        <w:rPr>
          <w:rFonts w:ascii="Times New Roman" w:hAnsi="Times New Roman"/>
          <w:sz w:val="24"/>
          <w:szCs w:val="24"/>
        </w:rPr>
      </w:pPr>
    </w:p>
    <w:p w:rsidR="00CC6E50" w:rsidRPr="00677304" w:rsidRDefault="00B27802" w:rsidP="000918CD">
      <w:pPr>
        <w:pStyle w:val="Kolorowalistaakcent11"/>
        <w:widowControl w:val="0"/>
        <w:numPr>
          <w:ilvl w:val="1"/>
          <w:numId w:val="15"/>
        </w:numPr>
        <w:suppressAutoHyphens/>
        <w:spacing w:line="276" w:lineRule="auto"/>
        <w:outlineLvl w:val="3"/>
        <w:rPr>
          <w:rFonts w:ascii="Times New Roman" w:hAnsi="Times New Roman"/>
          <w:sz w:val="24"/>
          <w:szCs w:val="24"/>
        </w:rPr>
      </w:pPr>
      <w:r w:rsidRPr="00677304">
        <w:rPr>
          <w:rFonts w:ascii="Times New Roman" w:hAnsi="Times New Roman"/>
          <w:sz w:val="24"/>
          <w:szCs w:val="24"/>
        </w:rPr>
        <w:t>W</w:t>
      </w:r>
      <w:r w:rsidR="00CC6E50" w:rsidRPr="00677304">
        <w:rPr>
          <w:rFonts w:ascii="Times New Roman" w:hAnsi="Times New Roman"/>
          <w:sz w:val="24"/>
          <w:szCs w:val="24"/>
        </w:rPr>
        <w:t>nioski, zawiadomienia oraz informacje Zamawiający i Wykonawcy przekazują</w:t>
      </w:r>
      <w:r w:rsidR="00D22EF0" w:rsidRPr="00677304">
        <w:rPr>
          <w:rFonts w:ascii="Times New Roman" w:hAnsi="Times New Roman"/>
          <w:sz w:val="24"/>
          <w:szCs w:val="24"/>
        </w:rPr>
        <w:t xml:space="preserve">       </w:t>
      </w:r>
      <w:r w:rsidR="00CC6E50" w:rsidRPr="00677304">
        <w:rPr>
          <w:rFonts w:ascii="Times New Roman" w:hAnsi="Times New Roman"/>
          <w:sz w:val="24"/>
          <w:szCs w:val="24"/>
        </w:rPr>
        <w:t xml:space="preserve">za pośrednictwem </w:t>
      </w:r>
      <w:r w:rsidR="00CC6E50" w:rsidRPr="00677304">
        <w:rPr>
          <w:rFonts w:ascii="Times New Roman" w:hAnsi="Times New Roman"/>
          <w:bCs/>
          <w:sz w:val="24"/>
          <w:szCs w:val="24"/>
        </w:rPr>
        <w:t>dedykowanego formularza dostępnego na ePUAP oraz udostępnionego przez miniPo</w:t>
      </w:r>
      <w:r w:rsidR="00534BDE" w:rsidRPr="00677304">
        <w:rPr>
          <w:rFonts w:ascii="Times New Roman" w:hAnsi="Times New Roman"/>
          <w:bCs/>
          <w:sz w:val="24"/>
          <w:szCs w:val="24"/>
        </w:rPr>
        <w:t>rtal (Formularz do komunikacji)</w:t>
      </w:r>
      <w:r w:rsidR="004E0422" w:rsidRPr="00677304">
        <w:rPr>
          <w:rFonts w:ascii="Times New Roman" w:hAnsi="Times New Roman"/>
          <w:bCs/>
          <w:sz w:val="24"/>
          <w:szCs w:val="24"/>
        </w:rPr>
        <w:t>,za pomocą poczty elektronicznej e-mail.</w:t>
      </w:r>
    </w:p>
    <w:p w:rsidR="00A30C5C" w:rsidRPr="00677304" w:rsidRDefault="00A30C5C" w:rsidP="000918CD">
      <w:pPr>
        <w:pStyle w:val="Akapitzlist"/>
        <w:widowControl w:val="0"/>
        <w:numPr>
          <w:ilvl w:val="1"/>
          <w:numId w:val="32"/>
        </w:numPr>
        <w:suppressAutoHyphens/>
        <w:spacing w:line="276" w:lineRule="auto"/>
        <w:outlineLvl w:val="3"/>
        <w:rPr>
          <w:rFonts w:ascii="Times New Roman" w:hAnsi="Times New Roman"/>
          <w:sz w:val="24"/>
          <w:szCs w:val="24"/>
        </w:rPr>
      </w:pPr>
      <w:r w:rsidRPr="00677304">
        <w:rPr>
          <w:rFonts w:ascii="Times New Roman" w:hAnsi="Times New Roman"/>
          <w:bCs/>
          <w:sz w:val="24"/>
          <w:szCs w:val="24"/>
        </w:rPr>
        <w:t xml:space="preserve">Wykonawca zamierzający wziąć udział w postępowaniu o udzielenie zamówienia publicznego, </w:t>
      </w:r>
      <w:r w:rsidRPr="00677304">
        <w:rPr>
          <w:rFonts w:ascii="Times New Roman" w:hAnsi="Times New Roman"/>
          <w:bCs/>
          <w:sz w:val="24"/>
          <w:szCs w:val="24"/>
          <w:u w:val="single"/>
        </w:rPr>
        <w:t>musi posiadać konto na ePUAP</w:t>
      </w:r>
      <w:r w:rsidRPr="00677304">
        <w:rPr>
          <w:rFonts w:ascii="Times New Roman" w:hAnsi="Times New Roman"/>
          <w:sz w:val="24"/>
          <w:szCs w:val="24"/>
        </w:rPr>
        <w:t>. Wykonawca posiadający konto na ePUAP ma dostęp do formularzy: złożenia, zmiany, wycofania oferty lub wniosku oraz do formularza do komunikacji.</w:t>
      </w:r>
    </w:p>
    <w:p w:rsidR="00A30C5C" w:rsidRPr="00677304" w:rsidRDefault="00A30C5C" w:rsidP="000918CD">
      <w:pPr>
        <w:pStyle w:val="Akapitzlist"/>
        <w:widowControl w:val="0"/>
        <w:numPr>
          <w:ilvl w:val="1"/>
          <w:numId w:val="32"/>
        </w:numPr>
        <w:suppressAutoHyphens/>
        <w:spacing w:line="276" w:lineRule="auto"/>
        <w:ind w:left="709" w:hanging="709"/>
        <w:outlineLvl w:val="3"/>
        <w:rPr>
          <w:rFonts w:ascii="Times New Roman" w:hAnsi="Times New Roman"/>
          <w:sz w:val="24"/>
          <w:szCs w:val="24"/>
        </w:rPr>
      </w:pPr>
      <w:r w:rsidRPr="00677304">
        <w:rPr>
          <w:rFonts w:ascii="Times New Roman" w:hAnsi="Times New Roman"/>
          <w:sz w:val="24"/>
          <w:szCs w:val="24"/>
        </w:rPr>
        <w:t>Zasady składania ofert</w:t>
      </w:r>
      <w:r w:rsidR="00AF3E10" w:rsidRPr="00677304">
        <w:rPr>
          <w:rFonts w:ascii="Times New Roman" w:hAnsi="Times New Roman"/>
          <w:sz w:val="24"/>
          <w:szCs w:val="24"/>
        </w:rPr>
        <w:t xml:space="preserve"> oraz dokumentów składanych wraz z ofertą </w:t>
      </w:r>
      <w:r w:rsidRPr="00677304">
        <w:rPr>
          <w:rFonts w:ascii="Times New Roman" w:hAnsi="Times New Roman"/>
          <w:sz w:val="24"/>
          <w:szCs w:val="24"/>
        </w:rPr>
        <w:t xml:space="preserve">oraz wymagania techniczne i organizacyjne ich wysyłania opisane zostały w Instrukcji użytkownika. Wykonawca zobowiązany jest zapoznać się z ww. Instrukcją </w:t>
      </w:r>
      <w:r w:rsidR="00534BDE" w:rsidRPr="00677304">
        <w:rPr>
          <w:rFonts w:ascii="Times New Roman" w:hAnsi="Times New Roman"/>
          <w:sz w:val="24"/>
          <w:szCs w:val="24"/>
        </w:rPr>
        <w:br/>
      </w:r>
      <w:r w:rsidRPr="00677304">
        <w:rPr>
          <w:rFonts w:ascii="Times New Roman" w:hAnsi="Times New Roman"/>
          <w:sz w:val="24"/>
          <w:szCs w:val="24"/>
        </w:rPr>
        <w:t xml:space="preserve">i postępować wg zasad w niej </w:t>
      </w:r>
      <w:r w:rsidR="00AF3E10" w:rsidRPr="00677304">
        <w:rPr>
          <w:rFonts w:ascii="Times New Roman" w:hAnsi="Times New Roman"/>
          <w:sz w:val="24"/>
          <w:szCs w:val="24"/>
        </w:rPr>
        <w:t>wskazanych</w:t>
      </w:r>
      <w:r w:rsidRPr="00677304">
        <w:rPr>
          <w:rFonts w:ascii="Times New Roman" w:hAnsi="Times New Roman"/>
          <w:sz w:val="24"/>
          <w:szCs w:val="24"/>
        </w:rPr>
        <w:t xml:space="preserve">. </w:t>
      </w:r>
      <w:r w:rsidR="00006522" w:rsidRPr="00677304">
        <w:rPr>
          <w:rFonts w:ascii="Times New Roman" w:hAnsi="Times New Roman"/>
          <w:sz w:val="24"/>
          <w:szCs w:val="24"/>
        </w:rPr>
        <w:t>Wykonawca ubiegając się o udzielenie zamówienia w szczególności składając ofertę akceptuje zas</w:t>
      </w:r>
      <w:r w:rsidR="00534BDE" w:rsidRPr="00677304">
        <w:rPr>
          <w:rFonts w:ascii="Times New Roman" w:hAnsi="Times New Roman"/>
          <w:sz w:val="24"/>
          <w:szCs w:val="24"/>
        </w:rPr>
        <w:t xml:space="preserve">ady korzystania </w:t>
      </w:r>
      <w:r w:rsidR="00534BDE" w:rsidRPr="00677304">
        <w:rPr>
          <w:rFonts w:ascii="Times New Roman" w:hAnsi="Times New Roman"/>
          <w:sz w:val="24"/>
          <w:szCs w:val="24"/>
        </w:rPr>
        <w:br/>
        <w:t>z systemu miniPo</w:t>
      </w:r>
      <w:r w:rsidR="00006522" w:rsidRPr="00677304">
        <w:rPr>
          <w:rFonts w:ascii="Times New Roman" w:hAnsi="Times New Roman"/>
          <w:sz w:val="24"/>
          <w:szCs w:val="24"/>
        </w:rPr>
        <w:t>rtal wskazane w Instrukcji użytkownika i SWZ</w:t>
      </w:r>
    </w:p>
    <w:p w:rsidR="00A30C5C" w:rsidRPr="00677304" w:rsidRDefault="00AF3E10" w:rsidP="000918CD">
      <w:pPr>
        <w:pStyle w:val="Akapitzlist"/>
        <w:widowControl w:val="0"/>
        <w:numPr>
          <w:ilvl w:val="1"/>
          <w:numId w:val="32"/>
        </w:numPr>
        <w:suppressAutoHyphens/>
        <w:spacing w:line="276" w:lineRule="auto"/>
        <w:ind w:left="709" w:hanging="709"/>
        <w:outlineLvl w:val="3"/>
        <w:rPr>
          <w:rFonts w:ascii="Times New Roman" w:hAnsi="Times New Roman"/>
          <w:color w:val="000000" w:themeColor="text1"/>
          <w:sz w:val="24"/>
          <w:szCs w:val="24"/>
        </w:rPr>
      </w:pPr>
      <w:r w:rsidRPr="00677304">
        <w:rPr>
          <w:rFonts w:ascii="Times New Roman" w:hAnsi="Times New Roman"/>
          <w:color w:val="000000" w:themeColor="text1"/>
          <w:sz w:val="24"/>
          <w:szCs w:val="24"/>
        </w:rPr>
        <w:t>S</w:t>
      </w:r>
      <w:r w:rsidR="00A30C5C" w:rsidRPr="00677304">
        <w:rPr>
          <w:rFonts w:ascii="Times New Roman" w:hAnsi="Times New Roman"/>
          <w:color w:val="000000" w:themeColor="text1"/>
          <w:sz w:val="24"/>
          <w:szCs w:val="24"/>
        </w:rPr>
        <w:t>porządz</w:t>
      </w:r>
      <w:r w:rsidRPr="00677304">
        <w:rPr>
          <w:rFonts w:ascii="Times New Roman" w:hAnsi="Times New Roman"/>
          <w:color w:val="000000" w:themeColor="text1"/>
          <w:sz w:val="24"/>
          <w:szCs w:val="24"/>
        </w:rPr>
        <w:t>anie</w:t>
      </w:r>
      <w:r w:rsidR="001204B7" w:rsidRPr="00677304">
        <w:rPr>
          <w:rFonts w:ascii="Times New Roman" w:hAnsi="Times New Roman"/>
          <w:color w:val="000000" w:themeColor="text1"/>
          <w:sz w:val="24"/>
          <w:szCs w:val="24"/>
        </w:rPr>
        <w:t xml:space="preserve"> </w:t>
      </w:r>
      <w:r w:rsidRPr="00677304">
        <w:rPr>
          <w:rFonts w:ascii="Times New Roman" w:hAnsi="Times New Roman"/>
          <w:color w:val="000000" w:themeColor="text1"/>
          <w:sz w:val="24"/>
          <w:szCs w:val="24"/>
        </w:rPr>
        <w:t xml:space="preserve">i przekazywanie informacji w tym </w:t>
      </w:r>
      <w:r w:rsidR="00A30C5C" w:rsidRPr="00677304">
        <w:rPr>
          <w:rFonts w:ascii="Times New Roman" w:hAnsi="Times New Roman"/>
          <w:color w:val="000000" w:themeColor="text1"/>
          <w:sz w:val="24"/>
          <w:szCs w:val="24"/>
        </w:rPr>
        <w:t>dokumentów elektronicznych</w:t>
      </w:r>
      <w:r w:rsidR="001204B7" w:rsidRPr="00677304">
        <w:rPr>
          <w:rFonts w:ascii="Times New Roman" w:hAnsi="Times New Roman"/>
          <w:color w:val="000000" w:themeColor="text1"/>
          <w:sz w:val="24"/>
          <w:szCs w:val="24"/>
        </w:rPr>
        <w:t xml:space="preserve"> </w:t>
      </w:r>
      <w:r w:rsidR="00A30C5C" w:rsidRPr="00677304">
        <w:rPr>
          <w:rFonts w:ascii="Times New Roman" w:hAnsi="Times New Roman"/>
          <w:color w:val="000000" w:themeColor="text1"/>
          <w:sz w:val="24"/>
          <w:szCs w:val="24"/>
        </w:rPr>
        <w:t xml:space="preserve">musi być zgody z wymaganiami określonymi w rozporządzeniu Prezesa Rady Ministrów </w:t>
      </w:r>
      <w:r w:rsidR="00F1393A" w:rsidRPr="00677304">
        <w:rPr>
          <w:rFonts w:ascii="Times New Roman" w:hAnsi="Times New Roman"/>
          <w:color w:val="000000" w:themeColor="text1"/>
          <w:sz w:val="24"/>
          <w:szCs w:val="24"/>
        </w:rPr>
        <w:t xml:space="preserve">             </w:t>
      </w:r>
      <w:r w:rsidR="00A30C5C" w:rsidRPr="00677304">
        <w:rPr>
          <w:rFonts w:ascii="Times New Roman" w:hAnsi="Times New Roman"/>
          <w:color w:val="000000" w:themeColor="text1"/>
          <w:sz w:val="24"/>
          <w:szCs w:val="24"/>
        </w:rPr>
        <w:t xml:space="preserve">z dnia </w:t>
      </w:r>
      <w:r w:rsidRPr="00677304">
        <w:rPr>
          <w:rFonts w:ascii="Times New Roman" w:hAnsi="Times New Roman"/>
          <w:color w:val="000000" w:themeColor="text1"/>
          <w:sz w:val="24"/>
          <w:szCs w:val="24"/>
        </w:rPr>
        <w:t xml:space="preserve">30grudnia </w:t>
      </w:r>
      <w:r w:rsidR="00A30C5C" w:rsidRPr="00677304">
        <w:rPr>
          <w:rFonts w:ascii="Times New Roman" w:hAnsi="Times New Roman"/>
          <w:color w:val="000000" w:themeColor="text1"/>
          <w:sz w:val="24"/>
          <w:szCs w:val="24"/>
        </w:rPr>
        <w:t>20</w:t>
      </w:r>
      <w:r w:rsidRPr="00677304">
        <w:rPr>
          <w:rFonts w:ascii="Times New Roman" w:hAnsi="Times New Roman"/>
          <w:color w:val="000000" w:themeColor="text1"/>
          <w:sz w:val="24"/>
          <w:szCs w:val="24"/>
        </w:rPr>
        <w:t>20</w:t>
      </w:r>
      <w:r w:rsidR="00A30C5C" w:rsidRPr="00677304">
        <w:rPr>
          <w:rFonts w:ascii="Times New Roman" w:hAnsi="Times New Roman"/>
          <w:color w:val="000000" w:themeColor="text1"/>
          <w:sz w:val="24"/>
          <w:szCs w:val="24"/>
        </w:rPr>
        <w:t xml:space="preserve"> r. w sprawie </w:t>
      </w:r>
      <w:r w:rsidRPr="00677304">
        <w:rPr>
          <w:rFonts w:ascii="Times New Roman" w:hAnsi="Times New Roman"/>
          <w:color w:val="000000" w:themeColor="text1"/>
          <w:sz w:val="24"/>
          <w:szCs w:val="24"/>
        </w:rPr>
        <w:t xml:space="preserve">sposobu sporządzania </w:t>
      </w:r>
      <w:r w:rsidR="00534BDE" w:rsidRPr="00677304">
        <w:rPr>
          <w:rFonts w:ascii="Times New Roman" w:hAnsi="Times New Roman"/>
          <w:color w:val="000000" w:themeColor="text1"/>
          <w:sz w:val="24"/>
          <w:szCs w:val="24"/>
        </w:rPr>
        <w:br/>
      </w:r>
      <w:r w:rsidRPr="00677304">
        <w:rPr>
          <w:rFonts w:ascii="Times New Roman" w:hAnsi="Times New Roman"/>
          <w:color w:val="000000" w:themeColor="text1"/>
          <w:sz w:val="24"/>
          <w:szCs w:val="24"/>
        </w:rPr>
        <w:t xml:space="preserve">i przekazywania informacji oraz wymagań technicznych dla dokumentów elektronicznych oraz środków komunikacji elektronicznej w postępowaniu </w:t>
      </w:r>
      <w:r w:rsidR="00F1393A" w:rsidRPr="00677304">
        <w:rPr>
          <w:rFonts w:ascii="Times New Roman" w:hAnsi="Times New Roman"/>
          <w:color w:val="000000" w:themeColor="text1"/>
          <w:sz w:val="24"/>
          <w:szCs w:val="24"/>
        </w:rPr>
        <w:t xml:space="preserve">                          </w:t>
      </w:r>
      <w:r w:rsidR="00006522" w:rsidRPr="00677304">
        <w:rPr>
          <w:rFonts w:ascii="Times New Roman" w:hAnsi="Times New Roman"/>
          <w:color w:val="000000" w:themeColor="text1"/>
          <w:sz w:val="24"/>
          <w:szCs w:val="24"/>
        </w:rPr>
        <w:t>o udzielenie zamówienia publicznego lub konkursie</w:t>
      </w:r>
      <w:r w:rsidR="00A30C5C" w:rsidRPr="00677304">
        <w:rPr>
          <w:rFonts w:ascii="Times New Roman" w:hAnsi="Times New Roman"/>
          <w:color w:val="000000" w:themeColor="text1"/>
          <w:sz w:val="24"/>
          <w:szCs w:val="24"/>
        </w:rPr>
        <w:t>.</w:t>
      </w:r>
    </w:p>
    <w:p w:rsidR="00A30C5C" w:rsidRPr="00677304" w:rsidRDefault="00A30C5C" w:rsidP="000918CD">
      <w:pPr>
        <w:pStyle w:val="Akapitzlist"/>
        <w:numPr>
          <w:ilvl w:val="1"/>
          <w:numId w:val="32"/>
        </w:numPr>
        <w:autoSpaceDE w:val="0"/>
        <w:autoSpaceDN w:val="0"/>
        <w:adjustRightInd w:val="0"/>
        <w:spacing w:before="0" w:after="0" w:line="276" w:lineRule="auto"/>
        <w:ind w:left="709" w:hanging="709"/>
        <w:rPr>
          <w:rFonts w:ascii="Times New Roman" w:hAnsi="Times New Roman"/>
          <w:color w:val="000000" w:themeColor="text1"/>
          <w:sz w:val="24"/>
          <w:szCs w:val="24"/>
        </w:rPr>
      </w:pPr>
      <w:r w:rsidRPr="00677304">
        <w:rPr>
          <w:rFonts w:ascii="Times New Roman" w:eastAsia="Times New Roman" w:hAnsi="Times New Roman"/>
          <w:color w:val="000000" w:themeColor="text1"/>
          <w:sz w:val="24"/>
          <w:szCs w:val="24"/>
        </w:rPr>
        <w:t>W celu korzystania z systemu miniPortal konieczne jest dysponowanie przez użytkownika urządzeniem teleinformatycznym z dostępem do sieci Internet. Aplikacja działa tylko na platformie Windows i wymaga .NET Framework 4.5. W przypadku korzystania z urządzeń mobilnych oraz Mac lub Linux, dostęp do wszystkich funkcjonalności systemu miniPortal może być ograniczony. Specyfikacja połączenia, formatu przesyłanych danych oraz kodowania i oznaczania czasu odbioru danych:</w:t>
      </w:r>
    </w:p>
    <w:p w:rsidR="00A30C5C" w:rsidRPr="00677304" w:rsidRDefault="00A30C5C" w:rsidP="000918CD">
      <w:pPr>
        <w:numPr>
          <w:ilvl w:val="0"/>
          <w:numId w:val="33"/>
        </w:numPr>
        <w:shd w:val="clear" w:color="auto" w:fill="FFFFFF"/>
        <w:spacing w:line="276" w:lineRule="auto"/>
        <w:ind w:left="993" w:hanging="284"/>
        <w:jc w:val="both"/>
        <w:rPr>
          <w:color w:val="000000" w:themeColor="text1"/>
        </w:rPr>
      </w:pPr>
      <w:r w:rsidRPr="00677304">
        <w:rPr>
          <w:color w:val="000000" w:themeColor="text1"/>
        </w:rPr>
        <w:t>specyfikacja połączenia formularze udostępnione są za pomocą protokołu TLS 1.2,</w:t>
      </w:r>
    </w:p>
    <w:p w:rsidR="00A30C5C" w:rsidRPr="00677304" w:rsidRDefault="00A30C5C" w:rsidP="000918CD">
      <w:pPr>
        <w:numPr>
          <w:ilvl w:val="0"/>
          <w:numId w:val="33"/>
        </w:numPr>
        <w:shd w:val="clear" w:color="auto" w:fill="FFFFFF"/>
        <w:spacing w:line="276" w:lineRule="auto"/>
        <w:ind w:left="993" w:hanging="284"/>
        <w:jc w:val="both"/>
        <w:rPr>
          <w:color w:val="000000" w:themeColor="text1"/>
        </w:rPr>
      </w:pPr>
      <w:r w:rsidRPr="00677304">
        <w:rPr>
          <w:color w:val="000000" w:themeColor="text1"/>
        </w:rPr>
        <w:t>format danych oraz kodowanie miniPortal - Formularze dostępne są w formacie HTML z kodowaniem UTF-8,</w:t>
      </w:r>
    </w:p>
    <w:p w:rsidR="00A30C5C" w:rsidRPr="00677304" w:rsidRDefault="00A30C5C" w:rsidP="000918CD">
      <w:pPr>
        <w:numPr>
          <w:ilvl w:val="0"/>
          <w:numId w:val="33"/>
        </w:numPr>
        <w:shd w:val="clear" w:color="auto" w:fill="FFFFFF"/>
        <w:spacing w:line="276" w:lineRule="auto"/>
        <w:ind w:left="993" w:hanging="284"/>
        <w:jc w:val="both"/>
        <w:rPr>
          <w:color w:val="000000" w:themeColor="text1"/>
        </w:rPr>
      </w:pPr>
      <w:r w:rsidRPr="00677304">
        <w:rPr>
          <w:color w:val="000000" w:themeColor="text1"/>
        </w:rPr>
        <w:lastRenderedPageBreak/>
        <w:t xml:space="preserve">oznaczenia czasu odbioru danych – miniPortal - wszelkie operacje opierają się </w:t>
      </w:r>
      <w:r w:rsidR="001204B7" w:rsidRPr="00677304">
        <w:rPr>
          <w:color w:val="000000" w:themeColor="text1"/>
        </w:rPr>
        <w:t xml:space="preserve">            </w:t>
      </w:r>
      <w:r w:rsidRPr="00677304">
        <w:rPr>
          <w:color w:val="000000" w:themeColor="text1"/>
        </w:rPr>
        <w:t>o czas serwera i dane zapisywane są z dokładnością co do setnej części sekundy,</w:t>
      </w:r>
    </w:p>
    <w:p w:rsidR="00A30C5C" w:rsidRPr="00677304" w:rsidRDefault="00A30C5C" w:rsidP="000918CD">
      <w:pPr>
        <w:numPr>
          <w:ilvl w:val="0"/>
          <w:numId w:val="33"/>
        </w:numPr>
        <w:shd w:val="clear" w:color="auto" w:fill="FFFFFF"/>
        <w:spacing w:line="276" w:lineRule="auto"/>
        <w:ind w:left="993" w:hanging="284"/>
        <w:jc w:val="both"/>
        <w:rPr>
          <w:color w:val="000000" w:themeColor="text1"/>
        </w:rPr>
      </w:pPr>
      <w:r w:rsidRPr="00677304">
        <w:rPr>
          <w:color w:val="000000" w:themeColor="text1"/>
        </w:rPr>
        <w:t>integracja z systemem ePUAP jest wykonana w wykorzystaniem standardowego mechanizmu ePUAP.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rsidR="00A30C5C" w:rsidRPr="00677304" w:rsidRDefault="00A30C5C" w:rsidP="00627C7D">
      <w:pPr>
        <w:shd w:val="clear" w:color="auto" w:fill="FFFFFF"/>
        <w:spacing w:line="276" w:lineRule="auto"/>
        <w:ind w:left="709"/>
        <w:jc w:val="both"/>
        <w:rPr>
          <w:color w:val="000000" w:themeColor="text1"/>
          <w:u w:val="single"/>
        </w:rPr>
      </w:pPr>
      <w:r w:rsidRPr="00677304">
        <w:rPr>
          <w:color w:val="000000" w:themeColor="text1"/>
          <w:u w:val="single"/>
        </w:rPr>
        <w:t>System dostępny jest za pośrednictwem następujących przeglądarek internetowych:</w:t>
      </w:r>
    </w:p>
    <w:p w:rsidR="00A30C5C" w:rsidRPr="00677304" w:rsidRDefault="00A30C5C" w:rsidP="000918CD">
      <w:pPr>
        <w:numPr>
          <w:ilvl w:val="0"/>
          <w:numId w:val="34"/>
        </w:numPr>
        <w:shd w:val="clear" w:color="auto" w:fill="FFFFFF"/>
        <w:spacing w:line="276" w:lineRule="auto"/>
        <w:ind w:left="993" w:hanging="284"/>
        <w:jc w:val="both"/>
        <w:rPr>
          <w:color w:val="000000" w:themeColor="text1"/>
          <w:lang w:val="en-US"/>
        </w:rPr>
      </w:pPr>
      <w:r w:rsidRPr="00677304">
        <w:rPr>
          <w:color w:val="000000" w:themeColor="text1"/>
          <w:lang w:val="en-US"/>
        </w:rPr>
        <w:t>Microsoft Internet Explorer od wersji 9.0,</w:t>
      </w:r>
    </w:p>
    <w:p w:rsidR="00A30C5C" w:rsidRPr="00677304" w:rsidRDefault="00A30C5C" w:rsidP="000918CD">
      <w:pPr>
        <w:numPr>
          <w:ilvl w:val="0"/>
          <w:numId w:val="34"/>
        </w:numPr>
        <w:shd w:val="clear" w:color="auto" w:fill="FFFFFF"/>
        <w:spacing w:line="276" w:lineRule="auto"/>
        <w:ind w:left="993" w:hanging="284"/>
        <w:jc w:val="both"/>
        <w:rPr>
          <w:color w:val="000000" w:themeColor="text1"/>
        </w:rPr>
      </w:pPr>
      <w:r w:rsidRPr="00677304">
        <w:rPr>
          <w:color w:val="000000" w:themeColor="text1"/>
        </w:rPr>
        <w:t>Mozilla Firefox od wersji 15,</w:t>
      </w:r>
    </w:p>
    <w:p w:rsidR="00A30C5C" w:rsidRPr="00677304" w:rsidRDefault="00A30C5C" w:rsidP="000918CD">
      <w:pPr>
        <w:numPr>
          <w:ilvl w:val="0"/>
          <w:numId w:val="34"/>
        </w:numPr>
        <w:shd w:val="clear" w:color="auto" w:fill="FFFFFF"/>
        <w:spacing w:line="276" w:lineRule="auto"/>
        <w:ind w:left="993" w:hanging="284"/>
        <w:jc w:val="both"/>
        <w:rPr>
          <w:color w:val="000000" w:themeColor="text1"/>
        </w:rPr>
      </w:pPr>
      <w:r w:rsidRPr="00677304">
        <w:rPr>
          <w:color w:val="000000" w:themeColor="text1"/>
        </w:rPr>
        <w:t>Google Chrome od wersji20.</w:t>
      </w:r>
    </w:p>
    <w:p w:rsidR="00D7080B" w:rsidRPr="00677304" w:rsidRDefault="00D7080B" w:rsidP="00627C7D">
      <w:pPr>
        <w:pStyle w:val="Kolorowalistaakcent11"/>
        <w:autoSpaceDE w:val="0"/>
        <w:autoSpaceDN w:val="0"/>
        <w:adjustRightInd w:val="0"/>
        <w:spacing w:before="0" w:after="0" w:line="276" w:lineRule="auto"/>
        <w:ind w:left="709"/>
        <w:rPr>
          <w:rFonts w:ascii="Times New Roman" w:hAnsi="Times New Roman"/>
          <w:sz w:val="24"/>
          <w:szCs w:val="24"/>
        </w:rPr>
      </w:pPr>
    </w:p>
    <w:p w:rsidR="004E0422" w:rsidRPr="00677304" w:rsidRDefault="001204B7" w:rsidP="00B151AB">
      <w:pPr>
        <w:pStyle w:val="Akapitzlist"/>
        <w:numPr>
          <w:ilvl w:val="1"/>
          <w:numId w:val="58"/>
        </w:numPr>
        <w:tabs>
          <w:tab w:val="left" w:pos="244"/>
        </w:tabs>
        <w:spacing w:after="160" w:line="237" w:lineRule="auto"/>
        <w:rPr>
          <w:rFonts w:ascii="Times New Roman" w:eastAsia="Trebuchet MS" w:hAnsi="Times New Roman"/>
          <w:color w:val="000000"/>
          <w:sz w:val="24"/>
          <w:szCs w:val="24"/>
        </w:rPr>
      </w:pPr>
      <w:r w:rsidRPr="00677304">
        <w:rPr>
          <w:rFonts w:ascii="Times New Roman" w:eastAsia="Trebuchet MS" w:hAnsi="Times New Roman"/>
          <w:color w:val="000000"/>
          <w:sz w:val="24"/>
          <w:szCs w:val="24"/>
        </w:rPr>
        <w:t xml:space="preserve"> </w:t>
      </w:r>
      <w:r w:rsidR="00716B26" w:rsidRPr="00677304">
        <w:rPr>
          <w:rFonts w:ascii="Times New Roman" w:eastAsia="Trebuchet MS" w:hAnsi="Times New Roman"/>
          <w:color w:val="000000"/>
          <w:sz w:val="24"/>
          <w:szCs w:val="24"/>
        </w:rPr>
        <w:t>Maksymalny rozmiar plików przesyłanych za pośrednictwem dedykowanych formularzy do: złożenia i wycofania oferty oraz do komunikacji wynosi 150 MB.</w:t>
      </w:r>
    </w:p>
    <w:p w:rsidR="00B4321E" w:rsidRPr="00677304" w:rsidRDefault="00B4321E" w:rsidP="00B4321E">
      <w:pPr>
        <w:pStyle w:val="Akapitzlist"/>
        <w:tabs>
          <w:tab w:val="left" w:pos="244"/>
        </w:tabs>
        <w:spacing w:after="160" w:line="237" w:lineRule="auto"/>
        <w:ind w:left="420"/>
        <w:rPr>
          <w:rFonts w:ascii="Times New Roman" w:eastAsia="Trebuchet MS" w:hAnsi="Times New Roman"/>
          <w:color w:val="000000"/>
          <w:sz w:val="24"/>
          <w:szCs w:val="24"/>
        </w:rPr>
      </w:pPr>
    </w:p>
    <w:p w:rsidR="00716B26" w:rsidRPr="00677304" w:rsidRDefault="001204B7" w:rsidP="00B151AB">
      <w:pPr>
        <w:pStyle w:val="Akapitzlist"/>
        <w:numPr>
          <w:ilvl w:val="1"/>
          <w:numId w:val="58"/>
        </w:numPr>
        <w:tabs>
          <w:tab w:val="left" w:pos="244"/>
        </w:tabs>
        <w:spacing w:after="160" w:line="237" w:lineRule="auto"/>
        <w:rPr>
          <w:rFonts w:ascii="Times New Roman" w:eastAsia="Trebuchet MS" w:hAnsi="Times New Roman"/>
          <w:color w:val="000000"/>
          <w:sz w:val="24"/>
          <w:szCs w:val="24"/>
        </w:rPr>
      </w:pPr>
      <w:r w:rsidRPr="00677304">
        <w:rPr>
          <w:rFonts w:ascii="Times New Roman" w:eastAsia="Trebuchet MS" w:hAnsi="Times New Roman"/>
          <w:color w:val="000000"/>
          <w:sz w:val="24"/>
          <w:szCs w:val="24"/>
        </w:rPr>
        <w:t xml:space="preserve"> </w:t>
      </w:r>
      <w:r w:rsidR="00716B26" w:rsidRPr="00677304">
        <w:rPr>
          <w:rFonts w:ascii="Times New Roman" w:eastAsia="Trebuchet MS" w:hAnsi="Times New Roman"/>
          <w:color w:val="000000"/>
          <w:sz w:val="24"/>
          <w:szCs w:val="24"/>
        </w:rPr>
        <w:t xml:space="preserve">Za datę przekazania oferty, oświadczenia, o którym mowa w art. 125 ust. 1 pzp, podmiotowych środków dowodowych, przedmiotowych środków dowodowych oraz innych informacji, oświadczeń lub dokumentów, przekazywanych w postępowaniu, przyjmuje się datę ich przekazania na ePUAP </w:t>
      </w:r>
      <w:r w:rsidR="00B4321E" w:rsidRPr="00677304">
        <w:rPr>
          <w:rFonts w:ascii="Times New Roman" w:eastAsia="Trebuchet MS" w:hAnsi="Times New Roman"/>
          <w:color w:val="000000"/>
          <w:sz w:val="24"/>
          <w:szCs w:val="24"/>
        </w:rPr>
        <w:t>.</w:t>
      </w:r>
    </w:p>
    <w:p w:rsidR="00B4321E" w:rsidRPr="00677304" w:rsidRDefault="00B4321E" w:rsidP="00B4321E">
      <w:pPr>
        <w:pStyle w:val="Akapitzlist"/>
        <w:rPr>
          <w:rFonts w:ascii="Times New Roman" w:eastAsia="Trebuchet MS" w:hAnsi="Times New Roman"/>
          <w:color w:val="000000"/>
          <w:sz w:val="24"/>
          <w:szCs w:val="24"/>
        </w:rPr>
      </w:pPr>
    </w:p>
    <w:p w:rsidR="00B4321E" w:rsidRPr="00677304" w:rsidRDefault="00B4321E" w:rsidP="00B4321E">
      <w:pPr>
        <w:pStyle w:val="Akapitzlist"/>
        <w:tabs>
          <w:tab w:val="left" w:pos="244"/>
        </w:tabs>
        <w:spacing w:after="160" w:line="237" w:lineRule="auto"/>
        <w:ind w:left="420"/>
        <w:rPr>
          <w:rFonts w:ascii="Times New Roman" w:eastAsia="Trebuchet MS" w:hAnsi="Times New Roman"/>
          <w:color w:val="000000"/>
          <w:sz w:val="24"/>
          <w:szCs w:val="24"/>
        </w:rPr>
      </w:pPr>
    </w:p>
    <w:p w:rsidR="00716B26" w:rsidRPr="00677304" w:rsidRDefault="001204B7" w:rsidP="00B151AB">
      <w:pPr>
        <w:pStyle w:val="Akapitzlist"/>
        <w:numPr>
          <w:ilvl w:val="1"/>
          <w:numId w:val="58"/>
        </w:numPr>
        <w:tabs>
          <w:tab w:val="left" w:pos="364"/>
        </w:tabs>
        <w:spacing w:after="160" w:line="239" w:lineRule="auto"/>
        <w:rPr>
          <w:rFonts w:ascii="Times New Roman" w:eastAsia="Trebuchet MS" w:hAnsi="Times New Roman"/>
          <w:color w:val="000000"/>
          <w:sz w:val="24"/>
          <w:szCs w:val="24"/>
        </w:rPr>
      </w:pPr>
      <w:r w:rsidRPr="00677304">
        <w:rPr>
          <w:rFonts w:ascii="Times New Roman" w:eastAsia="Trebuchet MS" w:hAnsi="Times New Roman"/>
          <w:color w:val="000000"/>
          <w:sz w:val="24"/>
          <w:szCs w:val="24"/>
        </w:rPr>
        <w:t xml:space="preserve"> </w:t>
      </w:r>
      <w:r w:rsidR="00716B26" w:rsidRPr="00677304">
        <w:rPr>
          <w:rFonts w:ascii="Times New Roman" w:eastAsia="Trebuchet MS" w:hAnsi="Times New Roman"/>
          <w:color w:val="000000"/>
          <w:sz w:val="24"/>
          <w:szCs w:val="24"/>
        </w:rPr>
        <w:t>Do przygotowania oferty konieczne jest posiadanie przez osobę upoważnioną do reprezentowania Wykonawcy kwalifikowanego podpisu elektronicznego, podpisu osobistego lub podpisu zaufanego.</w:t>
      </w:r>
    </w:p>
    <w:p w:rsidR="00B4321E" w:rsidRPr="00677304" w:rsidRDefault="00B4321E" w:rsidP="00B4321E">
      <w:pPr>
        <w:pStyle w:val="Akapitzlist"/>
        <w:tabs>
          <w:tab w:val="left" w:pos="364"/>
        </w:tabs>
        <w:spacing w:after="160" w:line="239" w:lineRule="auto"/>
        <w:ind w:left="420"/>
        <w:rPr>
          <w:rFonts w:ascii="Times New Roman" w:eastAsia="Trebuchet MS" w:hAnsi="Times New Roman"/>
          <w:color w:val="000000"/>
          <w:sz w:val="24"/>
          <w:szCs w:val="24"/>
        </w:rPr>
      </w:pPr>
    </w:p>
    <w:p w:rsidR="00716B26" w:rsidRPr="00677304" w:rsidRDefault="001204B7" w:rsidP="00D34D1E">
      <w:pPr>
        <w:pStyle w:val="Akapitzlist"/>
        <w:numPr>
          <w:ilvl w:val="1"/>
          <w:numId w:val="58"/>
        </w:numPr>
        <w:tabs>
          <w:tab w:val="left" w:pos="364"/>
        </w:tabs>
        <w:spacing w:after="160" w:line="239" w:lineRule="auto"/>
        <w:rPr>
          <w:rFonts w:ascii="Times New Roman" w:eastAsia="Trebuchet MS" w:hAnsi="Times New Roman"/>
          <w:color w:val="000000"/>
          <w:sz w:val="24"/>
          <w:szCs w:val="24"/>
        </w:rPr>
      </w:pPr>
      <w:r w:rsidRPr="00677304">
        <w:rPr>
          <w:rFonts w:ascii="Times New Roman" w:eastAsia="Trebuchet MS" w:hAnsi="Times New Roman"/>
          <w:color w:val="000000"/>
          <w:sz w:val="24"/>
          <w:szCs w:val="24"/>
        </w:rPr>
        <w:t xml:space="preserve"> </w:t>
      </w:r>
      <w:r w:rsidR="00716B26" w:rsidRPr="00677304">
        <w:rPr>
          <w:rFonts w:ascii="Times New Roman" w:eastAsia="Trebuchet MS" w:hAnsi="Times New Roman"/>
          <w:color w:val="000000"/>
          <w:sz w:val="24"/>
          <w:szCs w:val="24"/>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Aplikacji do szyfrowania Wykonawca zaszyfruje folder zawierający dokumenty składające się na ofertę.</w:t>
      </w:r>
    </w:p>
    <w:p w:rsidR="00716B26" w:rsidRPr="00383F5A" w:rsidRDefault="00716B26" w:rsidP="00716B26">
      <w:pPr>
        <w:spacing w:line="128" w:lineRule="exact"/>
        <w:rPr>
          <w:rFonts w:eastAsia="Trebuchet MS"/>
          <w:color w:val="000000"/>
        </w:rPr>
      </w:pPr>
    </w:p>
    <w:p w:rsidR="00716B26" w:rsidRPr="00383F5A" w:rsidRDefault="00716B26" w:rsidP="00716B26">
      <w:pPr>
        <w:pStyle w:val="Kolorowalistaakcent11"/>
        <w:autoSpaceDE w:val="0"/>
        <w:autoSpaceDN w:val="0"/>
        <w:adjustRightInd w:val="0"/>
        <w:spacing w:before="0" w:after="0" w:line="276" w:lineRule="auto"/>
        <w:ind w:left="709"/>
        <w:rPr>
          <w:rFonts w:ascii="Times New Roman" w:eastAsia="Trebuchet MS" w:hAnsi="Times New Roman"/>
          <w:color w:val="000000"/>
          <w:sz w:val="24"/>
          <w:szCs w:val="24"/>
        </w:rPr>
      </w:pPr>
    </w:p>
    <w:p w:rsidR="00716B26" w:rsidRPr="00383F5A" w:rsidRDefault="00716B26" w:rsidP="00716B26">
      <w:pPr>
        <w:pStyle w:val="Kolorowalistaakcent11"/>
        <w:autoSpaceDE w:val="0"/>
        <w:autoSpaceDN w:val="0"/>
        <w:adjustRightInd w:val="0"/>
        <w:spacing w:before="0" w:after="0" w:line="276" w:lineRule="auto"/>
        <w:ind w:left="709"/>
        <w:rPr>
          <w:rFonts w:ascii="Times New Roman" w:hAnsi="Times New Roman"/>
          <w:sz w:val="24"/>
          <w:szCs w:val="24"/>
        </w:rPr>
      </w:pPr>
    </w:p>
    <w:tbl>
      <w:tblPr>
        <w:tblW w:w="0" w:type="auto"/>
        <w:jc w:val="center"/>
        <w:tblBorders>
          <w:bottom w:val="single" w:sz="4" w:space="0" w:color="auto"/>
        </w:tblBorders>
        <w:tblLook w:val="00A0"/>
      </w:tblPr>
      <w:tblGrid>
        <w:gridCol w:w="9072"/>
      </w:tblGrid>
      <w:tr w:rsidR="00D9784D" w:rsidRPr="00383F5A" w:rsidTr="00534BDE">
        <w:trPr>
          <w:jc w:val="center"/>
        </w:trPr>
        <w:tc>
          <w:tcPr>
            <w:tcW w:w="9072"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pPr>
            <w:r w:rsidRPr="00383F5A">
              <w:rPr>
                <w:b/>
              </w:rPr>
              <w:br w:type="page"/>
            </w:r>
            <w:r w:rsidRPr="00383F5A">
              <w:t>Rozdział 12</w:t>
            </w:r>
          </w:p>
          <w:p w:rsidR="00D9784D" w:rsidRPr="00383F5A" w:rsidRDefault="00D9784D" w:rsidP="00627C7D">
            <w:pPr>
              <w:suppressAutoHyphens/>
              <w:spacing w:line="276" w:lineRule="auto"/>
              <w:contextualSpacing/>
              <w:jc w:val="center"/>
              <w:textAlignment w:val="baseline"/>
            </w:pPr>
            <w:r w:rsidRPr="00383F5A">
              <w:rPr>
                <w:b/>
              </w:rPr>
              <w:t>WYMAGANIA DOTYCZĄCE WADIUM</w:t>
            </w:r>
          </w:p>
        </w:tc>
      </w:tr>
    </w:tbl>
    <w:p w:rsidR="0077592D" w:rsidRPr="00383F5A" w:rsidRDefault="0077592D" w:rsidP="00627C7D">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rsidR="00263EA6" w:rsidRPr="00383F5A" w:rsidRDefault="00263EA6" w:rsidP="00627C7D">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rsidR="00263EA6" w:rsidRPr="00383F5A" w:rsidRDefault="00263EA6" w:rsidP="00B4321E">
      <w:pPr>
        <w:pStyle w:val="Akapitzlist"/>
        <w:widowControl w:val="0"/>
        <w:numPr>
          <w:ilvl w:val="1"/>
          <w:numId w:val="26"/>
        </w:numPr>
        <w:spacing w:line="276" w:lineRule="auto"/>
        <w:ind w:left="709" w:hanging="709"/>
        <w:outlineLvl w:val="3"/>
        <w:rPr>
          <w:rFonts w:ascii="Times New Roman" w:hAnsi="Times New Roman"/>
          <w:bCs/>
          <w:sz w:val="24"/>
          <w:szCs w:val="24"/>
        </w:rPr>
      </w:pPr>
      <w:r w:rsidRPr="00383F5A">
        <w:rPr>
          <w:rFonts w:ascii="Times New Roman" w:hAnsi="Times New Roman"/>
          <w:bCs/>
          <w:sz w:val="24"/>
          <w:szCs w:val="24"/>
        </w:rPr>
        <w:t xml:space="preserve">Wykonawca jest zobowiązany wnieść wadium w wysokości: </w:t>
      </w:r>
      <w:r w:rsidR="001A2DEC" w:rsidRPr="00383F5A">
        <w:rPr>
          <w:rFonts w:ascii="Times New Roman" w:hAnsi="Times New Roman"/>
          <w:b/>
          <w:bCs/>
          <w:sz w:val="24"/>
          <w:szCs w:val="24"/>
        </w:rPr>
        <w:t>5</w:t>
      </w:r>
      <w:r w:rsidR="00B4321E" w:rsidRPr="00383F5A">
        <w:rPr>
          <w:rFonts w:ascii="Times New Roman" w:hAnsi="Times New Roman"/>
          <w:b/>
          <w:bCs/>
          <w:sz w:val="24"/>
          <w:szCs w:val="24"/>
        </w:rPr>
        <w:t xml:space="preserve">000 </w:t>
      </w:r>
      <w:r w:rsidRPr="00383F5A">
        <w:rPr>
          <w:rFonts w:ascii="Times New Roman" w:hAnsi="Times New Roman"/>
          <w:b/>
          <w:bCs/>
          <w:sz w:val="24"/>
          <w:szCs w:val="24"/>
        </w:rPr>
        <w:t xml:space="preserve">PLN </w:t>
      </w:r>
      <w:r w:rsidRPr="00383F5A">
        <w:rPr>
          <w:rFonts w:ascii="Times New Roman" w:hAnsi="Times New Roman"/>
          <w:bCs/>
          <w:sz w:val="24"/>
          <w:szCs w:val="24"/>
        </w:rPr>
        <w:t xml:space="preserve">(słownie zł: </w:t>
      </w:r>
      <w:r w:rsidR="001204B7">
        <w:rPr>
          <w:rFonts w:ascii="Times New Roman" w:hAnsi="Times New Roman"/>
          <w:bCs/>
          <w:sz w:val="24"/>
          <w:szCs w:val="24"/>
        </w:rPr>
        <w:t>pięć</w:t>
      </w:r>
      <w:r w:rsidR="001A2DEC" w:rsidRPr="00383F5A">
        <w:rPr>
          <w:rFonts w:ascii="Times New Roman" w:hAnsi="Times New Roman"/>
          <w:bCs/>
          <w:sz w:val="24"/>
          <w:szCs w:val="24"/>
        </w:rPr>
        <w:t>tysięcy</w:t>
      </w:r>
      <w:r w:rsidR="00B4321E" w:rsidRPr="00383F5A">
        <w:rPr>
          <w:rFonts w:ascii="Times New Roman" w:hAnsi="Times New Roman"/>
          <w:bCs/>
          <w:sz w:val="24"/>
          <w:szCs w:val="24"/>
        </w:rPr>
        <w:t xml:space="preserve">złotych </w:t>
      </w:r>
      <w:r w:rsidRPr="00383F5A">
        <w:rPr>
          <w:rFonts w:ascii="Times New Roman" w:hAnsi="Times New Roman"/>
          <w:bCs/>
          <w:sz w:val="24"/>
          <w:szCs w:val="24"/>
        </w:rPr>
        <w:t>00/100),</w:t>
      </w:r>
    </w:p>
    <w:p w:rsidR="00D9784D" w:rsidRPr="00383F5A" w:rsidRDefault="00D9784D" w:rsidP="000918CD">
      <w:pPr>
        <w:pStyle w:val="Akapitzlist"/>
        <w:widowControl w:val="0"/>
        <w:numPr>
          <w:ilvl w:val="1"/>
          <w:numId w:val="16"/>
        </w:numPr>
        <w:spacing w:before="0" w:after="0" w:line="276" w:lineRule="auto"/>
        <w:outlineLvl w:val="3"/>
        <w:rPr>
          <w:rFonts w:ascii="Times New Roman" w:hAnsi="Times New Roman"/>
          <w:bCs/>
          <w:sz w:val="24"/>
          <w:szCs w:val="24"/>
        </w:rPr>
      </w:pPr>
      <w:r w:rsidRPr="00383F5A">
        <w:rPr>
          <w:rFonts w:ascii="Times New Roman" w:hAnsi="Times New Roman"/>
          <w:bCs/>
          <w:sz w:val="24"/>
          <w:szCs w:val="24"/>
        </w:rPr>
        <w:t>Wadium może być wniesione w jednej lub kilku następujących formach:</w:t>
      </w:r>
    </w:p>
    <w:p w:rsidR="00D9784D" w:rsidRPr="00383F5A" w:rsidRDefault="00D9784D" w:rsidP="00627C7D">
      <w:pPr>
        <w:numPr>
          <w:ilvl w:val="2"/>
          <w:numId w:val="2"/>
        </w:numPr>
        <w:tabs>
          <w:tab w:val="left" w:pos="1134"/>
        </w:tabs>
        <w:spacing w:line="276" w:lineRule="auto"/>
        <w:ind w:left="1134" w:hanging="425"/>
        <w:jc w:val="both"/>
      </w:pPr>
      <w:r w:rsidRPr="00383F5A">
        <w:t>pieniądzu;</w:t>
      </w:r>
    </w:p>
    <w:p w:rsidR="00D9784D" w:rsidRPr="00383F5A" w:rsidRDefault="00D9784D" w:rsidP="00627C7D">
      <w:pPr>
        <w:numPr>
          <w:ilvl w:val="2"/>
          <w:numId w:val="2"/>
        </w:numPr>
        <w:tabs>
          <w:tab w:val="left" w:pos="1134"/>
        </w:tabs>
        <w:spacing w:line="276" w:lineRule="auto"/>
        <w:ind w:left="1134" w:hanging="425"/>
        <w:jc w:val="both"/>
      </w:pPr>
      <w:r w:rsidRPr="00383F5A">
        <w:t>gwarancjach bankowych;</w:t>
      </w:r>
    </w:p>
    <w:p w:rsidR="00D9784D" w:rsidRPr="00383F5A" w:rsidRDefault="00D9784D" w:rsidP="00627C7D">
      <w:pPr>
        <w:numPr>
          <w:ilvl w:val="2"/>
          <w:numId w:val="2"/>
        </w:numPr>
        <w:tabs>
          <w:tab w:val="left" w:pos="1134"/>
        </w:tabs>
        <w:spacing w:line="276" w:lineRule="auto"/>
        <w:ind w:left="1134" w:hanging="425"/>
        <w:jc w:val="both"/>
      </w:pPr>
      <w:r w:rsidRPr="00383F5A">
        <w:t>gwarancjach ubezpieczeniowych;</w:t>
      </w:r>
    </w:p>
    <w:p w:rsidR="00D9784D" w:rsidRPr="00383F5A" w:rsidRDefault="00D9784D" w:rsidP="00627C7D">
      <w:pPr>
        <w:numPr>
          <w:ilvl w:val="2"/>
          <w:numId w:val="2"/>
        </w:numPr>
        <w:tabs>
          <w:tab w:val="left" w:pos="1134"/>
        </w:tabs>
        <w:spacing w:line="276" w:lineRule="auto"/>
        <w:ind w:left="1134" w:hanging="425"/>
        <w:jc w:val="both"/>
      </w:pPr>
      <w:r w:rsidRPr="00383F5A">
        <w:lastRenderedPageBreak/>
        <w:t>poręczeniach udzielanych przez podmioty, o których mowa w art. 6b ust. 5 pkt. 2 ustawy z dnia 9 listopada 2000 r. o utworzeniu Polskiej Agencji Rozwoju Przedsiębiorczości</w:t>
      </w:r>
      <w:r w:rsidR="00263EA6" w:rsidRPr="00383F5A">
        <w:t>.</w:t>
      </w:r>
    </w:p>
    <w:p w:rsidR="006E2855" w:rsidRPr="00383F5A" w:rsidRDefault="00D9784D" w:rsidP="00B4321E">
      <w:pPr>
        <w:pStyle w:val="Akapitzlist"/>
        <w:widowControl w:val="0"/>
        <w:numPr>
          <w:ilvl w:val="1"/>
          <w:numId w:val="16"/>
        </w:numPr>
        <w:spacing w:before="0" w:after="0" w:line="276" w:lineRule="auto"/>
        <w:outlineLvl w:val="3"/>
        <w:rPr>
          <w:rFonts w:ascii="Times New Roman" w:hAnsi="Times New Roman"/>
          <w:sz w:val="24"/>
          <w:szCs w:val="24"/>
        </w:rPr>
      </w:pPr>
      <w:r w:rsidRPr="00383F5A">
        <w:rPr>
          <w:rFonts w:ascii="Times New Roman" w:hAnsi="Times New Roman"/>
          <w:bCs/>
          <w:sz w:val="24"/>
          <w:szCs w:val="24"/>
        </w:rPr>
        <w:t>Wadium wnoszone w pieniądzu należy wpłacić przelewem na następujący rachunek bankowy Zamawiającego:</w:t>
      </w:r>
    </w:p>
    <w:p w:rsidR="00D9784D" w:rsidRPr="0025129E" w:rsidRDefault="006E2855" w:rsidP="0025129E">
      <w:pPr>
        <w:tabs>
          <w:tab w:val="left" w:pos="851"/>
        </w:tabs>
        <w:spacing w:line="276" w:lineRule="auto"/>
        <w:ind w:left="720"/>
        <w:jc w:val="both"/>
        <w:rPr>
          <w:rFonts w:eastAsia="Calibri"/>
          <w:b/>
          <w:color w:val="000000"/>
        </w:rPr>
      </w:pPr>
      <w:r w:rsidRPr="00383F5A">
        <w:rPr>
          <w:rFonts w:eastAsia="Calibri"/>
          <w:color w:val="000000"/>
        </w:rPr>
        <w:t xml:space="preserve">nr </w:t>
      </w:r>
      <w:r w:rsidRPr="0025129E">
        <w:rPr>
          <w:rFonts w:eastAsia="Calibri"/>
          <w:color w:val="000000"/>
        </w:rPr>
        <w:t>konta:</w:t>
      </w:r>
      <w:r w:rsidR="0025129E" w:rsidRPr="0025129E">
        <w:rPr>
          <w:rFonts w:eastAsia="Calibri"/>
          <w:b/>
          <w:color w:val="000000"/>
        </w:rPr>
        <w:t xml:space="preserve"> </w:t>
      </w:r>
      <w:r w:rsidR="0025129E" w:rsidRPr="0025129E">
        <w:rPr>
          <w:rFonts w:eastAsia="Arial"/>
          <w:sz w:val="22"/>
          <w:szCs w:val="22"/>
        </w:rPr>
        <w:t>NBP ODDZIAŁ OKRĘGOWY w Poznaniu, Nr 59 1010 1469 0055 6813 9120 0000</w:t>
      </w:r>
      <w:r w:rsidR="0025129E">
        <w:rPr>
          <w:rFonts w:eastAsia="Arial"/>
          <w:i/>
          <w:sz w:val="22"/>
          <w:szCs w:val="22"/>
        </w:rPr>
        <w:t xml:space="preserve">  </w:t>
      </w:r>
      <w:r w:rsidRPr="0025129E">
        <w:rPr>
          <w:bCs/>
        </w:rPr>
        <w:t>z adnotacją „Wadium</w:t>
      </w:r>
      <w:r w:rsidR="002F4328" w:rsidRPr="0025129E">
        <w:rPr>
          <w:bCs/>
        </w:rPr>
        <w:t>”</w:t>
      </w:r>
      <w:r w:rsidR="0025129E">
        <w:rPr>
          <w:bCs/>
        </w:rPr>
        <w:t xml:space="preserve"> – Znak sprawy: ZSCKR-ZP-1</w:t>
      </w:r>
      <w:r w:rsidR="0025129E" w:rsidRPr="0025129E">
        <w:rPr>
          <w:bCs/>
        </w:rPr>
        <w:t>/</w:t>
      </w:r>
      <w:r w:rsidR="00B4321E" w:rsidRPr="0025129E">
        <w:rPr>
          <w:bCs/>
        </w:rPr>
        <w:t>.2021</w:t>
      </w:r>
      <w:bookmarkStart w:id="5" w:name="_Hlk63524210"/>
      <w:r w:rsidR="001A2DEC" w:rsidRPr="0025129E">
        <w:rPr>
          <w:bCs/>
        </w:rPr>
        <w:t xml:space="preserve">”Wsparcie kształcenia zdalnego w Zespole Szkół Centrum Kształcenia Rolniczego w Powierciu </w:t>
      </w:r>
      <w:r w:rsidR="001204B7" w:rsidRPr="0025129E">
        <w:rPr>
          <w:bCs/>
        </w:rPr>
        <w:t>–</w:t>
      </w:r>
      <w:r w:rsidR="0025129E">
        <w:rPr>
          <w:bCs/>
        </w:rPr>
        <w:t>zakup</w:t>
      </w:r>
      <w:r w:rsidR="001A2DEC" w:rsidRPr="0025129E">
        <w:rPr>
          <w:bCs/>
        </w:rPr>
        <w:t xml:space="preserve"> i dostawa laptopów”</w:t>
      </w:r>
      <w:bookmarkEnd w:id="5"/>
      <w:r w:rsidR="001A2DEC" w:rsidRPr="0025129E">
        <w:rPr>
          <w:bCs/>
        </w:rPr>
        <w:t xml:space="preserve">. </w:t>
      </w:r>
      <w:r w:rsidR="00D9784D" w:rsidRPr="0025129E">
        <w:rPr>
          <w:bCs/>
        </w:rPr>
        <w:t xml:space="preserve">Za skuteczne wniesienie wadium w pieniądzu, </w:t>
      </w:r>
      <w:r w:rsidR="00720188" w:rsidRPr="0025129E">
        <w:rPr>
          <w:bCs/>
        </w:rPr>
        <w:t>Z</w:t>
      </w:r>
      <w:r w:rsidR="00D9784D" w:rsidRPr="0025129E">
        <w:rPr>
          <w:bCs/>
        </w:rPr>
        <w:t xml:space="preserve">amawiający uzna wadium, które </w:t>
      </w:r>
      <w:r w:rsidR="00E51C18" w:rsidRPr="0025129E">
        <w:rPr>
          <w:bCs/>
        </w:rPr>
        <w:t xml:space="preserve">zostanie zaksięgowane </w:t>
      </w:r>
      <w:r w:rsidR="00D9784D" w:rsidRPr="0025129E">
        <w:rPr>
          <w:bCs/>
        </w:rPr>
        <w:t xml:space="preserve">na rachunku bankowym </w:t>
      </w:r>
      <w:r w:rsidR="00720188" w:rsidRPr="000121EF">
        <w:rPr>
          <w:bCs/>
        </w:rPr>
        <w:t>Z</w:t>
      </w:r>
      <w:r w:rsidR="00D9784D" w:rsidRPr="000121EF">
        <w:rPr>
          <w:bCs/>
        </w:rPr>
        <w:t>amawiającego przed upływem terminu składania ofert</w:t>
      </w:r>
      <w:r w:rsidR="00B4321E" w:rsidRPr="000121EF">
        <w:rPr>
          <w:b/>
          <w:bCs/>
        </w:rPr>
        <w:t xml:space="preserve"> </w:t>
      </w:r>
      <w:r w:rsidR="000121EF" w:rsidRPr="000121EF">
        <w:rPr>
          <w:b/>
          <w:bCs/>
        </w:rPr>
        <w:t>tj. do dnia 23</w:t>
      </w:r>
      <w:r w:rsidR="00B4321E" w:rsidRPr="000121EF">
        <w:rPr>
          <w:b/>
          <w:bCs/>
        </w:rPr>
        <w:t xml:space="preserve">.02.2021 r. do godz. </w:t>
      </w:r>
      <w:r w:rsidR="001A2DEC" w:rsidRPr="000121EF">
        <w:rPr>
          <w:b/>
          <w:bCs/>
        </w:rPr>
        <w:t>9</w:t>
      </w:r>
      <w:r w:rsidR="00B4321E" w:rsidRPr="000121EF">
        <w:rPr>
          <w:b/>
          <w:bCs/>
        </w:rPr>
        <w:t>:</w:t>
      </w:r>
      <w:r w:rsidR="001A2DEC" w:rsidRPr="000121EF">
        <w:rPr>
          <w:b/>
          <w:bCs/>
        </w:rPr>
        <w:t>0</w:t>
      </w:r>
      <w:r w:rsidR="00B4321E" w:rsidRPr="000121EF">
        <w:rPr>
          <w:b/>
          <w:bCs/>
        </w:rPr>
        <w:t>0</w:t>
      </w:r>
    </w:p>
    <w:p w:rsidR="00E51C18" w:rsidRPr="00383F5A" w:rsidRDefault="00E51C18" w:rsidP="000918CD">
      <w:pPr>
        <w:pStyle w:val="Kolorowalistaakcent11"/>
        <w:numPr>
          <w:ilvl w:val="1"/>
          <w:numId w:val="16"/>
        </w:numPr>
        <w:tabs>
          <w:tab w:val="left" w:pos="709"/>
        </w:tabs>
        <w:spacing w:before="0" w:after="0" w:line="276" w:lineRule="auto"/>
        <w:rPr>
          <w:rFonts w:ascii="Times New Roman" w:hAnsi="Times New Roman"/>
          <w:sz w:val="24"/>
          <w:szCs w:val="24"/>
        </w:rPr>
      </w:pPr>
      <w:r w:rsidRPr="00383F5A">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rsidR="00D9784D" w:rsidRPr="00383F5A" w:rsidRDefault="00D9784D" w:rsidP="000918CD">
      <w:pPr>
        <w:pStyle w:val="Kolorowalistaakcent11"/>
        <w:numPr>
          <w:ilvl w:val="1"/>
          <w:numId w:val="16"/>
        </w:numPr>
        <w:tabs>
          <w:tab w:val="left" w:pos="709"/>
        </w:tabs>
        <w:spacing w:line="276" w:lineRule="auto"/>
        <w:ind w:left="708" w:hanging="709"/>
        <w:rPr>
          <w:rFonts w:ascii="Times New Roman" w:hAnsi="Times New Roman"/>
          <w:sz w:val="24"/>
          <w:szCs w:val="24"/>
        </w:rPr>
      </w:pPr>
      <w:r w:rsidRPr="00383F5A">
        <w:rPr>
          <w:rFonts w:ascii="Times New Roman" w:hAnsi="Times New Roman"/>
          <w:sz w:val="24"/>
          <w:szCs w:val="24"/>
        </w:rPr>
        <w:t>W przypadku wnoszenia wadium w formie gwarancji bankowej lub ubezpieczeniowej,</w:t>
      </w:r>
      <w:r w:rsidR="00263EA6" w:rsidRPr="00383F5A">
        <w:rPr>
          <w:rFonts w:ascii="Times New Roman" w:hAnsi="Times New Roman"/>
          <w:sz w:val="24"/>
          <w:szCs w:val="24"/>
        </w:rPr>
        <w:t xml:space="preserve"> lub poręczenia</w:t>
      </w:r>
      <w:r w:rsidRPr="00383F5A">
        <w:rPr>
          <w:rFonts w:ascii="Times New Roman" w:hAnsi="Times New Roman"/>
          <w:sz w:val="24"/>
          <w:szCs w:val="24"/>
        </w:rPr>
        <w:t xml:space="preserve"> gwarancja </w:t>
      </w:r>
      <w:r w:rsidR="00263EA6" w:rsidRPr="00383F5A">
        <w:rPr>
          <w:rFonts w:ascii="Times New Roman" w:hAnsi="Times New Roman"/>
          <w:sz w:val="24"/>
          <w:szCs w:val="24"/>
        </w:rPr>
        <w:t xml:space="preserve">lub poręczenie </w:t>
      </w:r>
      <w:r w:rsidRPr="00383F5A">
        <w:rPr>
          <w:rFonts w:ascii="Times New Roman" w:hAnsi="Times New Roman"/>
          <w:sz w:val="24"/>
          <w:szCs w:val="24"/>
        </w:rPr>
        <w:t>musi być nieodwołaln</w:t>
      </w:r>
      <w:r w:rsidR="00263EA6" w:rsidRPr="00383F5A">
        <w:rPr>
          <w:rFonts w:ascii="Times New Roman" w:hAnsi="Times New Roman"/>
          <w:sz w:val="24"/>
          <w:szCs w:val="24"/>
        </w:rPr>
        <w:t>e</w:t>
      </w:r>
      <w:r w:rsidRPr="00383F5A">
        <w:rPr>
          <w:rFonts w:ascii="Times New Roman" w:hAnsi="Times New Roman"/>
          <w:sz w:val="24"/>
          <w:szCs w:val="24"/>
        </w:rPr>
        <w:t>, bezwarunkow</w:t>
      </w:r>
      <w:r w:rsidR="00263EA6" w:rsidRPr="00383F5A">
        <w:rPr>
          <w:rFonts w:ascii="Times New Roman" w:hAnsi="Times New Roman"/>
          <w:sz w:val="24"/>
          <w:szCs w:val="24"/>
        </w:rPr>
        <w:t xml:space="preserve">e </w:t>
      </w:r>
      <w:r w:rsidR="001204B7">
        <w:rPr>
          <w:rFonts w:ascii="Times New Roman" w:hAnsi="Times New Roman"/>
          <w:sz w:val="24"/>
          <w:szCs w:val="24"/>
        </w:rPr>
        <w:t xml:space="preserve">         </w:t>
      </w:r>
      <w:r w:rsidRPr="00383F5A">
        <w:rPr>
          <w:rFonts w:ascii="Times New Roman" w:hAnsi="Times New Roman"/>
          <w:sz w:val="24"/>
          <w:szCs w:val="24"/>
        </w:rPr>
        <w:t>i płatn</w:t>
      </w:r>
      <w:r w:rsidR="00263EA6" w:rsidRPr="00383F5A">
        <w:rPr>
          <w:rFonts w:ascii="Times New Roman" w:hAnsi="Times New Roman"/>
          <w:sz w:val="24"/>
          <w:szCs w:val="24"/>
        </w:rPr>
        <w:t>e</w:t>
      </w:r>
      <w:r w:rsidRPr="00383F5A">
        <w:rPr>
          <w:rFonts w:ascii="Times New Roman" w:hAnsi="Times New Roman"/>
          <w:sz w:val="24"/>
          <w:szCs w:val="24"/>
        </w:rPr>
        <w:t xml:space="preserve"> na pierwsze pisemne żądanie </w:t>
      </w:r>
      <w:r w:rsidR="00720188" w:rsidRPr="00383F5A">
        <w:rPr>
          <w:rFonts w:ascii="Times New Roman" w:hAnsi="Times New Roman"/>
          <w:sz w:val="24"/>
          <w:szCs w:val="24"/>
        </w:rPr>
        <w:t>Z</w:t>
      </w:r>
      <w:r w:rsidRPr="00383F5A">
        <w:rPr>
          <w:rFonts w:ascii="Times New Roman" w:hAnsi="Times New Roman"/>
          <w:sz w:val="24"/>
          <w:szCs w:val="24"/>
        </w:rPr>
        <w:t>amawiającego, sporządzon</w:t>
      </w:r>
      <w:r w:rsidR="00263EA6" w:rsidRPr="00383F5A">
        <w:rPr>
          <w:rFonts w:ascii="Times New Roman" w:hAnsi="Times New Roman"/>
          <w:sz w:val="24"/>
          <w:szCs w:val="24"/>
        </w:rPr>
        <w:t>e</w:t>
      </w:r>
      <w:r w:rsidRPr="00383F5A">
        <w:rPr>
          <w:rFonts w:ascii="Times New Roman" w:hAnsi="Times New Roman"/>
          <w:sz w:val="24"/>
          <w:szCs w:val="24"/>
        </w:rPr>
        <w:t xml:space="preserve"> zgodnie </w:t>
      </w:r>
      <w:r w:rsidR="001204B7">
        <w:rPr>
          <w:rFonts w:ascii="Times New Roman" w:hAnsi="Times New Roman"/>
          <w:sz w:val="24"/>
          <w:szCs w:val="24"/>
        </w:rPr>
        <w:t xml:space="preserve">                        </w:t>
      </w:r>
      <w:r w:rsidRPr="00383F5A">
        <w:rPr>
          <w:rFonts w:ascii="Times New Roman" w:hAnsi="Times New Roman"/>
          <w:sz w:val="24"/>
          <w:szCs w:val="24"/>
        </w:rPr>
        <w:t>z obowiązującymi przepisami i powinna zawierać następujące elementy:</w:t>
      </w:r>
    </w:p>
    <w:p w:rsidR="00D9784D" w:rsidRPr="00383F5A" w:rsidRDefault="00263EA6" w:rsidP="000F0B7E">
      <w:pPr>
        <w:pStyle w:val="Kolorowalistaakcent11"/>
        <w:numPr>
          <w:ilvl w:val="0"/>
          <w:numId w:val="7"/>
        </w:numPr>
        <w:autoSpaceDE w:val="0"/>
        <w:autoSpaceDN w:val="0"/>
        <w:adjustRightInd w:val="0"/>
        <w:spacing w:line="276" w:lineRule="auto"/>
        <w:ind w:left="993" w:hanging="284"/>
        <w:rPr>
          <w:rFonts w:ascii="Times New Roman" w:hAnsi="Times New Roman"/>
          <w:bCs/>
          <w:sz w:val="24"/>
          <w:szCs w:val="24"/>
          <w:lang w:eastAsia="en-US"/>
        </w:rPr>
      </w:pPr>
      <w:r w:rsidRPr="00383F5A">
        <w:rPr>
          <w:rFonts w:ascii="Times New Roman" w:hAnsi="Times New Roman"/>
          <w:bCs/>
          <w:sz w:val="24"/>
          <w:szCs w:val="24"/>
          <w:lang w:eastAsia="en-US"/>
        </w:rPr>
        <w:t>n</w:t>
      </w:r>
      <w:r w:rsidR="00D9784D" w:rsidRPr="00383F5A">
        <w:rPr>
          <w:rFonts w:ascii="Times New Roman" w:hAnsi="Times New Roman"/>
          <w:bCs/>
          <w:sz w:val="24"/>
          <w:szCs w:val="24"/>
          <w:lang w:eastAsia="en-US"/>
        </w:rPr>
        <w:t>azwę</w:t>
      </w:r>
      <w:r w:rsidRPr="00383F5A">
        <w:rPr>
          <w:rFonts w:ascii="Times New Roman" w:hAnsi="Times New Roman"/>
          <w:bCs/>
          <w:sz w:val="24"/>
          <w:szCs w:val="24"/>
          <w:lang w:eastAsia="en-US"/>
        </w:rPr>
        <w:t>:</w:t>
      </w:r>
      <w:r w:rsidR="00D9784D" w:rsidRPr="00383F5A">
        <w:rPr>
          <w:rFonts w:ascii="Times New Roman" w:hAnsi="Times New Roman"/>
          <w:bCs/>
          <w:sz w:val="24"/>
          <w:szCs w:val="24"/>
          <w:lang w:eastAsia="en-US"/>
        </w:rPr>
        <w:t xml:space="preserve"> dającego zlecenie (wykonawcy), beneficjenta gwarancji</w:t>
      </w:r>
      <w:r w:rsidRPr="00383F5A">
        <w:rPr>
          <w:rFonts w:ascii="Times New Roman" w:hAnsi="Times New Roman"/>
          <w:bCs/>
          <w:sz w:val="24"/>
          <w:szCs w:val="24"/>
          <w:lang w:eastAsia="en-US"/>
        </w:rPr>
        <w:t>/poręczenia</w:t>
      </w:r>
      <w:r w:rsidR="00D9784D" w:rsidRPr="00383F5A">
        <w:rPr>
          <w:rFonts w:ascii="Times New Roman" w:hAnsi="Times New Roman"/>
          <w:bCs/>
          <w:sz w:val="24"/>
          <w:szCs w:val="24"/>
          <w:lang w:eastAsia="en-US"/>
        </w:rPr>
        <w:t xml:space="preserve"> (zamawiającego), gwaranta</w:t>
      </w:r>
      <w:r w:rsidRPr="00383F5A">
        <w:rPr>
          <w:rFonts w:ascii="Times New Roman" w:hAnsi="Times New Roman"/>
          <w:bCs/>
          <w:sz w:val="24"/>
          <w:szCs w:val="24"/>
          <w:lang w:eastAsia="en-US"/>
        </w:rPr>
        <w:t xml:space="preserve"> lub poręczyciela </w:t>
      </w:r>
      <w:r w:rsidR="00D9784D" w:rsidRPr="00383F5A">
        <w:rPr>
          <w:rFonts w:ascii="Times New Roman" w:hAnsi="Times New Roman"/>
          <w:bCs/>
          <w:sz w:val="24"/>
          <w:szCs w:val="24"/>
          <w:lang w:eastAsia="en-US"/>
        </w:rPr>
        <w:t>oraz wskazanie ich siedzib,</w:t>
      </w:r>
    </w:p>
    <w:p w:rsidR="00D9784D" w:rsidRPr="00383F5A" w:rsidRDefault="00D9784D" w:rsidP="000F0B7E">
      <w:pPr>
        <w:pStyle w:val="Kolorowalistaakcent11"/>
        <w:numPr>
          <w:ilvl w:val="0"/>
          <w:numId w:val="7"/>
        </w:numPr>
        <w:autoSpaceDE w:val="0"/>
        <w:autoSpaceDN w:val="0"/>
        <w:adjustRightInd w:val="0"/>
        <w:spacing w:line="276" w:lineRule="auto"/>
        <w:ind w:left="993" w:hanging="284"/>
        <w:rPr>
          <w:rFonts w:ascii="Times New Roman" w:hAnsi="Times New Roman"/>
          <w:bCs/>
          <w:sz w:val="24"/>
          <w:szCs w:val="24"/>
          <w:lang w:eastAsia="en-US"/>
        </w:rPr>
      </w:pPr>
      <w:r w:rsidRPr="00383F5A">
        <w:rPr>
          <w:rFonts w:ascii="Times New Roman" w:hAnsi="Times New Roman"/>
          <w:bCs/>
          <w:sz w:val="24"/>
          <w:szCs w:val="24"/>
          <w:lang w:eastAsia="en-US"/>
        </w:rPr>
        <w:t xml:space="preserve">kwotę </w:t>
      </w:r>
      <w:r w:rsidR="00263EA6" w:rsidRPr="00383F5A">
        <w:rPr>
          <w:rFonts w:ascii="Times New Roman" w:hAnsi="Times New Roman"/>
          <w:bCs/>
          <w:sz w:val="24"/>
          <w:szCs w:val="24"/>
          <w:lang w:eastAsia="en-US"/>
        </w:rPr>
        <w:t>wadium</w:t>
      </w:r>
      <w:r w:rsidRPr="00383F5A">
        <w:rPr>
          <w:rFonts w:ascii="Times New Roman" w:hAnsi="Times New Roman"/>
          <w:bCs/>
          <w:sz w:val="24"/>
          <w:szCs w:val="24"/>
          <w:lang w:eastAsia="en-US"/>
        </w:rPr>
        <w:t>,</w:t>
      </w:r>
    </w:p>
    <w:p w:rsidR="00D9784D" w:rsidRPr="00383F5A" w:rsidRDefault="00D9784D" w:rsidP="000F0B7E">
      <w:pPr>
        <w:pStyle w:val="Kolorowalistaakcent11"/>
        <w:numPr>
          <w:ilvl w:val="0"/>
          <w:numId w:val="7"/>
        </w:numPr>
        <w:autoSpaceDE w:val="0"/>
        <w:autoSpaceDN w:val="0"/>
        <w:adjustRightInd w:val="0"/>
        <w:spacing w:line="276" w:lineRule="auto"/>
        <w:ind w:left="993" w:hanging="284"/>
        <w:rPr>
          <w:rFonts w:ascii="Times New Roman" w:hAnsi="Times New Roman"/>
          <w:bCs/>
          <w:sz w:val="24"/>
          <w:szCs w:val="24"/>
          <w:lang w:eastAsia="en-US"/>
        </w:rPr>
      </w:pPr>
      <w:r w:rsidRPr="00383F5A">
        <w:rPr>
          <w:rFonts w:ascii="Times New Roman" w:hAnsi="Times New Roman"/>
          <w:bCs/>
          <w:sz w:val="24"/>
          <w:szCs w:val="24"/>
          <w:lang w:eastAsia="en-US"/>
        </w:rPr>
        <w:t>termin ważności gwarancji</w:t>
      </w:r>
      <w:r w:rsidR="00263EA6" w:rsidRPr="00383F5A">
        <w:rPr>
          <w:rFonts w:ascii="Times New Roman" w:hAnsi="Times New Roman"/>
          <w:bCs/>
          <w:sz w:val="24"/>
          <w:szCs w:val="24"/>
          <w:lang w:eastAsia="en-US"/>
        </w:rPr>
        <w:t>/poręczenia</w:t>
      </w:r>
      <w:r w:rsidRPr="00383F5A">
        <w:rPr>
          <w:rFonts w:ascii="Times New Roman" w:hAnsi="Times New Roman"/>
          <w:bCs/>
          <w:sz w:val="24"/>
          <w:szCs w:val="24"/>
          <w:lang w:eastAsia="en-US"/>
        </w:rPr>
        <w:t xml:space="preserve"> w formule: „od dnia …….– do dnia ………”,</w:t>
      </w:r>
    </w:p>
    <w:p w:rsidR="00D9784D" w:rsidRPr="00383F5A" w:rsidRDefault="00D9784D" w:rsidP="000F0B7E">
      <w:pPr>
        <w:pStyle w:val="Kolorowalistaakcent11"/>
        <w:numPr>
          <w:ilvl w:val="0"/>
          <w:numId w:val="7"/>
        </w:numPr>
        <w:autoSpaceDE w:val="0"/>
        <w:autoSpaceDN w:val="0"/>
        <w:adjustRightInd w:val="0"/>
        <w:spacing w:line="276" w:lineRule="auto"/>
        <w:ind w:left="993" w:hanging="284"/>
        <w:rPr>
          <w:rFonts w:ascii="Times New Roman" w:hAnsi="Times New Roman"/>
          <w:bCs/>
          <w:sz w:val="24"/>
          <w:szCs w:val="24"/>
          <w:lang w:eastAsia="en-US"/>
        </w:rPr>
      </w:pPr>
      <w:r w:rsidRPr="00383F5A">
        <w:rPr>
          <w:rFonts w:ascii="Times New Roman" w:hAnsi="Times New Roman"/>
          <w:bCs/>
          <w:sz w:val="24"/>
          <w:szCs w:val="24"/>
          <w:lang w:eastAsia="en-US"/>
        </w:rPr>
        <w:t>zobowiązanie gwaranta</w:t>
      </w:r>
      <w:r w:rsidR="00263EA6" w:rsidRPr="00383F5A">
        <w:rPr>
          <w:rFonts w:ascii="Times New Roman" w:hAnsi="Times New Roman"/>
          <w:bCs/>
          <w:sz w:val="24"/>
          <w:szCs w:val="24"/>
          <w:lang w:eastAsia="en-US"/>
        </w:rPr>
        <w:t>/poręczyciela</w:t>
      </w:r>
      <w:r w:rsidRPr="00383F5A">
        <w:rPr>
          <w:rFonts w:ascii="Times New Roman" w:hAnsi="Times New Roman"/>
          <w:bCs/>
          <w:sz w:val="24"/>
          <w:szCs w:val="24"/>
          <w:lang w:eastAsia="en-US"/>
        </w:rPr>
        <w:t xml:space="preserve"> do zapłacenia kwoty </w:t>
      </w:r>
      <w:r w:rsidR="00263EA6" w:rsidRPr="00383F5A">
        <w:rPr>
          <w:rFonts w:ascii="Times New Roman" w:hAnsi="Times New Roman"/>
          <w:bCs/>
          <w:sz w:val="24"/>
          <w:szCs w:val="24"/>
          <w:lang w:eastAsia="en-US"/>
        </w:rPr>
        <w:t xml:space="preserve">wskazanej w </w:t>
      </w:r>
      <w:r w:rsidRPr="00383F5A">
        <w:rPr>
          <w:rFonts w:ascii="Times New Roman" w:hAnsi="Times New Roman"/>
          <w:bCs/>
          <w:sz w:val="24"/>
          <w:szCs w:val="24"/>
          <w:lang w:eastAsia="en-US"/>
        </w:rPr>
        <w:t>gwarancji</w:t>
      </w:r>
      <w:r w:rsidR="00263EA6" w:rsidRPr="00383F5A">
        <w:rPr>
          <w:rFonts w:ascii="Times New Roman" w:hAnsi="Times New Roman"/>
          <w:bCs/>
          <w:sz w:val="24"/>
          <w:szCs w:val="24"/>
          <w:lang w:eastAsia="en-US"/>
        </w:rPr>
        <w:t>/poręczeniu</w:t>
      </w:r>
      <w:r w:rsidRPr="00383F5A">
        <w:rPr>
          <w:rFonts w:ascii="Times New Roman" w:hAnsi="Times New Roman"/>
          <w:bCs/>
          <w:sz w:val="24"/>
          <w:szCs w:val="24"/>
          <w:lang w:eastAsia="en-US"/>
        </w:rPr>
        <w:t xml:space="preserve"> na pierwsze żądanie zamawiającego w sytuacjach </w:t>
      </w:r>
      <w:r w:rsidR="00263EA6" w:rsidRPr="00383F5A">
        <w:rPr>
          <w:rFonts w:ascii="Times New Roman" w:hAnsi="Times New Roman"/>
          <w:bCs/>
          <w:sz w:val="24"/>
          <w:szCs w:val="24"/>
          <w:lang w:eastAsia="en-US"/>
        </w:rPr>
        <w:t xml:space="preserve">zatrzymania wadium </w:t>
      </w:r>
      <w:r w:rsidRPr="00383F5A">
        <w:rPr>
          <w:rFonts w:ascii="Times New Roman" w:hAnsi="Times New Roman"/>
          <w:bCs/>
          <w:sz w:val="24"/>
          <w:szCs w:val="24"/>
          <w:lang w:eastAsia="en-US"/>
        </w:rPr>
        <w:t xml:space="preserve">określonych </w:t>
      </w:r>
      <w:r w:rsidR="00263EA6" w:rsidRPr="00383F5A">
        <w:rPr>
          <w:rFonts w:ascii="Times New Roman" w:hAnsi="Times New Roman"/>
          <w:bCs/>
          <w:sz w:val="24"/>
          <w:szCs w:val="24"/>
          <w:lang w:eastAsia="en-US"/>
        </w:rPr>
        <w:t xml:space="preserve">w przepisach </w:t>
      </w:r>
      <w:r w:rsidRPr="00383F5A">
        <w:rPr>
          <w:rFonts w:ascii="Times New Roman" w:hAnsi="Times New Roman"/>
          <w:bCs/>
          <w:sz w:val="24"/>
          <w:szCs w:val="24"/>
          <w:lang w:eastAsia="en-US"/>
        </w:rPr>
        <w:t>ustawy.</w:t>
      </w:r>
    </w:p>
    <w:p w:rsidR="00263EA6" w:rsidRPr="00383F5A" w:rsidRDefault="00263EA6" w:rsidP="000918CD">
      <w:pPr>
        <w:pStyle w:val="Kolorowalistaakcent11"/>
        <w:numPr>
          <w:ilvl w:val="1"/>
          <w:numId w:val="16"/>
        </w:numPr>
        <w:tabs>
          <w:tab w:val="left" w:pos="709"/>
        </w:tabs>
        <w:spacing w:line="276" w:lineRule="auto"/>
        <w:ind w:left="708" w:hanging="709"/>
        <w:rPr>
          <w:rFonts w:ascii="Times New Roman" w:hAnsi="Times New Roman"/>
          <w:sz w:val="24"/>
          <w:szCs w:val="24"/>
        </w:rPr>
      </w:pPr>
      <w:r w:rsidRPr="00383F5A">
        <w:rPr>
          <w:rFonts w:ascii="Times New Roman" w:hAnsi="Times New Roman"/>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w:t>
      </w:r>
      <w:r w:rsidR="00C3698A" w:rsidRPr="00383F5A">
        <w:rPr>
          <w:rFonts w:ascii="Times New Roman" w:hAnsi="Times New Roman"/>
          <w:color w:val="000000"/>
          <w:sz w:val="24"/>
          <w:szCs w:val="24"/>
          <w:shd w:val="clear" w:color="auto" w:fill="FFFFFF"/>
        </w:rPr>
        <w:t xml:space="preserve"> Pzp</w:t>
      </w:r>
      <w:r w:rsidRPr="00383F5A">
        <w:rPr>
          <w:rFonts w:ascii="Times New Roman" w:hAnsi="Times New Roman"/>
          <w:color w:val="000000"/>
          <w:sz w:val="24"/>
          <w:szCs w:val="24"/>
          <w:shd w:val="clear" w:color="auto" w:fill="FFFFFF"/>
        </w:rPr>
        <w:t>.</w:t>
      </w:r>
    </w:p>
    <w:p w:rsidR="00D9784D" w:rsidRPr="00383F5A" w:rsidRDefault="00E51C18" w:rsidP="000918CD">
      <w:pPr>
        <w:pStyle w:val="Kolorowalistaakcent11"/>
        <w:numPr>
          <w:ilvl w:val="1"/>
          <w:numId w:val="16"/>
        </w:numPr>
        <w:tabs>
          <w:tab w:val="left" w:pos="709"/>
        </w:tabs>
        <w:spacing w:line="276" w:lineRule="auto"/>
        <w:ind w:left="708" w:hanging="709"/>
        <w:rPr>
          <w:rFonts w:ascii="Times New Roman" w:hAnsi="Times New Roman"/>
          <w:sz w:val="24"/>
          <w:szCs w:val="24"/>
        </w:rPr>
      </w:pPr>
      <w:r w:rsidRPr="00383F5A">
        <w:rPr>
          <w:rFonts w:ascii="Times New Roman" w:hAnsi="Times New Roman"/>
          <w:sz w:val="24"/>
          <w:szCs w:val="24"/>
        </w:rPr>
        <w:t>Zasady dokonywania zatrzymania i zwrotu wadium określono w przepisach art. 98 ustawy</w:t>
      </w:r>
      <w:r w:rsidR="00C3698A" w:rsidRPr="00383F5A">
        <w:rPr>
          <w:rFonts w:ascii="Times New Roman" w:hAnsi="Times New Roman"/>
          <w:sz w:val="24"/>
          <w:szCs w:val="24"/>
        </w:rPr>
        <w:t xml:space="preserve"> Pzp</w:t>
      </w:r>
      <w:r w:rsidRPr="00383F5A">
        <w:rPr>
          <w:rFonts w:ascii="Times New Roman" w:hAnsi="Times New Roman"/>
          <w:sz w:val="24"/>
          <w:szCs w:val="24"/>
        </w:rPr>
        <w:t>.</w:t>
      </w:r>
    </w:p>
    <w:p w:rsidR="00E51C18" w:rsidRPr="00383F5A" w:rsidRDefault="00E51C18" w:rsidP="00E51C18">
      <w:pPr>
        <w:pStyle w:val="Kolorowalistaakcent11"/>
        <w:tabs>
          <w:tab w:val="left" w:pos="709"/>
        </w:tabs>
        <w:spacing w:line="276" w:lineRule="auto"/>
        <w:ind w:left="708"/>
        <w:rPr>
          <w:rFonts w:ascii="Times New Roman" w:hAnsi="Times New Roman"/>
          <w:sz w:val="24"/>
          <w:szCs w:val="24"/>
        </w:rPr>
      </w:pPr>
    </w:p>
    <w:tbl>
      <w:tblPr>
        <w:tblW w:w="0" w:type="auto"/>
        <w:tblInd w:w="108" w:type="dxa"/>
        <w:tblBorders>
          <w:bottom w:val="single" w:sz="4" w:space="0" w:color="auto"/>
        </w:tblBorders>
        <w:tblLook w:val="00A0"/>
      </w:tblPr>
      <w:tblGrid>
        <w:gridCol w:w="8964"/>
      </w:tblGrid>
      <w:tr w:rsidR="00D9784D" w:rsidRPr="00383F5A" w:rsidTr="00C3698A">
        <w:tc>
          <w:tcPr>
            <w:tcW w:w="8964"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b/>
              </w:rPr>
              <w:br w:type="page"/>
            </w:r>
            <w:r w:rsidRPr="00383F5A">
              <w:rPr>
                <w:sz w:val="26"/>
                <w:szCs w:val="26"/>
              </w:rPr>
              <w:t>Rozdział 13</w:t>
            </w:r>
          </w:p>
          <w:p w:rsidR="00D9784D" w:rsidRPr="00383F5A" w:rsidRDefault="00D9784D" w:rsidP="00627C7D">
            <w:pPr>
              <w:suppressAutoHyphens/>
              <w:spacing w:line="276" w:lineRule="auto"/>
              <w:contextualSpacing/>
              <w:jc w:val="center"/>
              <w:textAlignment w:val="baseline"/>
            </w:pPr>
            <w:r w:rsidRPr="00383F5A">
              <w:rPr>
                <w:b/>
                <w:sz w:val="26"/>
                <w:szCs w:val="26"/>
              </w:rPr>
              <w:t>OPIS SPOSOBU PRZYGOTOWANIA OFERTY</w:t>
            </w:r>
          </w:p>
        </w:tc>
      </w:tr>
    </w:tbl>
    <w:p w:rsidR="00D77619" w:rsidRPr="00383F5A" w:rsidRDefault="00D77619" w:rsidP="00627C7D">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rsidR="00C3698A" w:rsidRPr="00383F5A" w:rsidRDefault="00F822AE" w:rsidP="000918CD">
      <w:pPr>
        <w:pStyle w:val="Akapitzlist"/>
        <w:widowControl w:val="0"/>
        <w:numPr>
          <w:ilvl w:val="1"/>
          <w:numId w:val="17"/>
        </w:numPr>
        <w:spacing w:line="276" w:lineRule="auto"/>
        <w:outlineLvl w:val="3"/>
        <w:rPr>
          <w:rFonts w:ascii="Times New Roman" w:hAnsi="Times New Roman"/>
          <w:bCs/>
          <w:sz w:val="24"/>
          <w:szCs w:val="24"/>
        </w:rPr>
      </w:pPr>
      <w:r w:rsidRPr="00383F5A">
        <w:rPr>
          <w:rFonts w:ascii="Times New Roman" w:hAnsi="Times New Roman"/>
          <w:b/>
          <w:bCs/>
          <w:sz w:val="24"/>
          <w:szCs w:val="24"/>
        </w:rPr>
        <w:t xml:space="preserve">Każdy Wykonawca może złożyć </w:t>
      </w:r>
      <w:r w:rsidR="001F72A0" w:rsidRPr="00383F5A">
        <w:rPr>
          <w:rFonts w:ascii="Times New Roman" w:hAnsi="Times New Roman"/>
          <w:b/>
          <w:bCs/>
          <w:sz w:val="24"/>
          <w:szCs w:val="24"/>
        </w:rPr>
        <w:t xml:space="preserve">jedną </w:t>
      </w:r>
      <w:r w:rsidR="00904B06" w:rsidRPr="00383F5A">
        <w:rPr>
          <w:rFonts w:ascii="Times New Roman" w:hAnsi="Times New Roman"/>
          <w:b/>
          <w:bCs/>
          <w:sz w:val="24"/>
          <w:szCs w:val="24"/>
        </w:rPr>
        <w:t>ofertę</w:t>
      </w:r>
      <w:r w:rsidRPr="00383F5A">
        <w:rPr>
          <w:rFonts w:ascii="Times New Roman" w:hAnsi="Times New Roman"/>
          <w:bCs/>
          <w:sz w:val="24"/>
          <w:szCs w:val="24"/>
        </w:rPr>
        <w:t>. Złożenie więcej niż jednej oferty spowoduje odrzucenie wszystkich ofert złożonych przez Wykonawcę</w:t>
      </w:r>
    </w:p>
    <w:p w:rsidR="001F72A0" w:rsidRPr="00383F5A" w:rsidRDefault="00A30C5C" w:rsidP="000918CD">
      <w:pPr>
        <w:pStyle w:val="Akapitzlist"/>
        <w:widowControl w:val="0"/>
        <w:numPr>
          <w:ilvl w:val="1"/>
          <w:numId w:val="17"/>
        </w:numPr>
        <w:spacing w:line="276" w:lineRule="auto"/>
        <w:outlineLvl w:val="3"/>
        <w:rPr>
          <w:rFonts w:ascii="Times New Roman" w:hAnsi="Times New Roman"/>
          <w:sz w:val="24"/>
          <w:szCs w:val="24"/>
        </w:rPr>
      </w:pPr>
      <w:r w:rsidRPr="00383F5A">
        <w:rPr>
          <w:rFonts w:ascii="Times New Roman" w:hAnsi="Times New Roman"/>
          <w:bCs/>
          <w:color w:val="000000" w:themeColor="text1"/>
          <w:sz w:val="24"/>
          <w:szCs w:val="24"/>
        </w:rPr>
        <w:t>Ofert</w:t>
      </w:r>
      <w:r w:rsidR="001F72A0" w:rsidRPr="00383F5A">
        <w:rPr>
          <w:rFonts w:ascii="Times New Roman" w:hAnsi="Times New Roman"/>
          <w:bCs/>
          <w:color w:val="000000" w:themeColor="text1"/>
          <w:sz w:val="24"/>
          <w:szCs w:val="24"/>
        </w:rPr>
        <w:t>ę</w:t>
      </w:r>
      <w:r w:rsidR="001204B7">
        <w:rPr>
          <w:rFonts w:ascii="Times New Roman" w:hAnsi="Times New Roman"/>
          <w:bCs/>
          <w:color w:val="000000" w:themeColor="text1"/>
          <w:sz w:val="24"/>
          <w:szCs w:val="24"/>
        </w:rPr>
        <w:t xml:space="preserve"> </w:t>
      </w:r>
      <w:r w:rsidR="001F72A0" w:rsidRPr="00383F5A">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t>
      </w:r>
      <w:r w:rsidR="0039711B" w:rsidRPr="00383F5A">
        <w:rPr>
          <w:rFonts w:ascii="Times New Roman" w:hAnsi="Times New Roman"/>
          <w:color w:val="000000"/>
          <w:sz w:val="24"/>
          <w:szCs w:val="24"/>
          <w:shd w:val="clear" w:color="auto" w:fill="FFFFFF"/>
        </w:rPr>
        <w:t xml:space="preserve">w formatach danych określonych w przepisach wydanych na podstawie </w:t>
      </w:r>
      <w:r w:rsidR="0039711B" w:rsidRPr="00383F5A">
        <w:rPr>
          <w:rFonts w:ascii="Times New Roman" w:hAnsi="Times New Roman"/>
          <w:sz w:val="24"/>
          <w:szCs w:val="24"/>
          <w:shd w:val="clear" w:color="auto" w:fill="FFFFFF"/>
        </w:rPr>
        <w:t>art. 18</w:t>
      </w:r>
      <w:r w:rsidR="0039711B" w:rsidRPr="00383F5A">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39711B" w:rsidRPr="00383F5A">
        <w:rPr>
          <w:rFonts w:ascii="Times New Roman" w:hAnsi="Times New Roman"/>
          <w:sz w:val="24"/>
          <w:szCs w:val="24"/>
          <w:shd w:val="clear" w:color="auto" w:fill="FFFFFF"/>
        </w:rPr>
        <w:t>art. 66 ust. 1</w:t>
      </w:r>
      <w:r w:rsidR="0039711B" w:rsidRPr="00383F5A">
        <w:rPr>
          <w:rFonts w:ascii="Times New Roman" w:hAnsi="Times New Roman"/>
          <w:color w:val="000000"/>
          <w:sz w:val="24"/>
          <w:szCs w:val="24"/>
          <w:shd w:val="clear" w:color="auto" w:fill="FFFFFF"/>
        </w:rPr>
        <w:t xml:space="preserve"> ustawy</w:t>
      </w:r>
      <w:r w:rsidR="00C3698A" w:rsidRPr="00383F5A">
        <w:rPr>
          <w:rFonts w:ascii="Times New Roman" w:hAnsi="Times New Roman"/>
          <w:color w:val="000000"/>
          <w:sz w:val="24"/>
          <w:szCs w:val="24"/>
          <w:shd w:val="clear" w:color="auto" w:fill="FFFFFF"/>
        </w:rPr>
        <w:t xml:space="preserve"> Pzp</w:t>
      </w:r>
      <w:r w:rsidR="0039711B" w:rsidRPr="00383F5A">
        <w:rPr>
          <w:rFonts w:ascii="Times New Roman" w:hAnsi="Times New Roman"/>
          <w:color w:val="000000"/>
          <w:sz w:val="24"/>
          <w:szCs w:val="24"/>
          <w:shd w:val="clear" w:color="auto" w:fill="FFFFFF"/>
        </w:rPr>
        <w:t xml:space="preserve">, z uwzględnieniem rodzaju </w:t>
      </w:r>
      <w:r w:rsidR="0039711B" w:rsidRPr="00383F5A">
        <w:rPr>
          <w:rFonts w:ascii="Times New Roman" w:hAnsi="Times New Roman"/>
          <w:color w:val="000000"/>
          <w:sz w:val="24"/>
          <w:szCs w:val="24"/>
          <w:shd w:val="clear" w:color="auto" w:fill="FFFFFF"/>
        </w:rPr>
        <w:lastRenderedPageBreak/>
        <w:t>przekazywanych danych.</w:t>
      </w:r>
    </w:p>
    <w:p w:rsidR="00A30C5C" w:rsidRPr="00383F5A" w:rsidRDefault="00A30C5C" w:rsidP="000918CD">
      <w:pPr>
        <w:pStyle w:val="Akapitzlist"/>
        <w:widowControl w:val="0"/>
        <w:numPr>
          <w:ilvl w:val="1"/>
          <w:numId w:val="17"/>
        </w:numPr>
        <w:spacing w:line="276" w:lineRule="auto"/>
        <w:outlineLvl w:val="3"/>
        <w:rPr>
          <w:rFonts w:ascii="Times New Roman" w:hAnsi="Times New Roman"/>
          <w:sz w:val="24"/>
          <w:szCs w:val="24"/>
        </w:rPr>
      </w:pPr>
      <w:r w:rsidRPr="00383F5A">
        <w:rPr>
          <w:rFonts w:ascii="Times New Roman" w:hAnsi="Times New Roman"/>
          <w:color w:val="000000" w:themeColor="text1"/>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rsidR="00B63AD6" w:rsidRPr="00383F5A" w:rsidRDefault="00B63AD6" w:rsidP="000918CD">
      <w:pPr>
        <w:pStyle w:val="Akapitzlist"/>
        <w:widowControl w:val="0"/>
        <w:numPr>
          <w:ilvl w:val="1"/>
          <w:numId w:val="17"/>
        </w:numPr>
        <w:spacing w:line="276" w:lineRule="auto"/>
        <w:outlineLvl w:val="3"/>
        <w:rPr>
          <w:rFonts w:ascii="Times New Roman" w:hAnsi="Times New Roman"/>
          <w:bCs/>
          <w:sz w:val="24"/>
          <w:szCs w:val="24"/>
        </w:rPr>
      </w:pPr>
      <w:r w:rsidRPr="00383F5A">
        <w:rPr>
          <w:rFonts w:ascii="Times New Roman" w:hAnsi="Times New Roman"/>
          <w:bCs/>
          <w:sz w:val="24"/>
          <w:szCs w:val="24"/>
        </w:rPr>
        <w:t>Oferta musi zawierać następujące oświadczenia i dokumenty:</w:t>
      </w:r>
    </w:p>
    <w:p w:rsidR="00AA2062" w:rsidRPr="00383F5A" w:rsidRDefault="00B63AD6" w:rsidP="000918CD">
      <w:pPr>
        <w:pStyle w:val="Akapitzlist"/>
        <w:widowControl w:val="0"/>
        <w:numPr>
          <w:ilvl w:val="0"/>
          <w:numId w:val="25"/>
        </w:numPr>
        <w:spacing w:line="276" w:lineRule="auto"/>
        <w:ind w:left="993" w:hanging="284"/>
        <w:outlineLvl w:val="3"/>
        <w:rPr>
          <w:rFonts w:ascii="Times New Roman" w:hAnsi="Times New Roman"/>
          <w:bCs/>
          <w:sz w:val="24"/>
          <w:szCs w:val="24"/>
        </w:rPr>
      </w:pPr>
      <w:r w:rsidRPr="00383F5A">
        <w:rPr>
          <w:rFonts w:ascii="Times New Roman" w:hAnsi="Times New Roman"/>
          <w:b/>
          <w:bCs/>
          <w:sz w:val="24"/>
          <w:szCs w:val="24"/>
        </w:rPr>
        <w:t>Formularz ofertowy</w:t>
      </w:r>
      <w:r w:rsidRPr="00383F5A">
        <w:rPr>
          <w:rFonts w:ascii="Times New Roman" w:hAnsi="Times New Roman"/>
          <w:bCs/>
          <w:sz w:val="24"/>
          <w:szCs w:val="24"/>
        </w:rPr>
        <w:t xml:space="preserve">– do wykorzystania wzór (druk), stanowiący </w:t>
      </w:r>
      <w:r w:rsidRPr="00383F5A">
        <w:rPr>
          <w:rFonts w:ascii="Times New Roman" w:hAnsi="Times New Roman"/>
          <w:b/>
          <w:bCs/>
          <w:sz w:val="24"/>
          <w:szCs w:val="24"/>
        </w:rPr>
        <w:t xml:space="preserve">Załącznik nr </w:t>
      </w:r>
      <w:r w:rsidR="00B4321E" w:rsidRPr="00383F5A">
        <w:rPr>
          <w:rFonts w:ascii="Times New Roman" w:hAnsi="Times New Roman"/>
          <w:b/>
          <w:bCs/>
          <w:sz w:val="24"/>
          <w:szCs w:val="24"/>
        </w:rPr>
        <w:t>1</w:t>
      </w:r>
      <w:r w:rsidRPr="00383F5A">
        <w:rPr>
          <w:rFonts w:ascii="Times New Roman" w:hAnsi="Times New Roman"/>
          <w:b/>
          <w:bCs/>
          <w:sz w:val="24"/>
          <w:szCs w:val="24"/>
        </w:rPr>
        <w:t xml:space="preserve"> do </w:t>
      </w:r>
      <w:r w:rsidR="00A435B8" w:rsidRPr="00383F5A">
        <w:rPr>
          <w:rFonts w:ascii="Times New Roman" w:hAnsi="Times New Roman"/>
          <w:b/>
          <w:bCs/>
          <w:sz w:val="24"/>
          <w:szCs w:val="24"/>
        </w:rPr>
        <w:t>SWZ</w:t>
      </w:r>
      <w:r w:rsidR="00CD7E3B">
        <w:rPr>
          <w:rFonts w:ascii="Times New Roman" w:hAnsi="Times New Roman"/>
          <w:b/>
          <w:bCs/>
          <w:sz w:val="24"/>
          <w:szCs w:val="24"/>
        </w:rPr>
        <w:t xml:space="preserve"> </w:t>
      </w:r>
      <w:r w:rsidR="002F61DD" w:rsidRPr="00383F5A">
        <w:rPr>
          <w:rFonts w:ascii="Times New Roman" w:hAnsi="Times New Roman"/>
          <w:bCs/>
          <w:sz w:val="24"/>
          <w:szCs w:val="24"/>
        </w:rPr>
        <w:t xml:space="preserve">(przy czym </w:t>
      </w:r>
      <w:r w:rsidR="00C14DE1" w:rsidRPr="00383F5A">
        <w:rPr>
          <w:rFonts w:ascii="Times New Roman" w:hAnsi="Times New Roman"/>
          <w:bCs/>
          <w:sz w:val="24"/>
          <w:szCs w:val="24"/>
        </w:rPr>
        <w:t>W</w:t>
      </w:r>
      <w:r w:rsidR="002F61DD" w:rsidRPr="00383F5A">
        <w:rPr>
          <w:rFonts w:ascii="Times New Roman" w:hAnsi="Times New Roman"/>
          <w:bCs/>
          <w:sz w:val="24"/>
          <w:szCs w:val="24"/>
        </w:rPr>
        <w:t xml:space="preserve">ykonawca może sporządzić ofertę wg innego wzorca, powinna ona wówczas obejmować dane wymagane dla oferty </w:t>
      </w:r>
      <w:r w:rsidR="009B7D88" w:rsidRPr="00383F5A">
        <w:rPr>
          <w:rFonts w:ascii="Times New Roman" w:hAnsi="Times New Roman"/>
          <w:bCs/>
          <w:sz w:val="24"/>
          <w:szCs w:val="24"/>
        </w:rPr>
        <w:br/>
      </w:r>
      <w:r w:rsidR="002F61DD" w:rsidRPr="00383F5A">
        <w:rPr>
          <w:rFonts w:ascii="Times New Roman" w:hAnsi="Times New Roman"/>
          <w:bCs/>
          <w:sz w:val="24"/>
          <w:szCs w:val="24"/>
        </w:rPr>
        <w:t xml:space="preserve">w </w:t>
      </w:r>
      <w:r w:rsidR="00A435B8" w:rsidRPr="00383F5A">
        <w:rPr>
          <w:rFonts w:ascii="Times New Roman" w:hAnsi="Times New Roman"/>
          <w:bCs/>
          <w:sz w:val="24"/>
          <w:szCs w:val="24"/>
        </w:rPr>
        <w:t>SWZ</w:t>
      </w:r>
      <w:r w:rsidR="002F61DD" w:rsidRPr="00383F5A">
        <w:rPr>
          <w:rFonts w:ascii="Times New Roman" w:hAnsi="Times New Roman"/>
          <w:bCs/>
          <w:sz w:val="24"/>
          <w:szCs w:val="24"/>
        </w:rPr>
        <w:t xml:space="preserve"> i załącznikach)</w:t>
      </w:r>
      <w:r w:rsidRPr="00383F5A">
        <w:rPr>
          <w:rFonts w:ascii="Times New Roman" w:hAnsi="Times New Roman"/>
          <w:bCs/>
          <w:sz w:val="24"/>
          <w:szCs w:val="24"/>
        </w:rPr>
        <w:t xml:space="preserve">. </w:t>
      </w:r>
    </w:p>
    <w:p w:rsidR="00B037EE" w:rsidRPr="00383F5A" w:rsidRDefault="001F72A0" w:rsidP="000918CD">
      <w:pPr>
        <w:pStyle w:val="Akapitzlist"/>
        <w:widowControl w:val="0"/>
        <w:numPr>
          <w:ilvl w:val="0"/>
          <w:numId w:val="25"/>
        </w:numPr>
        <w:spacing w:line="276" w:lineRule="auto"/>
        <w:ind w:left="993" w:hanging="284"/>
        <w:outlineLvl w:val="3"/>
        <w:rPr>
          <w:rFonts w:ascii="Times New Roman" w:hAnsi="Times New Roman"/>
          <w:bCs/>
          <w:sz w:val="24"/>
          <w:szCs w:val="24"/>
        </w:rPr>
      </w:pPr>
      <w:r w:rsidRPr="00383F5A">
        <w:rPr>
          <w:rFonts w:ascii="Times New Roman" w:hAnsi="Times New Roman"/>
          <w:b/>
          <w:bCs/>
          <w:sz w:val="24"/>
          <w:szCs w:val="24"/>
        </w:rPr>
        <w:t>Oświadczenia</w:t>
      </w:r>
      <w:r w:rsidR="00C3698A" w:rsidRPr="00383F5A">
        <w:rPr>
          <w:rFonts w:ascii="Times New Roman" w:hAnsi="Times New Roman"/>
          <w:b/>
          <w:bCs/>
          <w:sz w:val="24"/>
          <w:szCs w:val="24"/>
        </w:rPr>
        <w:t>,</w:t>
      </w:r>
      <w:r w:rsidRPr="00383F5A">
        <w:rPr>
          <w:rFonts w:ascii="Times New Roman" w:hAnsi="Times New Roman"/>
          <w:b/>
          <w:bCs/>
          <w:sz w:val="24"/>
          <w:szCs w:val="24"/>
        </w:rPr>
        <w:t xml:space="preserve"> o których mowa w rozdziale 8.1 SWZ</w:t>
      </w:r>
      <w:r w:rsidR="00B63AD6" w:rsidRPr="00383F5A">
        <w:rPr>
          <w:rFonts w:ascii="Times New Roman" w:hAnsi="Times New Roman"/>
          <w:bCs/>
          <w:sz w:val="24"/>
          <w:szCs w:val="24"/>
        </w:rPr>
        <w:t>;</w:t>
      </w:r>
    </w:p>
    <w:p w:rsidR="002C5373" w:rsidRPr="00383F5A" w:rsidRDefault="002C5373" w:rsidP="000918CD">
      <w:pPr>
        <w:pStyle w:val="Akapitzlist"/>
        <w:widowControl w:val="0"/>
        <w:numPr>
          <w:ilvl w:val="0"/>
          <w:numId w:val="25"/>
        </w:numPr>
        <w:spacing w:line="276" w:lineRule="auto"/>
        <w:ind w:left="993" w:hanging="284"/>
        <w:outlineLvl w:val="3"/>
        <w:rPr>
          <w:rFonts w:ascii="Times New Roman" w:hAnsi="Times New Roman"/>
          <w:bCs/>
          <w:sz w:val="24"/>
          <w:szCs w:val="24"/>
        </w:rPr>
      </w:pPr>
      <w:r w:rsidRPr="00383F5A">
        <w:rPr>
          <w:rFonts w:ascii="Times New Roman" w:hAnsi="Times New Roman"/>
          <w:b/>
          <w:sz w:val="24"/>
          <w:szCs w:val="24"/>
        </w:rPr>
        <w:t>Oświadczenie, o którym mowa w rozdziale 8.2 SWZ</w:t>
      </w:r>
      <w:r w:rsidRPr="00383F5A">
        <w:rPr>
          <w:rFonts w:ascii="Times New Roman" w:hAnsi="Times New Roman"/>
          <w:b/>
          <w:bCs/>
          <w:i/>
          <w:sz w:val="24"/>
          <w:szCs w:val="24"/>
          <w:lang w:eastAsia="en-US"/>
        </w:rPr>
        <w:t>(jeżeli dotyczy)</w:t>
      </w:r>
      <w:r w:rsidR="00C3698A" w:rsidRPr="00383F5A">
        <w:rPr>
          <w:rFonts w:ascii="Times New Roman" w:hAnsi="Times New Roman"/>
          <w:bCs/>
          <w:sz w:val="24"/>
          <w:szCs w:val="24"/>
        </w:rPr>
        <w:t>,</w:t>
      </w:r>
    </w:p>
    <w:p w:rsidR="00B037EE" w:rsidRPr="00383F5A" w:rsidRDefault="00B037EE" w:rsidP="000918CD">
      <w:pPr>
        <w:pStyle w:val="Akapitzlist"/>
        <w:widowControl w:val="0"/>
        <w:numPr>
          <w:ilvl w:val="0"/>
          <w:numId w:val="25"/>
        </w:numPr>
        <w:spacing w:line="276" w:lineRule="auto"/>
        <w:ind w:left="993" w:hanging="284"/>
        <w:outlineLvl w:val="3"/>
        <w:rPr>
          <w:rFonts w:ascii="Times New Roman" w:hAnsi="Times New Roman"/>
          <w:bCs/>
          <w:sz w:val="24"/>
          <w:szCs w:val="24"/>
        </w:rPr>
      </w:pPr>
      <w:r w:rsidRPr="00383F5A">
        <w:rPr>
          <w:rFonts w:ascii="Times New Roman" w:hAnsi="Times New Roman"/>
          <w:b/>
          <w:bCs/>
          <w:sz w:val="24"/>
          <w:szCs w:val="24"/>
          <w:lang w:eastAsia="en-US"/>
        </w:rPr>
        <w:t>Zobowiązanie</w:t>
      </w:r>
      <w:r w:rsidR="002C5373" w:rsidRPr="00383F5A">
        <w:rPr>
          <w:rFonts w:ascii="Times New Roman" w:hAnsi="Times New Roman"/>
          <w:b/>
          <w:bCs/>
          <w:sz w:val="24"/>
          <w:szCs w:val="24"/>
          <w:lang w:eastAsia="en-US"/>
        </w:rPr>
        <w:t xml:space="preserve"> lub inne dokumenty</w:t>
      </w:r>
      <w:r w:rsidRPr="00383F5A">
        <w:rPr>
          <w:rFonts w:ascii="Times New Roman" w:hAnsi="Times New Roman"/>
          <w:b/>
          <w:sz w:val="24"/>
          <w:szCs w:val="24"/>
          <w:lang w:eastAsia="en-US"/>
        </w:rPr>
        <w:t>, o który</w:t>
      </w:r>
      <w:r w:rsidR="002C5373" w:rsidRPr="00383F5A">
        <w:rPr>
          <w:rFonts w:ascii="Times New Roman" w:hAnsi="Times New Roman"/>
          <w:b/>
          <w:sz w:val="24"/>
          <w:szCs w:val="24"/>
          <w:lang w:eastAsia="en-US"/>
        </w:rPr>
        <w:t>ch</w:t>
      </w:r>
      <w:r w:rsidRPr="00383F5A">
        <w:rPr>
          <w:rFonts w:ascii="Times New Roman" w:hAnsi="Times New Roman"/>
          <w:b/>
          <w:sz w:val="24"/>
          <w:szCs w:val="24"/>
          <w:lang w:eastAsia="en-US"/>
        </w:rPr>
        <w:t xml:space="preserve"> mowa w pkt 9.</w:t>
      </w:r>
      <w:r w:rsidR="002C5373" w:rsidRPr="00383F5A">
        <w:rPr>
          <w:rFonts w:ascii="Times New Roman" w:hAnsi="Times New Roman"/>
          <w:b/>
          <w:sz w:val="24"/>
          <w:szCs w:val="24"/>
          <w:lang w:eastAsia="en-US"/>
        </w:rPr>
        <w:t>4</w:t>
      </w:r>
      <w:r w:rsidR="00A435B8" w:rsidRPr="00383F5A">
        <w:rPr>
          <w:rFonts w:ascii="Times New Roman" w:hAnsi="Times New Roman"/>
          <w:b/>
          <w:sz w:val="24"/>
          <w:szCs w:val="24"/>
          <w:lang w:eastAsia="en-US"/>
        </w:rPr>
        <w:t>SWZ</w:t>
      </w:r>
      <w:r w:rsidRPr="00383F5A">
        <w:rPr>
          <w:rFonts w:ascii="Times New Roman" w:hAnsi="Times New Roman"/>
          <w:b/>
          <w:bCs/>
          <w:i/>
          <w:sz w:val="24"/>
          <w:szCs w:val="24"/>
          <w:lang w:eastAsia="en-US"/>
        </w:rPr>
        <w:t>(jeżeli dotyczy)</w:t>
      </w:r>
      <w:r w:rsidRPr="00383F5A">
        <w:rPr>
          <w:rFonts w:ascii="Times New Roman" w:hAnsi="Times New Roman"/>
          <w:bCs/>
          <w:i/>
          <w:sz w:val="24"/>
          <w:szCs w:val="24"/>
          <w:lang w:eastAsia="en-US"/>
        </w:rPr>
        <w:t>.</w:t>
      </w:r>
    </w:p>
    <w:p w:rsidR="00D57FC0" w:rsidRPr="00383F5A" w:rsidRDefault="00D57FC0" w:rsidP="000918CD">
      <w:pPr>
        <w:pStyle w:val="Akapitzlist"/>
        <w:widowControl w:val="0"/>
        <w:numPr>
          <w:ilvl w:val="0"/>
          <w:numId w:val="25"/>
        </w:numPr>
        <w:spacing w:line="276" w:lineRule="auto"/>
        <w:ind w:left="993" w:hanging="284"/>
        <w:outlineLvl w:val="3"/>
        <w:rPr>
          <w:rFonts w:ascii="Times New Roman" w:hAnsi="Times New Roman"/>
          <w:bCs/>
          <w:sz w:val="24"/>
          <w:szCs w:val="24"/>
        </w:rPr>
      </w:pPr>
      <w:r w:rsidRPr="00383F5A">
        <w:rPr>
          <w:rFonts w:ascii="Times New Roman" w:hAnsi="Times New Roman"/>
          <w:b/>
          <w:bCs/>
          <w:sz w:val="24"/>
          <w:szCs w:val="24"/>
          <w:lang w:eastAsia="en-US"/>
        </w:rPr>
        <w:t xml:space="preserve">Potwierdzenie umocowania do działania w imieniu wykonawcy </w:t>
      </w:r>
      <w:r w:rsidRPr="00383F5A">
        <w:rPr>
          <w:rFonts w:ascii="Times New Roman" w:hAnsi="Times New Roman"/>
          <w:b/>
          <w:bCs/>
          <w:color w:val="000000"/>
          <w:sz w:val="24"/>
          <w:szCs w:val="24"/>
        </w:rPr>
        <w:t>lub podmiotu udostępniającego zasoby</w:t>
      </w:r>
      <w:r w:rsidRPr="00383F5A">
        <w:rPr>
          <w:rFonts w:ascii="Times New Roman" w:hAnsi="Times New Roman"/>
          <w:b/>
          <w:bCs/>
          <w:sz w:val="24"/>
          <w:szCs w:val="24"/>
          <w:lang w:eastAsia="en-US"/>
        </w:rPr>
        <w:t>:</w:t>
      </w:r>
    </w:p>
    <w:p w:rsidR="00D57FC0" w:rsidRPr="00383F5A" w:rsidRDefault="00D57FC0" w:rsidP="000918CD">
      <w:pPr>
        <w:pStyle w:val="Akapitzlist"/>
        <w:widowControl w:val="0"/>
        <w:numPr>
          <w:ilvl w:val="0"/>
          <w:numId w:val="39"/>
        </w:numPr>
        <w:spacing w:line="276" w:lineRule="auto"/>
        <w:outlineLvl w:val="3"/>
        <w:rPr>
          <w:rFonts w:ascii="Times New Roman" w:hAnsi="Times New Roman"/>
          <w:b/>
          <w:bCs/>
          <w:sz w:val="24"/>
          <w:szCs w:val="24"/>
          <w:lang w:eastAsia="en-US"/>
        </w:rPr>
      </w:pPr>
      <w:r w:rsidRPr="00383F5A">
        <w:rPr>
          <w:rFonts w:ascii="Times New Roman" w:hAnsi="Times New Roman"/>
          <w:sz w:val="24"/>
          <w:szCs w:val="24"/>
          <w:lang w:eastAsia="en-US"/>
        </w:rPr>
        <w:t>zamawiający w</w:t>
      </w:r>
      <w:r w:rsidR="00186615">
        <w:rPr>
          <w:rFonts w:ascii="Times New Roman" w:hAnsi="Times New Roman"/>
          <w:sz w:val="24"/>
          <w:szCs w:val="24"/>
          <w:lang w:eastAsia="en-US"/>
        </w:rPr>
        <w:t xml:space="preserve"> </w:t>
      </w:r>
      <w:r w:rsidRPr="00383F5A">
        <w:rPr>
          <w:rFonts w:ascii="Times New Roman" w:hAnsi="Times New Roman"/>
          <w:color w:val="000000"/>
          <w:sz w:val="24"/>
          <w:szCs w:val="24"/>
        </w:rPr>
        <w:t xml:space="preserve">celu potwierdzenia, że osoba działająca w imieniu wykonawcy </w:t>
      </w:r>
      <w:bookmarkStart w:id="6" w:name="_Hlk61243161"/>
      <w:r w:rsidRPr="00383F5A">
        <w:rPr>
          <w:rFonts w:ascii="Times New Roman" w:hAnsi="Times New Roman"/>
          <w:color w:val="000000"/>
          <w:sz w:val="24"/>
          <w:szCs w:val="24"/>
        </w:rPr>
        <w:t>lub podmiotu udostępniającego zasoby</w:t>
      </w:r>
      <w:bookmarkEnd w:id="6"/>
      <w:r w:rsidRPr="00383F5A">
        <w:rPr>
          <w:rFonts w:ascii="Times New Roman" w:hAnsi="Times New Roman"/>
          <w:color w:val="000000"/>
          <w:sz w:val="24"/>
          <w:szCs w:val="24"/>
        </w:rPr>
        <w:t xml:space="preserve"> jest umocowana do jego reprezentowania, żąda złożenia wraz z ofertą odpisu lub informacji </w:t>
      </w:r>
      <w:r w:rsidR="00CD7E3B">
        <w:rPr>
          <w:rFonts w:ascii="Times New Roman" w:hAnsi="Times New Roman"/>
          <w:color w:val="000000"/>
          <w:sz w:val="24"/>
          <w:szCs w:val="24"/>
        </w:rPr>
        <w:t xml:space="preserve">                    </w:t>
      </w:r>
      <w:r w:rsidRPr="00383F5A">
        <w:rPr>
          <w:rFonts w:ascii="Times New Roman" w:hAnsi="Times New Roman"/>
          <w:color w:val="000000"/>
          <w:sz w:val="24"/>
          <w:szCs w:val="24"/>
        </w:rPr>
        <w:t xml:space="preserve">z Krajowego Rejestru Sądowego, Centralnej Ewidencji i Informacji </w:t>
      </w:r>
      <w:r w:rsidR="00CD7E3B">
        <w:rPr>
          <w:rFonts w:ascii="Times New Roman" w:hAnsi="Times New Roman"/>
          <w:color w:val="000000"/>
          <w:sz w:val="24"/>
          <w:szCs w:val="24"/>
        </w:rPr>
        <w:t xml:space="preserve">                    </w:t>
      </w:r>
      <w:r w:rsidRPr="00383F5A">
        <w:rPr>
          <w:rFonts w:ascii="Times New Roman" w:hAnsi="Times New Roman"/>
          <w:color w:val="000000"/>
          <w:sz w:val="24"/>
          <w:szCs w:val="24"/>
        </w:rPr>
        <w:t>o Działalności Gospodarczej lub innego właściwego rejestru;</w:t>
      </w:r>
    </w:p>
    <w:p w:rsidR="00D57FC0" w:rsidRPr="00383F5A" w:rsidRDefault="00D57FC0" w:rsidP="000918CD">
      <w:pPr>
        <w:pStyle w:val="Akapitzlist"/>
        <w:widowControl w:val="0"/>
        <w:numPr>
          <w:ilvl w:val="0"/>
          <w:numId w:val="39"/>
        </w:numPr>
        <w:spacing w:line="276" w:lineRule="auto"/>
        <w:outlineLvl w:val="3"/>
        <w:rPr>
          <w:rFonts w:ascii="Times New Roman" w:hAnsi="Times New Roman"/>
          <w:b/>
          <w:bCs/>
          <w:sz w:val="24"/>
          <w:szCs w:val="24"/>
          <w:lang w:eastAsia="en-US"/>
        </w:rPr>
      </w:pPr>
      <w:r w:rsidRPr="00383F5A">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rsidR="00D57FC0" w:rsidRPr="00383F5A" w:rsidRDefault="00D57FC0" w:rsidP="000918CD">
      <w:pPr>
        <w:pStyle w:val="Akapitzlist"/>
        <w:widowControl w:val="0"/>
        <w:numPr>
          <w:ilvl w:val="0"/>
          <w:numId w:val="39"/>
        </w:numPr>
        <w:spacing w:line="276" w:lineRule="auto"/>
        <w:outlineLvl w:val="3"/>
        <w:rPr>
          <w:rFonts w:ascii="Times New Roman" w:hAnsi="Times New Roman"/>
          <w:b/>
          <w:bCs/>
          <w:sz w:val="24"/>
          <w:szCs w:val="24"/>
          <w:lang w:eastAsia="en-US"/>
        </w:rPr>
      </w:pPr>
      <w:r w:rsidRPr="00383F5A">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rsidR="002C5373" w:rsidRPr="00383F5A" w:rsidRDefault="002C5373" w:rsidP="000918CD">
      <w:pPr>
        <w:pStyle w:val="Akapitzlist"/>
        <w:widowControl w:val="0"/>
        <w:numPr>
          <w:ilvl w:val="0"/>
          <w:numId w:val="25"/>
        </w:numPr>
        <w:spacing w:line="276" w:lineRule="auto"/>
        <w:ind w:left="993" w:hanging="284"/>
        <w:outlineLvl w:val="3"/>
        <w:rPr>
          <w:rFonts w:ascii="Times New Roman" w:hAnsi="Times New Roman"/>
          <w:bCs/>
          <w:sz w:val="24"/>
          <w:szCs w:val="24"/>
        </w:rPr>
      </w:pPr>
      <w:r w:rsidRPr="00383F5A">
        <w:rPr>
          <w:rFonts w:ascii="Times New Roman" w:hAnsi="Times New Roman"/>
          <w:b/>
          <w:bCs/>
          <w:sz w:val="24"/>
          <w:szCs w:val="24"/>
          <w:lang w:eastAsia="en-US"/>
        </w:rPr>
        <w:t xml:space="preserve">Pełnomocnictwo </w:t>
      </w:r>
      <w:r w:rsidR="00D57FC0" w:rsidRPr="00383F5A">
        <w:rPr>
          <w:rFonts w:ascii="Times New Roman" w:hAnsi="Times New Roman"/>
          <w:color w:val="000000"/>
          <w:sz w:val="24"/>
          <w:szCs w:val="24"/>
          <w:shd w:val="clear" w:color="auto" w:fill="FFFFFF"/>
        </w:rPr>
        <w:t>do reprezentowania</w:t>
      </w:r>
      <w:r w:rsidR="00846B70" w:rsidRPr="00383F5A">
        <w:rPr>
          <w:rFonts w:ascii="Times New Roman" w:hAnsi="Times New Roman"/>
          <w:color w:val="000000"/>
          <w:sz w:val="24"/>
          <w:szCs w:val="24"/>
          <w:shd w:val="clear" w:color="auto" w:fill="FFFFFF"/>
        </w:rPr>
        <w:t xml:space="preserve"> wykonawców wspólnie ubiegających się </w:t>
      </w:r>
      <w:r w:rsidR="00CD7E3B">
        <w:rPr>
          <w:rFonts w:ascii="Times New Roman" w:hAnsi="Times New Roman"/>
          <w:color w:val="000000"/>
          <w:sz w:val="24"/>
          <w:szCs w:val="24"/>
          <w:shd w:val="clear" w:color="auto" w:fill="FFFFFF"/>
        </w:rPr>
        <w:t xml:space="preserve">                </w:t>
      </w:r>
      <w:r w:rsidR="00846B70" w:rsidRPr="00383F5A">
        <w:rPr>
          <w:rFonts w:ascii="Times New Roman" w:hAnsi="Times New Roman"/>
          <w:color w:val="000000"/>
          <w:sz w:val="24"/>
          <w:szCs w:val="24"/>
          <w:shd w:val="clear" w:color="auto" w:fill="FFFFFF"/>
        </w:rPr>
        <w:t xml:space="preserve">o udzielenie zamówienia </w:t>
      </w:r>
      <w:r w:rsidR="00D57FC0" w:rsidRPr="00383F5A">
        <w:rPr>
          <w:rFonts w:ascii="Times New Roman" w:hAnsi="Times New Roman"/>
          <w:color w:val="000000"/>
          <w:sz w:val="24"/>
          <w:szCs w:val="24"/>
          <w:shd w:val="clear" w:color="auto" w:fill="FFFFFF"/>
        </w:rPr>
        <w:t xml:space="preserve"> w postępowaniu o udzielenie zamówienia albo do reprezentowania </w:t>
      </w:r>
      <w:r w:rsidR="00846B70" w:rsidRPr="00383F5A">
        <w:rPr>
          <w:rFonts w:ascii="Times New Roman" w:hAnsi="Times New Roman"/>
          <w:color w:val="000000"/>
          <w:sz w:val="24"/>
          <w:szCs w:val="24"/>
          <w:shd w:val="clear" w:color="auto" w:fill="FFFFFF"/>
        </w:rPr>
        <w:t xml:space="preserve">ich </w:t>
      </w:r>
      <w:r w:rsidR="00D57FC0" w:rsidRPr="00383F5A">
        <w:rPr>
          <w:rFonts w:ascii="Times New Roman" w:hAnsi="Times New Roman"/>
          <w:color w:val="000000"/>
          <w:sz w:val="24"/>
          <w:szCs w:val="24"/>
          <w:shd w:val="clear" w:color="auto" w:fill="FFFFFF"/>
        </w:rPr>
        <w:t>w postępowaniu i zawarcia umowy w sprawie zamówienia publicznego</w:t>
      </w:r>
      <w:r w:rsidRPr="00383F5A">
        <w:rPr>
          <w:rFonts w:ascii="Times New Roman" w:hAnsi="Times New Roman"/>
          <w:b/>
          <w:bCs/>
          <w:i/>
          <w:sz w:val="24"/>
          <w:szCs w:val="24"/>
          <w:lang w:eastAsia="en-US"/>
        </w:rPr>
        <w:t>(jeżeli dotyczy)</w:t>
      </w:r>
      <w:r w:rsidRPr="00383F5A">
        <w:rPr>
          <w:rFonts w:ascii="Times New Roman" w:hAnsi="Times New Roman"/>
          <w:bCs/>
          <w:sz w:val="24"/>
          <w:szCs w:val="24"/>
          <w:lang w:eastAsia="en-US"/>
        </w:rPr>
        <w:t>.</w:t>
      </w:r>
    </w:p>
    <w:p w:rsidR="00846B70" w:rsidRPr="00383F5A" w:rsidRDefault="00846B70" w:rsidP="000918CD">
      <w:pPr>
        <w:pStyle w:val="Akapitzlist"/>
        <w:widowControl w:val="0"/>
        <w:numPr>
          <w:ilvl w:val="1"/>
          <w:numId w:val="17"/>
        </w:numPr>
        <w:spacing w:line="276" w:lineRule="auto"/>
        <w:ind w:left="709"/>
        <w:outlineLvl w:val="3"/>
        <w:rPr>
          <w:rFonts w:ascii="Times New Roman" w:hAnsi="Times New Roman"/>
          <w:bCs/>
          <w:sz w:val="24"/>
          <w:szCs w:val="24"/>
        </w:rPr>
      </w:pPr>
      <w:r w:rsidRPr="00383F5A">
        <w:rPr>
          <w:rFonts w:ascii="Times New Roman" w:hAnsi="Times New Roman"/>
          <w:color w:val="000000"/>
          <w:sz w:val="24"/>
          <w:szCs w:val="24"/>
        </w:rPr>
        <w:t xml:space="preserve">Pełnomocnictwo o którym mowa w rozdziale 13.4 pkt 5) lit c) i pkt 6) </w:t>
      </w:r>
      <w:r w:rsidR="00C3698A" w:rsidRPr="00383F5A">
        <w:rPr>
          <w:rFonts w:ascii="Times New Roman" w:hAnsi="Times New Roman"/>
          <w:color w:val="000000"/>
          <w:sz w:val="24"/>
          <w:szCs w:val="24"/>
        </w:rPr>
        <w:t xml:space="preserve">SWZ </w:t>
      </w:r>
      <w:r w:rsidRPr="00383F5A">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t>
      </w:r>
      <w:r w:rsidR="00CD7E3B">
        <w:rPr>
          <w:rFonts w:ascii="Times New Roman" w:hAnsi="Times New Roman"/>
          <w:color w:val="000000"/>
          <w:sz w:val="24"/>
          <w:szCs w:val="24"/>
          <w:shd w:val="clear" w:color="auto" w:fill="FFFFFF"/>
        </w:rPr>
        <w:t xml:space="preserve">                 </w:t>
      </w:r>
      <w:r w:rsidRPr="00383F5A">
        <w:rPr>
          <w:rFonts w:ascii="Times New Roman" w:hAnsi="Times New Roman"/>
          <w:color w:val="000000"/>
          <w:sz w:val="24"/>
          <w:szCs w:val="24"/>
          <w:shd w:val="clear" w:color="auto" w:fill="FFFFFF"/>
        </w:rPr>
        <w:t xml:space="preserve">w przepisach wydanych na podstawie </w:t>
      </w:r>
      <w:r w:rsidRPr="00383F5A">
        <w:rPr>
          <w:rFonts w:ascii="Times New Roman" w:hAnsi="Times New Roman"/>
          <w:sz w:val="24"/>
          <w:szCs w:val="24"/>
          <w:shd w:val="clear" w:color="auto" w:fill="FFFFFF"/>
        </w:rPr>
        <w:t>art. 18</w:t>
      </w:r>
      <w:r w:rsidRPr="00383F5A">
        <w:rPr>
          <w:rFonts w:ascii="Times New Roman" w:hAnsi="Times New Roman"/>
          <w:color w:val="000000"/>
          <w:sz w:val="24"/>
          <w:szCs w:val="24"/>
          <w:shd w:val="clear" w:color="auto" w:fill="FFFFFF"/>
        </w:rPr>
        <w:t xml:space="preserve"> ustawy z dnia 17 lutego 2005 r. </w:t>
      </w:r>
      <w:r w:rsidR="00CD7E3B">
        <w:rPr>
          <w:rFonts w:ascii="Times New Roman" w:hAnsi="Times New Roman"/>
          <w:color w:val="000000"/>
          <w:sz w:val="24"/>
          <w:szCs w:val="24"/>
          <w:shd w:val="clear" w:color="auto" w:fill="FFFFFF"/>
        </w:rPr>
        <w:t xml:space="preserve">                       </w:t>
      </w:r>
      <w:r w:rsidRPr="00383F5A">
        <w:rPr>
          <w:rFonts w:ascii="Times New Roman" w:hAnsi="Times New Roman"/>
          <w:color w:val="000000"/>
          <w:sz w:val="24"/>
          <w:szCs w:val="24"/>
          <w:shd w:val="clear" w:color="auto" w:fill="FFFFFF"/>
        </w:rPr>
        <w:t xml:space="preserve">o informatyzacji działalności podmiotów realizujących zadania publiczne (Dz. U. </w:t>
      </w:r>
      <w:r w:rsidR="00CD7E3B">
        <w:rPr>
          <w:rFonts w:ascii="Times New Roman" w:hAnsi="Times New Roman"/>
          <w:color w:val="000000"/>
          <w:sz w:val="24"/>
          <w:szCs w:val="24"/>
          <w:shd w:val="clear" w:color="auto" w:fill="FFFFFF"/>
        </w:rPr>
        <w:t xml:space="preserve">                  </w:t>
      </w:r>
      <w:r w:rsidRPr="00383F5A">
        <w:rPr>
          <w:rFonts w:ascii="Times New Roman" w:hAnsi="Times New Roman"/>
          <w:color w:val="000000"/>
          <w:sz w:val="24"/>
          <w:szCs w:val="24"/>
          <w:shd w:val="clear" w:color="auto" w:fill="FFFFFF"/>
        </w:rPr>
        <w:t xml:space="preserve">z 2020 r. poz. 346, 568, 695, 1517 i 2320), z zastrzeżeniem formatów, o których mowa w </w:t>
      </w:r>
      <w:r w:rsidRPr="00383F5A">
        <w:rPr>
          <w:rFonts w:ascii="Times New Roman" w:hAnsi="Times New Roman"/>
          <w:sz w:val="24"/>
          <w:szCs w:val="24"/>
          <w:shd w:val="clear" w:color="auto" w:fill="FFFFFF"/>
        </w:rPr>
        <w:t>art. 66 ust. 1</w:t>
      </w:r>
      <w:r w:rsidRPr="00383F5A">
        <w:rPr>
          <w:rFonts w:ascii="Times New Roman" w:hAnsi="Times New Roman"/>
          <w:color w:val="000000"/>
          <w:sz w:val="24"/>
          <w:szCs w:val="24"/>
          <w:shd w:val="clear" w:color="auto" w:fill="FFFFFF"/>
        </w:rPr>
        <w:t xml:space="preserve"> ustawy, z uwzględnieniem rodzaju przekazywanych danych.</w:t>
      </w:r>
    </w:p>
    <w:p w:rsidR="00470482" w:rsidRPr="00383F5A" w:rsidRDefault="00470482" w:rsidP="000918CD">
      <w:pPr>
        <w:pStyle w:val="Akapitzlist"/>
        <w:widowControl w:val="0"/>
        <w:numPr>
          <w:ilvl w:val="1"/>
          <w:numId w:val="17"/>
        </w:numPr>
        <w:spacing w:line="276" w:lineRule="auto"/>
        <w:ind w:left="709"/>
        <w:outlineLvl w:val="3"/>
        <w:rPr>
          <w:rFonts w:ascii="Times New Roman" w:hAnsi="Times New Roman"/>
          <w:bCs/>
          <w:sz w:val="24"/>
          <w:szCs w:val="24"/>
        </w:rPr>
      </w:pPr>
      <w:r w:rsidRPr="00383F5A">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w:t>
      </w:r>
      <w:r w:rsidR="0046682B" w:rsidRPr="00383F5A">
        <w:rPr>
          <w:rFonts w:ascii="Times New Roman" w:hAnsi="Times New Roman"/>
          <w:bCs/>
          <w:sz w:val="24"/>
          <w:szCs w:val="24"/>
        </w:rPr>
        <w:t>20 poz. 1913</w:t>
      </w:r>
      <w:r w:rsidRPr="00383F5A">
        <w:rPr>
          <w:rFonts w:ascii="Times New Roman" w:hAnsi="Times New Roman"/>
          <w:bCs/>
          <w:sz w:val="24"/>
          <w:szCs w:val="24"/>
        </w:rPr>
        <w:t xml:space="preserve">, ze zm.). Zamawiający nie </w:t>
      </w:r>
      <w:r w:rsidRPr="00383F5A">
        <w:rPr>
          <w:rFonts w:ascii="Times New Roman" w:hAnsi="Times New Roman"/>
          <w:bCs/>
          <w:sz w:val="24"/>
          <w:szCs w:val="24"/>
        </w:rPr>
        <w:lastRenderedPageBreak/>
        <w:t>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rsidR="00470482" w:rsidRPr="00383F5A" w:rsidRDefault="00470482" w:rsidP="00627C7D">
      <w:pPr>
        <w:pStyle w:val="Akapitzlist"/>
        <w:widowControl w:val="0"/>
        <w:spacing w:line="276" w:lineRule="auto"/>
        <w:ind w:left="709"/>
        <w:outlineLvl w:val="3"/>
        <w:rPr>
          <w:rFonts w:ascii="Times New Roman" w:hAnsi="Times New Roman"/>
          <w:bCs/>
          <w:sz w:val="24"/>
          <w:szCs w:val="24"/>
          <w:u w:val="single"/>
        </w:rPr>
      </w:pPr>
      <w:r w:rsidRPr="00383F5A">
        <w:rPr>
          <w:rFonts w:ascii="Times New Roman" w:eastAsia="Calibri" w:hAnsi="Times New Roman"/>
          <w:sz w:val="24"/>
          <w:szCs w:val="24"/>
          <w:u w:val="single"/>
        </w:rPr>
        <w:t>Wykonawca w szczególności nie może zastrzec w ofercie informacji:</w:t>
      </w:r>
    </w:p>
    <w:p w:rsidR="00470482" w:rsidRPr="00383F5A" w:rsidRDefault="00470482" w:rsidP="000918CD">
      <w:pPr>
        <w:pStyle w:val="Akapitzlist"/>
        <w:numPr>
          <w:ilvl w:val="0"/>
          <w:numId w:val="29"/>
        </w:numPr>
        <w:spacing w:line="276" w:lineRule="auto"/>
        <w:ind w:left="1134" w:hanging="425"/>
        <w:rPr>
          <w:rFonts w:ascii="Times New Roman" w:eastAsia="Calibri" w:hAnsi="Times New Roman"/>
          <w:sz w:val="24"/>
          <w:szCs w:val="24"/>
        </w:rPr>
      </w:pPr>
      <w:r w:rsidRPr="00383F5A">
        <w:rPr>
          <w:rFonts w:ascii="Times New Roman" w:eastAsia="Calibri" w:hAnsi="Times New Roman"/>
          <w:sz w:val="24"/>
          <w:szCs w:val="24"/>
        </w:rPr>
        <w:t>odczyt</w:t>
      </w:r>
      <w:r w:rsidR="0046682B" w:rsidRPr="00383F5A">
        <w:rPr>
          <w:rFonts w:ascii="Times New Roman" w:eastAsia="Calibri" w:hAnsi="Times New Roman"/>
          <w:sz w:val="24"/>
          <w:szCs w:val="24"/>
        </w:rPr>
        <w:t>ywanych podczas otwarcia ofert</w:t>
      </w:r>
      <w:r w:rsidRPr="00383F5A">
        <w:rPr>
          <w:rFonts w:ascii="Times New Roman" w:eastAsia="Calibri" w:hAnsi="Times New Roman"/>
          <w:sz w:val="24"/>
          <w:szCs w:val="24"/>
        </w:rPr>
        <w:t>,</w:t>
      </w:r>
    </w:p>
    <w:p w:rsidR="00470482" w:rsidRPr="00383F5A" w:rsidRDefault="00470482" w:rsidP="000918CD">
      <w:pPr>
        <w:pStyle w:val="Akapitzlist"/>
        <w:numPr>
          <w:ilvl w:val="0"/>
          <w:numId w:val="29"/>
        </w:numPr>
        <w:spacing w:line="276" w:lineRule="auto"/>
        <w:ind w:left="1134" w:hanging="425"/>
        <w:rPr>
          <w:rFonts w:ascii="Times New Roman" w:eastAsia="Calibri" w:hAnsi="Times New Roman"/>
          <w:sz w:val="24"/>
          <w:szCs w:val="24"/>
        </w:rPr>
      </w:pPr>
      <w:r w:rsidRPr="00383F5A">
        <w:rPr>
          <w:rFonts w:ascii="Times New Roman" w:eastAsia="Calibri" w:hAnsi="Times New Roman"/>
          <w:sz w:val="24"/>
          <w:szCs w:val="24"/>
        </w:rPr>
        <w:t>które są jawne na mocy odrębnych przepisów,</w:t>
      </w:r>
    </w:p>
    <w:p w:rsidR="00470482" w:rsidRPr="00383F5A" w:rsidRDefault="00470482" w:rsidP="000918CD">
      <w:pPr>
        <w:pStyle w:val="Akapitzlist"/>
        <w:numPr>
          <w:ilvl w:val="0"/>
          <w:numId w:val="29"/>
        </w:numPr>
        <w:spacing w:line="276" w:lineRule="auto"/>
        <w:ind w:left="1134" w:hanging="425"/>
        <w:rPr>
          <w:rFonts w:ascii="Times New Roman" w:eastAsia="Calibri" w:hAnsi="Times New Roman"/>
          <w:sz w:val="24"/>
          <w:szCs w:val="24"/>
        </w:rPr>
      </w:pPr>
      <w:r w:rsidRPr="00383F5A">
        <w:rPr>
          <w:rFonts w:ascii="Times New Roman" w:eastAsia="Calibri" w:hAnsi="Times New Roman"/>
          <w:sz w:val="24"/>
          <w:szCs w:val="24"/>
        </w:rPr>
        <w:t>ceny jednostkowej stanowiącej podstawę wyliczenia ceny oferty.</w:t>
      </w:r>
    </w:p>
    <w:p w:rsidR="00470482" w:rsidRPr="00383F5A" w:rsidRDefault="00470482" w:rsidP="000918CD">
      <w:pPr>
        <w:pStyle w:val="Akapitzlist"/>
        <w:widowControl w:val="0"/>
        <w:numPr>
          <w:ilvl w:val="1"/>
          <w:numId w:val="17"/>
        </w:numPr>
        <w:spacing w:line="276" w:lineRule="auto"/>
        <w:ind w:left="709"/>
        <w:outlineLvl w:val="3"/>
        <w:rPr>
          <w:rFonts w:ascii="Times New Roman" w:hAnsi="Times New Roman"/>
          <w:bCs/>
          <w:sz w:val="24"/>
          <w:szCs w:val="24"/>
        </w:rPr>
      </w:pPr>
      <w:r w:rsidRPr="00383F5A">
        <w:rPr>
          <w:rFonts w:ascii="Times New Roman" w:hAnsi="Times New Roman"/>
          <w:bCs/>
          <w:sz w:val="24"/>
          <w:szCs w:val="24"/>
        </w:rPr>
        <w:t xml:space="preserve">Wszelkie informacje stanowiące tajemnicę przedsiębiorstwa w rozumieniu ustawy </w:t>
      </w:r>
      <w:r w:rsidR="00CD7E3B">
        <w:rPr>
          <w:rFonts w:ascii="Times New Roman" w:hAnsi="Times New Roman"/>
          <w:bCs/>
          <w:sz w:val="24"/>
          <w:szCs w:val="24"/>
        </w:rPr>
        <w:t xml:space="preserve">                  </w:t>
      </w:r>
      <w:r w:rsidRPr="00383F5A">
        <w:rPr>
          <w:rFonts w:ascii="Times New Roman" w:hAnsi="Times New Roman"/>
          <w:bCs/>
          <w:sz w:val="24"/>
          <w:szCs w:val="24"/>
        </w:rPr>
        <w:t xml:space="preserve">z dnia 16 kwietnia </w:t>
      </w:r>
      <w:r w:rsidRPr="00383F5A">
        <w:rPr>
          <w:rFonts w:ascii="Times New Roman" w:hAnsi="Times New Roman"/>
          <w:bCs/>
          <w:color w:val="000000" w:themeColor="text1"/>
          <w:sz w:val="24"/>
          <w:szCs w:val="24"/>
        </w:rPr>
        <w:t>1993 r. o zwalczaniu nieuczciwej konkurencji (tekst jedn. z 20</w:t>
      </w:r>
      <w:r w:rsidR="0046682B" w:rsidRPr="00383F5A">
        <w:rPr>
          <w:rFonts w:ascii="Times New Roman" w:hAnsi="Times New Roman"/>
          <w:bCs/>
          <w:color w:val="000000" w:themeColor="text1"/>
          <w:sz w:val="24"/>
          <w:szCs w:val="24"/>
        </w:rPr>
        <w:t>20</w:t>
      </w:r>
      <w:r w:rsidRPr="00383F5A">
        <w:rPr>
          <w:rFonts w:ascii="Times New Roman" w:hAnsi="Times New Roman"/>
          <w:bCs/>
          <w:color w:val="000000" w:themeColor="text1"/>
          <w:sz w:val="24"/>
          <w:szCs w:val="24"/>
        </w:rPr>
        <w:t xml:space="preserve"> r. poz. </w:t>
      </w:r>
      <w:r w:rsidR="0046682B" w:rsidRPr="00383F5A">
        <w:rPr>
          <w:rFonts w:ascii="Times New Roman" w:hAnsi="Times New Roman"/>
          <w:bCs/>
          <w:color w:val="000000" w:themeColor="text1"/>
          <w:sz w:val="24"/>
          <w:szCs w:val="24"/>
        </w:rPr>
        <w:t>1913</w:t>
      </w:r>
      <w:r w:rsidRPr="00383F5A">
        <w:rPr>
          <w:rFonts w:ascii="Times New Roman" w:hAnsi="Times New Roman"/>
          <w:bCs/>
          <w:color w:val="000000" w:themeColor="text1"/>
          <w:sz w:val="24"/>
          <w:szCs w:val="24"/>
        </w:rPr>
        <w:t xml:space="preserve"> ze zm.), które Wykonawca zastrzeże jako tajemnicę przedsiębiorstwa, powinny zostać złożone</w:t>
      </w:r>
      <w:r w:rsidRPr="00383F5A">
        <w:rPr>
          <w:rFonts w:ascii="Times New Roman" w:hAnsi="Times New Roman"/>
          <w:bCs/>
          <w:sz w:val="24"/>
          <w:szCs w:val="24"/>
        </w:rPr>
        <w:t xml:space="preserve"> w </w:t>
      </w:r>
      <w:r w:rsidR="00846B70" w:rsidRPr="00383F5A">
        <w:rPr>
          <w:rFonts w:ascii="Times New Roman" w:hAnsi="Times New Roman"/>
          <w:bCs/>
          <w:sz w:val="24"/>
          <w:szCs w:val="24"/>
        </w:rPr>
        <w:t xml:space="preserve">odpowiednio wydzielonym i oznaczonym </w:t>
      </w:r>
      <w:r w:rsidRPr="00383F5A">
        <w:rPr>
          <w:rFonts w:ascii="Times New Roman" w:hAnsi="Times New Roman"/>
          <w:bCs/>
          <w:sz w:val="24"/>
          <w:szCs w:val="24"/>
        </w:rPr>
        <w:t>pliku.</w:t>
      </w:r>
    </w:p>
    <w:p w:rsidR="00C3698A" w:rsidRPr="00383F5A" w:rsidRDefault="00C3698A" w:rsidP="00C3698A">
      <w:pPr>
        <w:pStyle w:val="Akapitzlist"/>
        <w:widowControl w:val="0"/>
        <w:spacing w:line="276" w:lineRule="auto"/>
        <w:ind w:left="500"/>
        <w:outlineLvl w:val="3"/>
        <w:rPr>
          <w:rFonts w:ascii="Times New Roman" w:hAnsi="Times New Roman"/>
          <w:bCs/>
          <w:sz w:val="24"/>
          <w:szCs w:val="24"/>
        </w:rPr>
      </w:pPr>
    </w:p>
    <w:tbl>
      <w:tblPr>
        <w:tblW w:w="0" w:type="auto"/>
        <w:tblInd w:w="108" w:type="dxa"/>
        <w:tblBorders>
          <w:bottom w:val="single" w:sz="4" w:space="0" w:color="auto"/>
        </w:tblBorders>
        <w:tblLook w:val="00A0"/>
      </w:tblPr>
      <w:tblGrid>
        <w:gridCol w:w="8964"/>
      </w:tblGrid>
      <w:tr w:rsidR="00D9784D" w:rsidRPr="00383F5A" w:rsidTr="00C3698A">
        <w:tc>
          <w:tcPr>
            <w:tcW w:w="8964"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14</w:t>
            </w:r>
          </w:p>
          <w:p w:rsidR="00D9784D" w:rsidRPr="00383F5A" w:rsidRDefault="00D9784D" w:rsidP="00627C7D">
            <w:pPr>
              <w:suppressAutoHyphens/>
              <w:spacing w:line="276" w:lineRule="auto"/>
              <w:contextualSpacing/>
              <w:jc w:val="center"/>
              <w:textAlignment w:val="baseline"/>
            </w:pPr>
            <w:r w:rsidRPr="00383F5A">
              <w:rPr>
                <w:b/>
                <w:sz w:val="26"/>
                <w:szCs w:val="26"/>
              </w:rPr>
              <w:t>SKŁADANIE I OTWARCIE OFERT</w:t>
            </w:r>
          </w:p>
        </w:tc>
      </w:tr>
    </w:tbl>
    <w:p w:rsidR="00D9784D" w:rsidRPr="00383F5A" w:rsidRDefault="00D9784D" w:rsidP="00627C7D">
      <w:pPr>
        <w:pStyle w:val="Kolorowalistaakcent11"/>
        <w:widowControl w:val="0"/>
        <w:spacing w:before="0" w:after="0" w:line="276" w:lineRule="auto"/>
        <w:ind w:left="340"/>
        <w:contextualSpacing w:val="0"/>
        <w:outlineLvl w:val="3"/>
        <w:rPr>
          <w:rFonts w:ascii="Times New Roman" w:hAnsi="Times New Roman"/>
          <w:bCs/>
          <w:sz w:val="24"/>
          <w:szCs w:val="24"/>
          <w:lang w:eastAsia="pl-PL"/>
        </w:rPr>
      </w:pPr>
    </w:p>
    <w:p w:rsidR="00BF06C1" w:rsidRPr="00383F5A" w:rsidRDefault="00BF06C1" w:rsidP="00627C7D">
      <w:pPr>
        <w:pStyle w:val="Kolorowalistaakcent11"/>
        <w:widowControl w:val="0"/>
        <w:spacing w:before="0" w:after="0" w:line="276" w:lineRule="auto"/>
        <w:ind w:left="340"/>
        <w:contextualSpacing w:val="0"/>
        <w:outlineLvl w:val="3"/>
        <w:rPr>
          <w:rFonts w:ascii="Times New Roman" w:hAnsi="Times New Roman"/>
          <w:bCs/>
          <w:vanish/>
          <w:sz w:val="24"/>
          <w:szCs w:val="24"/>
          <w:lang w:eastAsia="pl-PL"/>
        </w:rPr>
      </w:pPr>
    </w:p>
    <w:p w:rsidR="00DB14AD" w:rsidRPr="00383F5A" w:rsidRDefault="00DB14AD" w:rsidP="000918CD">
      <w:pPr>
        <w:pStyle w:val="Akapitzlist"/>
        <w:widowControl w:val="0"/>
        <w:numPr>
          <w:ilvl w:val="1"/>
          <w:numId w:val="19"/>
        </w:numPr>
        <w:spacing w:before="0" w:after="0" w:line="276" w:lineRule="auto"/>
        <w:outlineLvl w:val="3"/>
        <w:rPr>
          <w:rFonts w:ascii="Times New Roman" w:hAnsi="Times New Roman"/>
          <w:bCs/>
          <w:sz w:val="24"/>
          <w:szCs w:val="24"/>
        </w:rPr>
      </w:pPr>
      <w:r w:rsidRPr="00383F5A">
        <w:rPr>
          <w:rFonts w:ascii="Times New Roman" w:hAnsi="Times New Roman"/>
          <w:bCs/>
          <w:sz w:val="24"/>
          <w:szCs w:val="24"/>
        </w:rPr>
        <w:t xml:space="preserve">Wykonawca składa ofertę </w:t>
      </w:r>
      <w:r w:rsidRPr="00383F5A">
        <w:rPr>
          <w:rFonts w:ascii="Times New Roman" w:hAnsi="Times New Roman"/>
          <w:b/>
          <w:bCs/>
          <w:sz w:val="24"/>
          <w:szCs w:val="24"/>
        </w:rPr>
        <w:t>za pośrednictwem Formularza do złożenia, zmiany, wycofania oferty dostępnego na ePUAP i udostępnionego również na miniPortalu</w:t>
      </w:r>
      <w:r w:rsidRPr="00383F5A">
        <w:rPr>
          <w:rFonts w:ascii="Times New Roman" w:hAnsi="Times New Roman"/>
          <w:bCs/>
          <w:sz w:val="24"/>
          <w:szCs w:val="24"/>
        </w:rPr>
        <w:t xml:space="preserve">. W formularzu oferty Wykonawca zobowiązany jest podać adres skrzynki ePUAP, na którym prowadzona będzie korespondencja związana </w:t>
      </w:r>
      <w:r w:rsidR="00CD7E3B">
        <w:rPr>
          <w:rFonts w:ascii="Times New Roman" w:hAnsi="Times New Roman"/>
          <w:bCs/>
          <w:sz w:val="24"/>
          <w:szCs w:val="24"/>
        </w:rPr>
        <w:t xml:space="preserve">                         </w:t>
      </w:r>
      <w:r w:rsidRPr="00383F5A">
        <w:rPr>
          <w:rFonts w:ascii="Times New Roman" w:hAnsi="Times New Roman"/>
          <w:bCs/>
          <w:sz w:val="24"/>
          <w:szCs w:val="24"/>
        </w:rPr>
        <w:t>z postępowaniem.</w:t>
      </w:r>
    </w:p>
    <w:p w:rsidR="00DB14AD" w:rsidRPr="00383F5A" w:rsidRDefault="00DB14AD" w:rsidP="000918CD">
      <w:pPr>
        <w:pStyle w:val="Akapitzlist"/>
        <w:widowControl w:val="0"/>
        <w:numPr>
          <w:ilvl w:val="1"/>
          <w:numId w:val="19"/>
        </w:numPr>
        <w:spacing w:before="0" w:after="0" w:line="276" w:lineRule="auto"/>
        <w:outlineLvl w:val="3"/>
        <w:rPr>
          <w:rFonts w:ascii="Times New Roman" w:hAnsi="Times New Roman"/>
          <w:bCs/>
          <w:color w:val="000000" w:themeColor="text1"/>
          <w:sz w:val="24"/>
          <w:szCs w:val="24"/>
        </w:rPr>
      </w:pPr>
      <w:r w:rsidRPr="00383F5A">
        <w:rPr>
          <w:rFonts w:ascii="Times New Roman" w:hAnsi="Times New Roman"/>
          <w:bCs/>
          <w:sz w:val="24"/>
          <w:szCs w:val="24"/>
        </w:rPr>
        <w:t xml:space="preserve">Termin składania </w:t>
      </w:r>
      <w:r w:rsidRPr="00383F5A">
        <w:rPr>
          <w:rFonts w:ascii="Times New Roman" w:hAnsi="Times New Roman"/>
          <w:bCs/>
          <w:color w:val="000000" w:themeColor="text1"/>
          <w:sz w:val="24"/>
          <w:szCs w:val="24"/>
        </w:rPr>
        <w:t>ofert</w:t>
      </w:r>
      <w:r w:rsidR="001616A2" w:rsidRPr="00383F5A">
        <w:rPr>
          <w:rFonts w:ascii="Times New Roman" w:hAnsi="Times New Roman"/>
          <w:bCs/>
          <w:color w:val="000000" w:themeColor="text1"/>
          <w:sz w:val="24"/>
          <w:szCs w:val="24"/>
        </w:rPr>
        <w:t>:</w:t>
      </w:r>
      <w:r w:rsidR="000121EF">
        <w:rPr>
          <w:rFonts w:ascii="Times New Roman" w:hAnsi="Times New Roman"/>
          <w:b/>
          <w:bCs/>
          <w:color w:val="000000" w:themeColor="text1"/>
          <w:sz w:val="24"/>
          <w:szCs w:val="24"/>
        </w:rPr>
        <w:t>23</w:t>
      </w:r>
      <w:r w:rsidR="00B4321E" w:rsidRPr="00383F5A">
        <w:rPr>
          <w:rFonts w:ascii="Times New Roman" w:hAnsi="Times New Roman"/>
          <w:b/>
          <w:bCs/>
          <w:color w:val="000000" w:themeColor="text1"/>
          <w:sz w:val="24"/>
          <w:szCs w:val="24"/>
        </w:rPr>
        <w:t>.02.2021 r. do godz.</w:t>
      </w:r>
      <w:r w:rsidR="00EE0B48" w:rsidRPr="00383F5A">
        <w:rPr>
          <w:rFonts w:ascii="Times New Roman" w:hAnsi="Times New Roman"/>
          <w:b/>
          <w:bCs/>
          <w:color w:val="000000" w:themeColor="text1"/>
          <w:sz w:val="24"/>
          <w:szCs w:val="24"/>
        </w:rPr>
        <w:t>9</w:t>
      </w:r>
      <w:r w:rsidR="00B4321E" w:rsidRPr="00383F5A">
        <w:rPr>
          <w:rFonts w:ascii="Times New Roman" w:hAnsi="Times New Roman"/>
          <w:b/>
          <w:bCs/>
          <w:color w:val="000000" w:themeColor="text1"/>
          <w:sz w:val="24"/>
          <w:szCs w:val="24"/>
        </w:rPr>
        <w:t>:</w:t>
      </w:r>
      <w:r w:rsidR="00EE0B48" w:rsidRPr="00383F5A">
        <w:rPr>
          <w:rFonts w:ascii="Times New Roman" w:hAnsi="Times New Roman"/>
          <w:b/>
          <w:bCs/>
          <w:color w:val="000000" w:themeColor="text1"/>
          <w:sz w:val="24"/>
          <w:szCs w:val="24"/>
        </w:rPr>
        <w:t>0</w:t>
      </w:r>
      <w:r w:rsidR="00B4321E" w:rsidRPr="00383F5A">
        <w:rPr>
          <w:rFonts w:ascii="Times New Roman" w:hAnsi="Times New Roman"/>
          <w:b/>
          <w:bCs/>
          <w:color w:val="000000" w:themeColor="text1"/>
          <w:sz w:val="24"/>
          <w:szCs w:val="24"/>
        </w:rPr>
        <w:t>0</w:t>
      </w:r>
    </w:p>
    <w:p w:rsidR="001616A2" w:rsidRPr="00383F5A" w:rsidRDefault="001616A2" w:rsidP="000918CD">
      <w:pPr>
        <w:pStyle w:val="Akapitzlist"/>
        <w:widowControl w:val="0"/>
        <w:numPr>
          <w:ilvl w:val="1"/>
          <w:numId w:val="19"/>
        </w:numPr>
        <w:spacing w:before="0" w:after="0" w:line="276" w:lineRule="auto"/>
        <w:outlineLvl w:val="3"/>
        <w:rPr>
          <w:rFonts w:ascii="Times New Roman" w:hAnsi="Times New Roman"/>
          <w:bCs/>
          <w:color w:val="000000" w:themeColor="text1"/>
          <w:sz w:val="24"/>
          <w:szCs w:val="24"/>
        </w:rPr>
      </w:pPr>
      <w:r w:rsidRPr="00383F5A">
        <w:rPr>
          <w:rFonts w:ascii="Times New Roman" w:hAnsi="Times New Roman"/>
          <w:bCs/>
          <w:sz w:val="24"/>
          <w:szCs w:val="24"/>
        </w:rPr>
        <w:t xml:space="preserve">Termin otwarcia </w:t>
      </w:r>
      <w:r w:rsidRPr="00383F5A">
        <w:rPr>
          <w:rFonts w:ascii="Times New Roman" w:hAnsi="Times New Roman"/>
          <w:bCs/>
          <w:color w:val="000000" w:themeColor="text1"/>
          <w:sz w:val="24"/>
          <w:szCs w:val="24"/>
        </w:rPr>
        <w:t xml:space="preserve">ofert: </w:t>
      </w:r>
      <w:r w:rsidR="000121EF">
        <w:rPr>
          <w:rFonts w:ascii="Times New Roman" w:hAnsi="Times New Roman"/>
          <w:b/>
          <w:bCs/>
          <w:color w:val="000000" w:themeColor="text1"/>
          <w:sz w:val="24"/>
          <w:szCs w:val="24"/>
        </w:rPr>
        <w:t xml:space="preserve"> 23</w:t>
      </w:r>
      <w:r w:rsidR="00B4321E" w:rsidRPr="00383F5A">
        <w:rPr>
          <w:rFonts w:ascii="Times New Roman" w:hAnsi="Times New Roman"/>
          <w:b/>
          <w:bCs/>
          <w:color w:val="000000" w:themeColor="text1"/>
          <w:sz w:val="24"/>
          <w:szCs w:val="24"/>
        </w:rPr>
        <w:t>.02.2021  r. godz.1</w:t>
      </w:r>
      <w:r w:rsidR="00EE0B48" w:rsidRPr="00383F5A">
        <w:rPr>
          <w:rFonts w:ascii="Times New Roman" w:hAnsi="Times New Roman"/>
          <w:b/>
          <w:bCs/>
          <w:color w:val="000000" w:themeColor="text1"/>
          <w:sz w:val="24"/>
          <w:szCs w:val="24"/>
        </w:rPr>
        <w:t>0</w:t>
      </w:r>
      <w:r w:rsidR="00B4321E" w:rsidRPr="00383F5A">
        <w:rPr>
          <w:rFonts w:ascii="Times New Roman" w:hAnsi="Times New Roman"/>
          <w:b/>
          <w:bCs/>
          <w:color w:val="000000" w:themeColor="text1"/>
          <w:sz w:val="24"/>
          <w:szCs w:val="24"/>
        </w:rPr>
        <w:t>.</w:t>
      </w:r>
      <w:r w:rsidR="00EE0B48" w:rsidRPr="00383F5A">
        <w:rPr>
          <w:rFonts w:ascii="Times New Roman" w:hAnsi="Times New Roman"/>
          <w:b/>
          <w:bCs/>
          <w:color w:val="000000" w:themeColor="text1"/>
          <w:sz w:val="24"/>
          <w:szCs w:val="24"/>
        </w:rPr>
        <w:t>3</w:t>
      </w:r>
      <w:r w:rsidR="002F4328" w:rsidRPr="00383F5A">
        <w:rPr>
          <w:rFonts w:ascii="Times New Roman" w:hAnsi="Times New Roman"/>
          <w:b/>
          <w:bCs/>
          <w:color w:val="000000" w:themeColor="text1"/>
          <w:sz w:val="24"/>
          <w:szCs w:val="24"/>
        </w:rPr>
        <w:t>0</w:t>
      </w:r>
    </w:p>
    <w:p w:rsidR="0046682B" w:rsidRPr="00383F5A" w:rsidRDefault="00DB35A8" w:rsidP="000918CD">
      <w:pPr>
        <w:widowControl w:val="0"/>
        <w:numPr>
          <w:ilvl w:val="1"/>
          <w:numId w:val="19"/>
        </w:numPr>
        <w:spacing w:line="276" w:lineRule="auto"/>
        <w:jc w:val="both"/>
        <w:outlineLvl w:val="3"/>
        <w:rPr>
          <w:bCs/>
          <w:color w:val="000000" w:themeColor="text1"/>
        </w:rPr>
      </w:pPr>
      <w:r w:rsidRPr="00383F5A">
        <w:rPr>
          <w:bCs/>
          <w:color w:val="000000" w:themeColor="text1"/>
        </w:rPr>
        <w:t>Wykonawca może przed upływem terminu do składania ofert zmienić lub wycofać ofertę za pośrednictwem Formularza do złożenia, zmiany, wycofania oferty lub wniosku dostępnego na stronie ePUAP. Sposób zmiany i wycofania oferty został opisany w Instrukcji użytkownika.</w:t>
      </w:r>
    </w:p>
    <w:p w:rsidR="0046682B" w:rsidRPr="00383F5A" w:rsidRDefault="0046682B" w:rsidP="000918CD">
      <w:pPr>
        <w:widowControl w:val="0"/>
        <w:numPr>
          <w:ilvl w:val="1"/>
          <w:numId w:val="19"/>
        </w:numPr>
        <w:spacing w:line="276" w:lineRule="auto"/>
        <w:jc w:val="both"/>
        <w:outlineLvl w:val="3"/>
        <w:rPr>
          <w:bCs/>
          <w:color w:val="000000" w:themeColor="text1"/>
        </w:rPr>
      </w:pPr>
      <w:r w:rsidRPr="00383F5A">
        <w:rPr>
          <w:bCs/>
        </w:rPr>
        <w:t>Zamawiający, niezwłocznie po otwarciu ofert, udostępnia na stronie internetowej prowadzonego postępowania  informacje o:</w:t>
      </w:r>
    </w:p>
    <w:p w:rsidR="0046682B" w:rsidRPr="00383F5A" w:rsidRDefault="0046682B" w:rsidP="000918CD">
      <w:pPr>
        <w:pStyle w:val="Akapitzlist"/>
        <w:widowControl w:val="0"/>
        <w:numPr>
          <w:ilvl w:val="0"/>
          <w:numId w:val="50"/>
        </w:numPr>
        <w:spacing w:line="276" w:lineRule="auto"/>
        <w:ind w:left="993" w:hanging="284"/>
        <w:outlineLvl w:val="3"/>
        <w:rPr>
          <w:rFonts w:ascii="Times New Roman" w:hAnsi="Times New Roman"/>
          <w:bCs/>
          <w:sz w:val="24"/>
          <w:szCs w:val="24"/>
        </w:rPr>
      </w:pPr>
      <w:r w:rsidRPr="00383F5A">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rsidR="0046682B" w:rsidRPr="00383F5A" w:rsidRDefault="0046682B" w:rsidP="000918CD">
      <w:pPr>
        <w:pStyle w:val="Akapitzlist"/>
        <w:widowControl w:val="0"/>
        <w:numPr>
          <w:ilvl w:val="0"/>
          <w:numId w:val="50"/>
        </w:numPr>
        <w:spacing w:line="276" w:lineRule="auto"/>
        <w:ind w:left="993" w:hanging="284"/>
        <w:outlineLvl w:val="3"/>
        <w:rPr>
          <w:rFonts w:ascii="Times New Roman" w:hAnsi="Times New Roman"/>
          <w:bCs/>
          <w:sz w:val="24"/>
          <w:szCs w:val="24"/>
        </w:rPr>
      </w:pPr>
      <w:r w:rsidRPr="00383F5A">
        <w:rPr>
          <w:rFonts w:ascii="Times New Roman" w:hAnsi="Times New Roman"/>
          <w:bCs/>
          <w:sz w:val="24"/>
          <w:szCs w:val="24"/>
        </w:rPr>
        <w:t>cenach lub kosztach zawartych w ofertach.</w:t>
      </w:r>
    </w:p>
    <w:p w:rsidR="0046682B" w:rsidRPr="00383F5A" w:rsidRDefault="0046682B" w:rsidP="000918CD">
      <w:pPr>
        <w:widowControl w:val="0"/>
        <w:numPr>
          <w:ilvl w:val="1"/>
          <w:numId w:val="19"/>
        </w:numPr>
        <w:spacing w:line="276" w:lineRule="auto"/>
        <w:jc w:val="both"/>
        <w:outlineLvl w:val="3"/>
        <w:rPr>
          <w:bCs/>
        </w:rPr>
      </w:pPr>
      <w:r w:rsidRPr="00383F5A">
        <w:rPr>
          <w:b/>
          <w:bCs/>
        </w:rPr>
        <w:t>Zamawiający odrzuca ofertę, jeżeli została złożona po terminie składania ofert, o którym mowa w pkt. 14.2 SWZ.</w:t>
      </w:r>
    </w:p>
    <w:p w:rsidR="0046682B" w:rsidRPr="00383F5A" w:rsidRDefault="0046682B" w:rsidP="00627C7D">
      <w:pPr>
        <w:widowControl w:val="0"/>
        <w:spacing w:line="276" w:lineRule="auto"/>
        <w:ind w:left="720"/>
        <w:jc w:val="both"/>
        <w:outlineLvl w:val="3"/>
        <w:rPr>
          <w:bCs/>
        </w:rPr>
      </w:pPr>
    </w:p>
    <w:tbl>
      <w:tblPr>
        <w:tblW w:w="0" w:type="auto"/>
        <w:tblInd w:w="108" w:type="dxa"/>
        <w:tblBorders>
          <w:bottom w:val="single" w:sz="4" w:space="0" w:color="auto"/>
        </w:tblBorders>
        <w:tblLook w:val="00A0"/>
      </w:tblPr>
      <w:tblGrid>
        <w:gridCol w:w="8964"/>
      </w:tblGrid>
      <w:tr w:rsidR="00D9784D" w:rsidRPr="00383F5A" w:rsidTr="0046682B">
        <w:trPr>
          <w:trHeight w:val="652"/>
        </w:trPr>
        <w:tc>
          <w:tcPr>
            <w:tcW w:w="8964"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15</w:t>
            </w:r>
          </w:p>
          <w:p w:rsidR="00D9784D" w:rsidRPr="00383F5A" w:rsidRDefault="00D9784D" w:rsidP="00627C7D">
            <w:pPr>
              <w:suppressAutoHyphens/>
              <w:spacing w:line="276" w:lineRule="auto"/>
              <w:contextualSpacing/>
              <w:jc w:val="center"/>
              <w:textAlignment w:val="baseline"/>
            </w:pPr>
            <w:r w:rsidRPr="00383F5A">
              <w:rPr>
                <w:b/>
                <w:sz w:val="26"/>
                <w:szCs w:val="26"/>
              </w:rPr>
              <w:t>TERMIN ZWIĄZANIA OFERTĄ</w:t>
            </w:r>
            <w:r w:rsidR="00C53E21" w:rsidRPr="00383F5A">
              <w:rPr>
                <w:b/>
                <w:sz w:val="26"/>
                <w:szCs w:val="26"/>
              </w:rPr>
              <w:t>/INSTRUKCJA ZADAWANIA PYTAŃ I UDZIELANIA ODPOWIEDZI</w:t>
            </w:r>
          </w:p>
        </w:tc>
      </w:tr>
    </w:tbl>
    <w:p w:rsidR="00D9784D" w:rsidRPr="00383F5A" w:rsidRDefault="00D9784D" w:rsidP="00627C7D">
      <w:pPr>
        <w:pStyle w:val="Kolorowalistaakcent11"/>
        <w:widowControl w:val="0"/>
        <w:spacing w:before="0" w:after="0" w:line="276" w:lineRule="auto"/>
        <w:ind w:left="340"/>
        <w:contextualSpacing w:val="0"/>
        <w:outlineLvl w:val="3"/>
        <w:rPr>
          <w:rFonts w:ascii="Times New Roman" w:hAnsi="Times New Roman"/>
          <w:bCs/>
          <w:sz w:val="24"/>
          <w:szCs w:val="24"/>
          <w:lang w:eastAsia="pl-PL"/>
        </w:rPr>
      </w:pPr>
    </w:p>
    <w:p w:rsidR="00687671" w:rsidRPr="00383F5A" w:rsidRDefault="00687671" w:rsidP="00627C7D">
      <w:pPr>
        <w:pStyle w:val="Kolorowalistaakcent11"/>
        <w:widowControl w:val="0"/>
        <w:spacing w:before="0" w:after="0" w:line="276" w:lineRule="auto"/>
        <w:ind w:left="340"/>
        <w:contextualSpacing w:val="0"/>
        <w:outlineLvl w:val="3"/>
        <w:rPr>
          <w:rFonts w:ascii="Times New Roman" w:hAnsi="Times New Roman"/>
          <w:bCs/>
          <w:vanish/>
          <w:sz w:val="24"/>
          <w:szCs w:val="24"/>
          <w:lang w:eastAsia="pl-PL"/>
        </w:rPr>
      </w:pPr>
    </w:p>
    <w:p w:rsidR="002152DC" w:rsidRPr="00383F5A" w:rsidRDefault="00D9784D" w:rsidP="000918CD">
      <w:pPr>
        <w:pStyle w:val="Akapitzlist"/>
        <w:widowControl w:val="0"/>
        <w:numPr>
          <w:ilvl w:val="1"/>
          <w:numId w:val="20"/>
        </w:numPr>
        <w:spacing w:line="276" w:lineRule="auto"/>
        <w:outlineLvl w:val="3"/>
        <w:rPr>
          <w:rFonts w:ascii="Times New Roman" w:hAnsi="Times New Roman"/>
          <w:bCs/>
          <w:sz w:val="24"/>
          <w:szCs w:val="24"/>
        </w:rPr>
      </w:pPr>
      <w:r w:rsidRPr="00383F5A">
        <w:rPr>
          <w:rFonts w:ascii="Times New Roman" w:hAnsi="Times New Roman"/>
          <w:bCs/>
          <w:sz w:val="24"/>
          <w:szCs w:val="24"/>
        </w:rPr>
        <w:t xml:space="preserve">Wykonawca jest związany ofertą </w:t>
      </w:r>
      <w:r w:rsidR="00B6142F" w:rsidRPr="00383F5A">
        <w:rPr>
          <w:rFonts w:ascii="Times New Roman" w:hAnsi="Times New Roman"/>
          <w:bCs/>
          <w:sz w:val="24"/>
          <w:szCs w:val="24"/>
        </w:rPr>
        <w:t xml:space="preserve">do dnia </w:t>
      </w:r>
      <w:r w:rsidR="000121EF">
        <w:rPr>
          <w:rFonts w:ascii="Times New Roman" w:hAnsi="Times New Roman"/>
          <w:b/>
          <w:sz w:val="24"/>
          <w:szCs w:val="24"/>
        </w:rPr>
        <w:t>24</w:t>
      </w:r>
      <w:r w:rsidR="000B50B7" w:rsidRPr="00383F5A">
        <w:rPr>
          <w:rFonts w:ascii="Times New Roman" w:hAnsi="Times New Roman"/>
          <w:b/>
          <w:sz w:val="24"/>
          <w:szCs w:val="24"/>
        </w:rPr>
        <w:t>.03.2021 r.</w:t>
      </w:r>
    </w:p>
    <w:p w:rsidR="002152DC" w:rsidRPr="00383F5A" w:rsidRDefault="002152DC" w:rsidP="000918CD">
      <w:pPr>
        <w:pStyle w:val="Akapitzlist"/>
        <w:widowControl w:val="0"/>
        <w:numPr>
          <w:ilvl w:val="1"/>
          <w:numId w:val="20"/>
        </w:numPr>
        <w:spacing w:line="276" w:lineRule="auto"/>
        <w:outlineLvl w:val="3"/>
        <w:rPr>
          <w:rFonts w:ascii="Times New Roman" w:hAnsi="Times New Roman"/>
          <w:bCs/>
          <w:sz w:val="24"/>
          <w:szCs w:val="24"/>
        </w:rPr>
      </w:pPr>
      <w:r w:rsidRPr="00383F5A">
        <w:rPr>
          <w:rFonts w:ascii="Times New Roman" w:hAnsi="Times New Roman"/>
          <w:color w:val="000000"/>
          <w:sz w:val="24"/>
          <w:szCs w:val="24"/>
        </w:rPr>
        <w:t xml:space="preserve">W przypadku gdy wybór najkorzystniejszej oferty nie nastąpi przed upływem terminu związania ofertą, o którym mowa w pkt 15.1, zamawiający przed upływem terminu </w:t>
      </w:r>
      <w:r w:rsidRPr="00383F5A">
        <w:rPr>
          <w:rFonts w:ascii="Times New Roman" w:hAnsi="Times New Roman"/>
          <w:color w:val="000000"/>
          <w:sz w:val="24"/>
          <w:szCs w:val="24"/>
        </w:rPr>
        <w:lastRenderedPageBreak/>
        <w:t xml:space="preserve">związania ofertą, zwróci się jednokrotnie do wykonawców o wyrażenie zgody na przedłużenie tego terminu o wskazywany przez niego okres, nie dłuższy niż </w:t>
      </w:r>
      <w:r w:rsidR="00D83F32" w:rsidRPr="00383F5A">
        <w:rPr>
          <w:rFonts w:ascii="Times New Roman" w:hAnsi="Times New Roman"/>
          <w:color w:val="000000"/>
          <w:sz w:val="24"/>
          <w:szCs w:val="24"/>
        </w:rPr>
        <w:t>3</w:t>
      </w:r>
      <w:r w:rsidRPr="00383F5A">
        <w:rPr>
          <w:rFonts w:ascii="Times New Roman" w:hAnsi="Times New Roman"/>
          <w:color w:val="000000"/>
          <w:sz w:val="24"/>
          <w:szCs w:val="24"/>
        </w:rPr>
        <w:t>0 dni.</w:t>
      </w:r>
    </w:p>
    <w:p w:rsidR="0046682B" w:rsidRPr="00383F5A" w:rsidRDefault="0046682B" w:rsidP="000918CD">
      <w:pPr>
        <w:pStyle w:val="Akapitzlist"/>
        <w:widowControl w:val="0"/>
        <w:numPr>
          <w:ilvl w:val="1"/>
          <w:numId w:val="20"/>
        </w:numPr>
        <w:spacing w:line="276" w:lineRule="auto"/>
        <w:outlineLvl w:val="3"/>
        <w:rPr>
          <w:rFonts w:ascii="Times New Roman" w:hAnsi="Times New Roman"/>
          <w:bCs/>
          <w:sz w:val="24"/>
          <w:szCs w:val="24"/>
        </w:rPr>
      </w:pPr>
      <w:r w:rsidRPr="00383F5A">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rsidR="0046682B" w:rsidRPr="00383F5A" w:rsidRDefault="0046682B" w:rsidP="000918CD">
      <w:pPr>
        <w:pStyle w:val="Akapitzlist"/>
        <w:widowControl w:val="0"/>
        <w:numPr>
          <w:ilvl w:val="1"/>
          <w:numId w:val="20"/>
        </w:numPr>
        <w:spacing w:line="276" w:lineRule="auto"/>
        <w:outlineLvl w:val="3"/>
        <w:rPr>
          <w:rFonts w:ascii="Times New Roman" w:hAnsi="Times New Roman"/>
          <w:bCs/>
          <w:sz w:val="24"/>
          <w:szCs w:val="24"/>
        </w:rPr>
      </w:pPr>
      <w:r w:rsidRPr="00383F5A">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rsidR="00C53E21" w:rsidRPr="00383F5A" w:rsidRDefault="00C53E21" w:rsidP="00C53E21">
      <w:pPr>
        <w:pStyle w:val="Akapitzlist"/>
        <w:numPr>
          <w:ilvl w:val="1"/>
          <w:numId w:val="20"/>
        </w:numPr>
        <w:autoSpaceDE w:val="0"/>
        <w:autoSpaceDN w:val="0"/>
        <w:adjustRightInd w:val="0"/>
        <w:spacing w:line="276" w:lineRule="auto"/>
        <w:rPr>
          <w:rFonts w:ascii="Times New Roman" w:hAnsi="Times New Roman"/>
          <w:color w:val="000000"/>
          <w:sz w:val="24"/>
          <w:szCs w:val="24"/>
        </w:rPr>
      </w:pPr>
      <w:r w:rsidRPr="00383F5A">
        <w:rPr>
          <w:rFonts w:ascii="Times New Roman" w:eastAsia="Trebuchet MS" w:hAnsi="Times New Roman"/>
          <w:bCs/>
          <w:color w:val="000000"/>
          <w:sz w:val="24"/>
          <w:szCs w:val="24"/>
        </w:rPr>
        <w:t>Wykonawca może zwrócić się do zamawiającego z wnioskiem o wyjaśnienie odpowiednio treści SWZ.</w:t>
      </w:r>
      <w:r w:rsidRPr="00383F5A">
        <w:rPr>
          <w:rFonts w:ascii="Times New Roman" w:eastAsia="Arial" w:hAnsi="Times New Roman"/>
          <w:sz w:val="24"/>
          <w:szCs w:val="24"/>
        </w:rPr>
        <w:t xml:space="preserve"> Zamawiający dopuszcza komunikację z Wykonawcami za pomocą poczty elektronicznej, email</w:t>
      </w:r>
      <w:r w:rsidRPr="00383F5A">
        <w:rPr>
          <w:rFonts w:ascii="Times New Roman" w:hAnsi="Times New Roman"/>
          <w:color w:val="000000"/>
          <w:sz w:val="24"/>
          <w:szCs w:val="24"/>
        </w:rPr>
        <w:t xml:space="preserve">: </w:t>
      </w:r>
      <w:hyperlink r:id="rId27" w:history="1">
        <w:r w:rsidR="00CD7E3B" w:rsidRPr="005D5035">
          <w:rPr>
            <w:rStyle w:val="Hipercze"/>
            <w:rFonts w:ascii="Times New Roman" w:hAnsi="Times New Roman"/>
            <w:sz w:val="24"/>
            <w:szCs w:val="24"/>
          </w:rPr>
          <w:t>zsoks@wp.pl</w:t>
        </w:r>
      </w:hyperlink>
      <w:r w:rsidR="00CD7E3B">
        <w:rPr>
          <w:rFonts w:ascii="Times New Roman" w:hAnsi="Times New Roman"/>
          <w:sz w:val="24"/>
          <w:szCs w:val="24"/>
        </w:rPr>
        <w:t xml:space="preserve"> </w:t>
      </w:r>
      <w:r w:rsidRPr="00383F5A">
        <w:rPr>
          <w:rFonts w:ascii="Times New Roman" w:eastAsia="Arial" w:hAnsi="Times New Roman"/>
          <w:color w:val="000000"/>
          <w:sz w:val="24"/>
          <w:szCs w:val="24"/>
        </w:rPr>
        <w:t>w godzinach pracy Zamawiającego. Korespondencja,</w:t>
      </w:r>
      <w:r w:rsidR="00CD7E3B">
        <w:rPr>
          <w:rFonts w:ascii="Times New Roman" w:eastAsia="Arial" w:hAnsi="Times New Roman"/>
          <w:color w:val="000000"/>
          <w:sz w:val="24"/>
          <w:szCs w:val="24"/>
        </w:rPr>
        <w:t xml:space="preserve"> </w:t>
      </w:r>
      <w:r w:rsidRPr="00383F5A">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383F5A">
        <w:rPr>
          <w:rFonts w:ascii="Times New Roman" w:eastAsia="Arial" w:hAnsi="Times New Roman"/>
          <w:b/>
          <w:color w:val="000000"/>
          <w:sz w:val="24"/>
          <w:szCs w:val="24"/>
          <w:u w:val="single"/>
        </w:rPr>
        <w:t>Zamawiający zaleca</w:t>
      </w:r>
      <w:r w:rsidR="00CD7E3B">
        <w:rPr>
          <w:rFonts w:ascii="Times New Roman" w:eastAsia="Arial" w:hAnsi="Times New Roman"/>
          <w:b/>
          <w:color w:val="000000"/>
          <w:sz w:val="24"/>
          <w:szCs w:val="24"/>
          <w:u w:val="single"/>
        </w:rPr>
        <w:t xml:space="preserve"> </w:t>
      </w:r>
      <w:r w:rsidRPr="00383F5A">
        <w:rPr>
          <w:rFonts w:ascii="Times New Roman" w:eastAsia="Arial" w:hAnsi="Times New Roman"/>
          <w:color w:val="000000"/>
          <w:sz w:val="24"/>
          <w:szCs w:val="24"/>
        </w:rPr>
        <w:t>przesyłanie zapytań</w:t>
      </w:r>
      <w:r w:rsidR="00CD7E3B">
        <w:rPr>
          <w:rFonts w:ascii="Times New Roman" w:eastAsia="Arial" w:hAnsi="Times New Roman"/>
          <w:color w:val="000000"/>
          <w:sz w:val="24"/>
          <w:szCs w:val="24"/>
        </w:rPr>
        <w:t xml:space="preserve"> </w:t>
      </w:r>
      <w:r w:rsidRPr="00383F5A">
        <w:rPr>
          <w:rFonts w:ascii="Times New Roman" w:eastAsia="Arial" w:hAnsi="Times New Roman"/>
          <w:color w:val="000000"/>
          <w:sz w:val="24"/>
          <w:szCs w:val="24"/>
        </w:rPr>
        <w:t>do treści SWZ dodatkowo w wersji edytowalnej.</w:t>
      </w:r>
    </w:p>
    <w:p w:rsidR="00C53E21" w:rsidRPr="00383F5A" w:rsidRDefault="00C53E21" w:rsidP="00C53E21">
      <w:pPr>
        <w:pStyle w:val="Akapitzlist"/>
        <w:numPr>
          <w:ilvl w:val="1"/>
          <w:numId w:val="20"/>
        </w:numPr>
        <w:spacing w:line="276" w:lineRule="auto"/>
        <w:ind w:right="116"/>
        <w:rPr>
          <w:rFonts w:ascii="Times New Roman" w:eastAsia="Trebuchet MS" w:hAnsi="Times New Roman"/>
          <w:bCs/>
          <w:color w:val="000000"/>
          <w:sz w:val="24"/>
          <w:szCs w:val="24"/>
        </w:rPr>
      </w:pPr>
      <w:r w:rsidRPr="00383F5A">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rsidR="00C53E21" w:rsidRPr="00383F5A" w:rsidRDefault="00C53E21" w:rsidP="00C53E21">
      <w:pPr>
        <w:pStyle w:val="Akapitzlist"/>
        <w:spacing w:line="276" w:lineRule="auto"/>
        <w:ind w:left="495" w:right="116"/>
        <w:rPr>
          <w:rFonts w:ascii="Times New Roman" w:eastAsia="Trebuchet MS" w:hAnsi="Times New Roman"/>
          <w:bCs/>
          <w:color w:val="000000"/>
          <w:sz w:val="24"/>
          <w:szCs w:val="24"/>
        </w:rPr>
      </w:pPr>
    </w:p>
    <w:p w:rsidR="00C53E21" w:rsidRPr="00383F5A" w:rsidRDefault="00C53E21" w:rsidP="00C53E21">
      <w:pPr>
        <w:spacing w:line="276" w:lineRule="auto"/>
        <w:ind w:right="116"/>
        <w:rPr>
          <w:rFonts w:eastAsia="Trebuchet MS"/>
          <w:bCs/>
          <w:color w:val="000000"/>
        </w:rPr>
      </w:pPr>
      <w:r w:rsidRPr="00383F5A">
        <w:rPr>
          <w:rFonts w:eastAsia="Trebuchet MS"/>
          <w:b/>
          <w:color w:val="000000"/>
        </w:rPr>
        <w:t>15.7</w:t>
      </w:r>
      <w:r w:rsidRPr="00383F5A">
        <w:rPr>
          <w:rFonts w:eastAsia="Trebuchet MS"/>
          <w:bCs/>
          <w:color w:val="000000"/>
        </w:rPr>
        <w:t xml:space="preserve">    W przypadku gdy wniosek o wyjaśnienie treści SWZ nie wpłynął w terminie </w:t>
      </w:r>
      <w:r w:rsidR="00CD7E3B">
        <w:rPr>
          <w:rFonts w:eastAsia="Trebuchet MS"/>
          <w:bCs/>
          <w:color w:val="000000"/>
        </w:rPr>
        <w:t xml:space="preserve">                     </w:t>
      </w:r>
      <w:r w:rsidRPr="00383F5A">
        <w:rPr>
          <w:rFonts w:eastAsia="Trebuchet MS"/>
          <w:bCs/>
          <w:color w:val="000000"/>
        </w:rPr>
        <w:t>o którym mowa w art. 2 zamawiający nie ma obowiązku udzielenia wyjaśnień SWZ oraz obowiązku przedłużenia terminu składania ofert,</w:t>
      </w:r>
    </w:p>
    <w:p w:rsidR="00C53E21" w:rsidRPr="00383F5A" w:rsidRDefault="00C53E21" w:rsidP="00C53E21">
      <w:pPr>
        <w:spacing w:line="276" w:lineRule="auto"/>
        <w:ind w:right="116"/>
        <w:rPr>
          <w:rFonts w:eastAsia="Trebuchet MS"/>
          <w:bCs/>
          <w:color w:val="000000"/>
        </w:rPr>
      </w:pPr>
    </w:p>
    <w:p w:rsidR="00C53E21" w:rsidRPr="00383F5A" w:rsidRDefault="00C53E21" w:rsidP="00C53E21">
      <w:pPr>
        <w:spacing w:line="276" w:lineRule="auto"/>
        <w:ind w:right="116"/>
        <w:rPr>
          <w:rFonts w:eastAsia="Trebuchet MS"/>
          <w:bCs/>
          <w:color w:val="000000"/>
        </w:rPr>
      </w:pPr>
      <w:r w:rsidRPr="00383F5A">
        <w:rPr>
          <w:rFonts w:eastAsia="Trebuchet MS"/>
          <w:b/>
          <w:color w:val="000000"/>
        </w:rPr>
        <w:t>15.8</w:t>
      </w:r>
      <w:r w:rsidRPr="00383F5A">
        <w:rPr>
          <w:rFonts w:eastAsia="Trebuchet MS"/>
          <w:bCs/>
          <w:color w:val="000000"/>
        </w:rPr>
        <w:t xml:space="preserve"> </w:t>
      </w:r>
      <w:r w:rsidR="00CD7E3B">
        <w:rPr>
          <w:rFonts w:eastAsia="Trebuchet MS"/>
          <w:bCs/>
          <w:color w:val="000000"/>
        </w:rPr>
        <w:t xml:space="preserve">  </w:t>
      </w:r>
      <w:r w:rsidRPr="00383F5A">
        <w:rPr>
          <w:rFonts w:eastAsia="Trebuchet MS"/>
          <w:bCs/>
          <w:color w:val="000000"/>
        </w:rPr>
        <w:t>Przedłużenie terminu składania ofert nie wpływa na bieg terminu składania wniosku o wyjaśnienie treści SWZ.</w:t>
      </w:r>
    </w:p>
    <w:p w:rsidR="00C53E21" w:rsidRPr="00383F5A" w:rsidRDefault="00C53E21" w:rsidP="00C53E21">
      <w:pPr>
        <w:spacing w:line="276" w:lineRule="auto"/>
        <w:ind w:right="116"/>
        <w:rPr>
          <w:rFonts w:eastAsia="Trebuchet MS"/>
          <w:bCs/>
          <w:color w:val="FF0000"/>
        </w:rPr>
      </w:pPr>
      <w:r w:rsidRPr="00383F5A">
        <w:rPr>
          <w:rFonts w:eastAsia="Trebuchet MS"/>
          <w:b/>
          <w:color w:val="000000"/>
        </w:rPr>
        <w:t>15.9</w:t>
      </w:r>
      <w:r w:rsidRPr="00383F5A">
        <w:rPr>
          <w:rFonts w:eastAsia="Trebuchet MS"/>
          <w:bCs/>
          <w:color w:val="000000"/>
        </w:rPr>
        <w:t xml:space="preserve"> </w:t>
      </w:r>
      <w:r w:rsidR="00CD7E3B">
        <w:rPr>
          <w:rFonts w:eastAsia="Trebuchet MS"/>
          <w:bCs/>
          <w:color w:val="000000"/>
        </w:rPr>
        <w:t xml:space="preserve">  </w:t>
      </w:r>
      <w:r w:rsidRPr="00383F5A">
        <w:rPr>
          <w:rFonts w:eastAsia="Trebuchet MS"/>
          <w:bCs/>
          <w:color w:val="000000"/>
        </w:rPr>
        <w:t xml:space="preserve">Treść zapytań wraz z wyjaśnieniami zamawiający udostępnia bez ujawniania źródła zapytania na stronie internetowej prowadzonego </w:t>
      </w:r>
      <w:r w:rsidR="00CD7E3B" w:rsidRPr="00383F5A">
        <w:rPr>
          <w:rFonts w:eastAsia="Trebuchet MS"/>
          <w:bCs/>
          <w:color w:val="000000"/>
        </w:rPr>
        <w:t>postępowania</w:t>
      </w:r>
      <w:r w:rsidRPr="00383F5A">
        <w:rPr>
          <w:rFonts w:eastAsia="Trebuchet MS"/>
          <w:bCs/>
          <w:color w:val="000000"/>
        </w:rPr>
        <w:t xml:space="preserve"> tj:</w:t>
      </w:r>
      <w:r w:rsidR="00CD7E3B">
        <w:rPr>
          <w:rFonts w:eastAsia="Trebuchet MS"/>
          <w:bCs/>
          <w:color w:val="000000"/>
        </w:rPr>
        <w:t xml:space="preserve">                                                </w:t>
      </w:r>
      <w:r w:rsidRPr="00383F5A">
        <w:t xml:space="preserve"> http:// </w:t>
      </w:r>
      <w:r w:rsidR="00EE0B48" w:rsidRPr="00383F5A">
        <w:t>zsckrpowiercie.bipszkola.pl/</w:t>
      </w:r>
    </w:p>
    <w:p w:rsidR="00C53E21" w:rsidRPr="00383F5A" w:rsidRDefault="00C53E21" w:rsidP="00C53E21">
      <w:pPr>
        <w:spacing w:line="276" w:lineRule="auto"/>
        <w:ind w:right="116"/>
        <w:rPr>
          <w:rFonts w:eastAsia="Trebuchet MS"/>
          <w:bCs/>
          <w:color w:val="000000"/>
        </w:rPr>
      </w:pPr>
      <w:r w:rsidRPr="00383F5A">
        <w:rPr>
          <w:rFonts w:eastAsia="Trebuchet MS"/>
          <w:b/>
          <w:color w:val="000000"/>
        </w:rPr>
        <w:t>15.10</w:t>
      </w:r>
      <w:r w:rsidRPr="00383F5A">
        <w:rPr>
          <w:rFonts w:eastAsia="Trebuchet MS"/>
          <w:bCs/>
          <w:color w:val="000000"/>
        </w:rPr>
        <w:t xml:space="preserve"> </w:t>
      </w:r>
      <w:r w:rsidR="00CD7E3B">
        <w:rPr>
          <w:rFonts w:eastAsia="Trebuchet MS"/>
          <w:bCs/>
          <w:color w:val="000000"/>
        </w:rPr>
        <w:t xml:space="preserve"> </w:t>
      </w:r>
      <w:r w:rsidRPr="00383F5A">
        <w:rPr>
          <w:rFonts w:eastAsia="Trebuchet MS"/>
          <w:bCs/>
          <w:color w:val="000000"/>
        </w:rPr>
        <w:t>Zamawiający nie będzie zwoływał zabrania wszystkich wykonawców w celu wyjaśnienia treści SWZ.</w:t>
      </w:r>
    </w:p>
    <w:p w:rsidR="002152DC" w:rsidRPr="00383F5A" w:rsidRDefault="002152DC" w:rsidP="002152DC">
      <w:pPr>
        <w:widowControl w:val="0"/>
        <w:spacing w:line="276" w:lineRule="auto"/>
        <w:ind w:left="720"/>
        <w:jc w:val="both"/>
        <w:outlineLvl w:val="3"/>
        <w:rPr>
          <w:bCs/>
        </w:rPr>
      </w:pPr>
    </w:p>
    <w:tbl>
      <w:tblPr>
        <w:tblW w:w="0" w:type="auto"/>
        <w:jc w:val="center"/>
        <w:tblBorders>
          <w:bottom w:val="single" w:sz="4" w:space="0" w:color="auto"/>
        </w:tblBorders>
        <w:tblLook w:val="00A0"/>
      </w:tblPr>
      <w:tblGrid>
        <w:gridCol w:w="9060"/>
      </w:tblGrid>
      <w:tr w:rsidR="00D9784D" w:rsidRPr="00383F5A" w:rsidTr="0046682B">
        <w:trPr>
          <w:jc w:val="center"/>
        </w:trPr>
        <w:tc>
          <w:tcPr>
            <w:tcW w:w="9060"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16</w:t>
            </w:r>
          </w:p>
          <w:p w:rsidR="00D9784D" w:rsidRPr="00383F5A" w:rsidRDefault="00D9784D" w:rsidP="00627C7D">
            <w:pPr>
              <w:suppressAutoHyphens/>
              <w:spacing w:line="276" w:lineRule="auto"/>
              <w:contextualSpacing/>
              <w:jc w:val="center"/>
              <w:textAlignment w:val="baseline"/>
            </w:pPr>
            <w:r w:rsidRPr="00383F5A">
              <w:rPr>
                <w:b/>
                <w:sz w:val="26"/>
                <w:szCs w:val="26"/>
              </w:rPr>
              <w:t>OPIS SPOSOBU OBLICZENIA CENY OFERTY</w:t>
            </w:r>
          </w:p>
        </w:tc>
      </w:tr>
    </w:tbl>
    <w:p w:rsidR="00D9784D" w:rsidRPr="00383F5A" w:rsidRDefault="00D9784D" w:rsidP="00627C7D">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rsidR="00687671" w:rsidRPr="00383F5A" w:rsidRDefault="00687671" w:rsidP="00627C7D">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rsidR="00B63131" w:rsidRPr="00383F5A" w:rsidRDefault="0032584E" w:rsidP="000918CD">
      <w:pPr>
        <w:pStyle w:val="Akapitzlist"/>
        <w:widowControl w:val="0"/>
        <w:numPr>
          <w:ilvl w:val="1"/>
          <w:numId w:val="21"/>
        </w:numPr>
        <w:spacing w:line="276" w:lineRule="auto"/>
        <w:outlineLvl w:val="3"/>
        <w:rPr>
          <w:rFonts w:ascii="Times New Roman" w:hAnsi="Times New Roman"/>
          <w:bCs/>
          <w:sz w:val="24"/>
          <w:szCs w:val="24"/>
        </w:rPr>
      </w:pPr>
      <w:r w:rsidRPr="00383F5A">
        <w:rPr>
          <w:rFonts w:ascii="Times New Roman" w:hAnsi="Times New Roman"/>
          <w:bCs/>
          <w:sz w:val="24"/>
          <w:szCs w:val="24"/>
        </w:rPr>
        <w:t xml:space="preserve">Obowiązującą formą wynagrodzenia za wykonanie przez Wykonawcę przedmiotu zamówienia będzie </w:t>
      </w:r>
      <w:r w:rsidRPr="00383F5A">
        <w:rPr>
          <w:rFonts w:ascii="Times New Roman" w:hAnsi="Times New Roman"/>
          <w:b/>
          <w:bCs/>
          <w:sz w:val="24"/>
          <w:szCs w:val="24"/>
        </w:rPr>
        <w:t xml:space="preserve">wynagrodzenie </w:t>
      </w:r>
      <w:r w:rsidR="00EA008D" w:rsidRPr="00383F5A">
        <w:rPr>
          <w:rFonts w:ascii="Times New Roman" w:hAnsi="Times New Roman"/>
          <w:bCs/>
          <w:sz w:val="24"/>
          <w:szCs w:val="24"/>
        </w:rPr>
        <w:t xml:space="preserve">wskazane </w:t>
      </w:r>
      <w:r w:rsidRPr="00383F5A">
        <w:rPr>
          <w:rFonts w:ascii="Times New Roman" w:hAnsi="Times New Roman"/>
          <w:bCs/>
          <w:sz w:val="24"/>
          <w:szCs w:val="24"/>
        </w:rPr>
        <w:t xml:space="preserve">w Formularzu ofertowym. </w:t>
      </w:r>
      <w:r w:rsidR="00EA008D" w:rsidRPr="00383F5A">
        <w:rPr>
          <w:rFonts w:ascii="Times New Roman" w:hAnsi="Times New Roman"/>
          <w:bCs/>
          <w:sz w:val="24"/>
          <w:szCs w:val="24"/>
        </w:rPr>
        <w:t xml:space="preserve">Cena </w:t>
      </w:r>
      <w:r w:rsidRPr="00383F5A">
        <w:rPr>
          <w:rFonts w:ascii="Times New Roman" w:hAnsi="Times New Roman"/>
          <w:bCs/>
          <w:sz w:val="24"/>
          <w:szCs w:val="24"/>
        </w:rPr>
        <w:t>obejm</w:t>
      </w:r>
      <w:r w:rsidR="00EA008D" w:rsidRPr="00383F5A">
        <w:rPr>
          <w:rFonts w:ascii="Times New Roman" w:hAnsi="Times New Roman"/>
          <w:bCs/>
          <w:sz w:val="24"/>
          <w:szCs w:val="24"/>
        </w:rPr>
        <w:t>uje</w:t>
      </w:r>
      <w:r w:rsidRPr="00383F5A">
        <w:rPr>
          <w:rFonts w:ascii="Times New Roman" w:hAnsi="Times New Roman"/>
          <w:bCs/>
          <w:sz w:val="24"/>
          <w:szCs w:val="24"/>
        </w:rPr>
        <w:t xml:space="preserve"> wszystkie koszty i składniki związane z wykonaniem zamówienia w zakresie wynikającym z opisu przedmiotu zamówienia.</w:t>
      </w:r>
    </w:p>
    <w:p w:rsidR="0032584E" w:rsidRPr="00383F5A" w:rsidRDefault="00EA008D" w:rsidP="000918CD">
      <w:pPr>
        <w:pStyle w:val="Akapitzlist"/>
        <w:widowControl w:val="0"/>
        <w:numPr>
          <w:ilvl w:val="1"/>
          <w:numId w:val="21"/>
        </w:numPr>
        <w:spacing w:line="276" w:lineRule="auto"/>
        <w:outlineLvl w:val="3"/>
        <w:rPr>
          <w:rFonts w:ascii="Times New Roman" w:hAnsi="Times New Roman"/>
          <w:bCs/>
          <w:sz w:val="24"/>
          <w:szCs w:val="24"/>
        </w:rPr>
      </w:pPr>
      <w:r w:rsidRPr="00383F5A">
        <w:rPr>
          <w:rFonts w:ascii="Times New Roman" w:hAnsi="Times New Roman"/>
          <w:bCs/>
          <w:sz w:val="24"/>
          <w:szCs w:val="24"/>
        </w:rPr>
        <w:t>C</w:t>
      </w:r>
      <w:r w:rsidR="0032584E" w:rsidRPr="00383F5A">
        <w:rPr>
          <w:rFonts w:ascii="Times New Roman" w:hAnsi="Times New Roman"/>
          <w:bCs/>
          <w:sz w:val="24"/>
          <w:szCs w:val="24"/>
        </w:rPr>
        <w:t>en</w:t>
      </w:r>
      <w:r w:rsidRPr="00383F5A">
        <w:rPr>
          <w:rFonts w:ascii="Times New Roman" w:hAnsi="Times New Roman"/>
          <w:bCs/>
          <w:sz w:val="24"/>
          <w:szCs w:val="24"/>
        </w:rPr>
        <w:t>a</w:t>
      </w:r>
      <w:r w:rsidR="0032584E" w:rsidRPr="00383F5A">
        <w:rPr>
          <w:rFonts w:ascii="Times New Roman" w:hAnsi="Times New Roman"/>
          <w:bCs/>
          <w:sz w:val="24"/>
          <w:szCs w:val="24"/>
        </w:rPr>
        <w:t xml:space="preserve"> winna uwzględniać wymagania </w:t>
      </w:r>
      <w:r w:rsidRPr="00383F5A">
        <w:rPr>
          <w:rFonts w:ascii="Times New Roman" w:hAnsi="Times New Roman"/>
          <w:bCs/>
          <w:sz w:val="24"/>
          <w:szCs w:val="24"/>
        </w:rPr>
        <w:t>wskazane w dokumentacji opisującej przedmiot zamówienia, SWZ i worze umowy</w:t>
      </w:r>
      <w:r w:rsidR="0032584E" w:rsidRPr="00383F5A">
        <w:rPr>
          <w:rFonts w:ascii="Times New Roman" w:hAnsi="Times New Roman"/>
          <w:bCs/>
          <w:sz w:val="24"/>
          <w:szCs w:val="24"/>
        </w:rPr>
        <w:t>.</w:t>
      </w:r>
    </w:p>
    <w:p w:rsidR="00FA5DC3" w:rsidRPr="00383F5A" w:rsidRDefault="00EA008D" w:rsidP="000918CD">
      <w:pPr>
        <w:pStyle w:val="Akapitzlist"/>
        <w:widowControl w:val="0"/>
        <w:numPr>
          <w:ilvl w:val="1"/>
          <w:numId w:val="21"/>
        </w:numPr>
        <w:spacing w:line="276" w:lineRule="auto"/>
        <w:outlineLvl w:val="3"/>
        <w:rPr>
          <w:rFonts w:ascii="Times New Roman" w:hAnsi="Times New Roman"/>
          <w:bCs/>
          <w:sz w:val="24"/>
          <w:szCs w:val="24"/>
        </w:rPr>
      </w:pPr>
      <w:r w:rsidRPr="00383F5A">
        <w:rPr>
          <w:rFonts w:ascii="Times New Roman" w:hAnsi="Times New Roman"/>
          <w:bCs/>
          <w:sz w:val="24"/>
          <w:szCs w:val="24"/>
        </w:rPr>
        <w:t>Cenę należy obliczyć</w:t>
      </w:r>
      <w:r w:rsidR="00FA5DC3" w:rsidRPr="00383F5A">
        <w:rPr>
          <w:rFonts w:ascii="Times New Roman" w:hAnsi="Times New Roman"/>
          <w:bCs/>
          <w:sz w:val="24"/>
          <w:szCs w:val="24"/>
        </w:rPr>
        <w:t>:</w:t>
      </w:r>
    </w:p>
    <w:p w:rsidR="00FA5DC3" w:rsidRPr="00383F5A" w:rsidRDefault="0032584E" w:rsidP="000918CD">
      <w:pPr>
        <w:pStyle w:val="Akapitzlist"/>
        <w:widowControl w:val="0"/>
        <w:numPr>
          <w:ilvl w:val="1"/>
          <w:numId w:val="40"/>
        </w:numPr>
        <w:spacing w:line="276" w:lineRule="auto"/>
        <w:ind w:left="1134" w:hanging="425"/>
        <w:outlineLvl w:val="3"/>
        <w:rPr>
          <w:rFonts w:ascii="Times New Roman" w:hAnsi="Times New Roman"/>
          <w:bCs/>
          <w:sz w:val="24"/>
          <w:szCs w:val="24"/>
        </w:rPr>
      </w:pPr>
      <w:r w:rsidRPr="00383F5A">
        <w:rPr>
          <w:rFonts w:ascii="Times New Roman" w:hAnsi="Times New Roman"/>
          <w:bCs/>
          <w:sz w:val="24"/>
          <w:szCs w:val="24"/>
        </w:rPr>
        <w:t>poda</w:t>
      </w:r>
      <w:r w:rsidR="00EA008D" w:rsidRPr="00383F5A">
        <w:rPr>
          <w:rFonts w:ascii="Times New Roman" w:hAnsi="Times New Roman"/>
          <w:bCs/>
          <w:sz w:val="24"/>
          <w:szCs w:val="24"/>
        </w:rPr>
        <w:t>jąc</w:t>
      </w:r>
      <w:r w:rsidRPr="00383F5A">
        <w:rPr>
          <w:rFonts w:ascii="Times New Roman" w:hAnsi="Times New Roman"/>
          <w:bCs/>
          <w:sz w:val="24"/>
          <w:szCs w:val="24"/>
        </w:rPr>
        <w:t xml:space="preserve"> cenę netto</w:t>
      </w:r>
      <w:r w:rsidR="0046682B" w:rsidRPr="00383F5A">
        <w:rPr>
          <w:rFonts w:ascii="Times New Roman" w:hAnsi="Times New Roman"/>
          <w:bCs/>
          <w:sz w:val="24"/>
          <w:szCs w:val="24"/>
        </w:rPr>
        <w:t>,</w:t>
      </w:r>
    </w:p>
    <w:p w:rsidR="00FA5DC3" w:rsidRPr="00383F5A" w:rsidRDefault="00EA008D" w:rsidP="000918CD">
      <w:pPr>
        <w:pStyle w:val="Akapitzlist"/>
        <w:widowControl w:val="0"/>
        <w:numPr>
          <w:ilvl w:val="1"/>
          <w:numId w:val="40"/>
        </w:numPr>
        <w:spacing w:line="276" w:lineRule="auto"/>
        <w:ind w:left="1134" w:hanging="425"/>
        <w:outlineLvl w:val="3"/>
        <w:rPr>
          <w:rFonts w:ascii="Times New Roman" w:hAnsi="Times New Roman"/>
          <w:bCs/>
          <w:sz w:val="24"/>
          <w:szCs w:val="24"/>
        </w:rPr>
      </w:pPr>
      <w:r w:rsidRPr="00383F5A">
        <w:rPr>
          <w:rFonts w:ascii="Times New Roman" w:hAnsi="Times New Roman"/>
          <w:bCs/>
          <w:sz w:val="24"/>
          <w:szCs w:val="24"/>
        </w:rPr>
        <w:lastRenderedPageBreak/>
        <w:t xml:space="preserve">wskazując </w:t>
      </w:r>
      <w:r w:rsidR="00FA5DC3" w:rsidRPr="00383F5A">
        <w:rPr>
          <w:rFonts w:ascii="Times New Roman" w:hAnsi="Times New Roman"/>
          <w:bCs/>
          <w:sz w:val="24"/>
          <w:szCs w:val="24"/>
        </w:rPr>
        <w:t xml:space="preserve">zastosowaną </w:t>
      </w:r>
      <w:r w:rsidRPr="00383F5A">
        <w:rPr>
          <w:rFonts w:ascii="Times New Roman" w:hAnsi="Times New Roman"/>
          <w:bCs/>
          <w:sz w:val="24"/>
          <w:szCs w:val="24"/>
        </w:rPr>
        <w:t>stawkę podatku VAT</w:t>
      </w:r>
      <w:r w:rsidR="0046682B" w:rsidRPr="00383F5A">
        <w:rPr>
          <w:rFonts w:ascii="Times New Roman" w:hAnsi="Times New Roman"/>
          <w:bCs/>
          <w:sz w:val="24"/>
          <w:szCs w:val="24"/>
        </w:rPr>
        <w:t>,</w:t>
      </w:r>
    </w:p>
    <w:p w:rsidR="00FA5DC3" w:rsidRPr="00383F5A" w:rsidRDefault="0046682B" w:rsidP="000918CD">
      <w:pPr>
        <w:pStyle w:val="Akapitzlist"/>
        <w:widowControl w:val="0"/>
        <w:numPr>
          <w:ilvl w:val="1"/>
          <w:numId w:val="40"/>
        </w:numPr>
        <w:spacing w:line="276" w:lineRule="auto"/>
        <w:ind w:left="1134" w:hanging="425"/>
        <w:outlineLvl w:val="3"/>
        <w:rPr>
          <w:rFonts w:ascii="Times New Roman" w:hAnsi="Times New Roman"/>
          <w:bCs/>
          <w:sz w:val="24"/>
          <w:szCs w:val="24"/>
        </w:rPr>
      </w:pPr>
      <w:r w:rsidRPr="00383F5A">
        <w:rPr>
          <w:rFonts w:ascii="Times New Roman" w:hAnsi="Times New Roman"/>
          <w:bCs/>
          <w:sz w:val="24"/>
          <w:szCs w:val="24"/>
        </w:rPr>
        <w:t>obliczając wysokość podatku VAT,</w:t>
      </w:r>
    </w:p>
    <w:p w:rsidR="0032584E" w:rsidRPr="00383F5A" w:rsidRDefault="00FA5DC3" w:rsidP="000918CD">
      <w:pPr>
        <w:pStyle w:val="Akapitzlist"/>
        <w:widowControl w:val="0"/>
        <w:numPr>
          <w:ilvl w:val="1"/>
          <w:numId w:val="40"/>
        </w:numPr>
        <w:spacing w:line="276" w:lineRule="auto"/>
        <w:ind w:left="1134" w:hanging="425"/>
        <w:outlineLvl w:val="3"/>
        <w:rPr>
          <w:rFonts w:ascii="Times New Roman" w:hAnsi="Times New Roman"/>
          <w:bCs/>
          <w:sz w:val="24"/>
          <w:szCs w:val="24"/>
        </w:rPr>
      </w:pPr>
      <w:r w:rsidRPr="00383F5A">
        <w:rPr>
          <w:rFonts w:ascii="Times New Roman" w:hAnsi="Times New Roman"/>
          <w:bCs/>
          <w:sz w:val="24"/>
          <w:szCs w:val="24"/>
        </w:rPr>
        <w:t xml:space="preserve">podając </w:t>
      </w:r>
      <w:r w:rsidR="0032584E" w:rsidRPr="00383F5A">
        <w:rPr>
          <w:rFonts w:ascii="Times New Roman" w:hAnsi="Times New Roman"/>
          <w:bCs/>
          <w:sz w:val="24"/>
          <w:szCs w:val="24"/>
        </w:rPr>
        <w:t xml:space="preserve">cenę brutto </w:t>
      </w:r>
      <w:r w:rsidRPr="00383F5A">
        <w:rPr>
          <w:rFonts w:ascii="Times New Roman" w:hAnsi="Times New Roman"/>
          <w:bCs/>
          <w:sz w:val="24"/>
          <w:szCs w:val="24"/>
        </w:rPr>
        <w:t>stanowiącą sumę wartości netto i wysokości podatku VAT</w:t>
      </w:r>
      <w:r w:rsidR="0032584E" w:rsidRPr="00383F5A">
        <w:rPr>
          <w:rFonts w:ascii="Times New Roman" w:hAnsi="Times New Roman"/>
          <w:bCs/>
          <w:sz w:val="24"/>
          <w:szCs w:val="24"/>
        </w:rPr>
        <w:t>.</w:t>
      </w:r>
    </w:p>
    <w:p w:rsidR="0032584E" w:rsidRPr="00383F5A" w:rsidRDefault="0032584E" w:rsidP="000918CD">
      <w:pPr>
        <w:pStyle w:val="Akapitzlist"/>
        <w:widowControl w:val="0"/>
        <w:numPr>
          <w:ilvl w:val="1"/>
          <w:numId w:val="21"/>
        </w:numPr>
        <w:spacing w:line="276" w:lineRule="auto"/>
        <w:outlineLvl w:val="3"/>
        <w:rPr>
          <w:rFonts w:ascii="Times New Roman" w:hAnsi="Times New Roman"/>
          <w:bCs/>
          <w:sz w:val="24"/>
          <w:szCs w:val="24"/>
        </w:rPr>
      </w:pPr>
      <w:r w:rsidRPr="00383F5A">
        <w:rPr>
          <w:rFonts w:ascii="Times New Roman" w:hAnsi="Times New Roman"/>
          <w:bCs/>
          <w:sz w:val="24"/>
          <w:szCs w:val="24"/>
        </w:rPr>
        <w:t xml:space="preserve">Wszelkie rozliczenia dotyczące realizacji przedmiotu zamówienia opisanego </w:t>
      </w:r>
      <w:r w:rsidR="00CD7E3B">
        <w:rPr>
          <w:rFonts w:ascii="Times New Roman" w:hAnsi="Times New Roman"/>
          <w:bCs/>
          <w:sz w:val="24"/>
          <w:szCs w:val="24"/>
        </w:rPr>
        <w:t xml:space="preserve">                       </w:t>
      </w:r>
      <w:r w:rsidRPr="00383F5A">
        <w:rPr>
          <w:rFonts w:ascii="Times New Roman" w:hAnsi="Times New Roman"/>
          <w:bCs/>
          <w:sz w:val="24"/>
          <w:szCs w:val="24"/>
        </w:rPr>
        <w:t>w niniejszej specyfikacji dokonywane będą w złotych polskich.</w:t>
      </w:r>
    </w:p>
    <w:p w:rsidR="00062FE2" w:rsidRPr="00383F5A" w:rsidRDefault="00062FE2" w:rsidP="000918CD">
      <w:pPr>
        <w:pStyle w:val="Akapitzlist"/>
        <w:widowControl w:val="0"/>
        <w:numPr>
          <w:ilvl w:val="1"/>
          <w:numId w:val="21"/>
        </w:numPr>
        <w:spacing w:line="276" w:lineRule="auto"/>
        <w:outlineLvl w:val="3"/>
        <w:rPr>
          <w:rFonts w:ascii="Times New Roman" w:hAnsi="Times New Roman"/>
          <w:bCs/>
          <w:sz w:val="24"/>
          <w:szCs w:val="24"/>
        </w:rPr>
      </w:pPr>
      <w:r w:rsidRPr="00383F5A">
        <w:rPr>
          <w:rFonts w:ascii="Times New Roman" w:hAnsi="Times New Roman"/>
          <w:color w:val="000000"/>
          <w:sz w:val="24"/>
          <w:szCs w:val="24"/>
        </w:rPr>
        <w:t xml:space="preserve">Jeżeli została złożona oferta, której wybór prowadziłby do powstania </w:t>
      </w:r>
      <w:r w:rsidR="00CD7E3B">
        <w:rPr>
          <w:rFonts w:ascii="Times New Roman" w:hAnsi="Times New Roman"/>
          <w:color w:val="000000"/>
          <w:sz w:val="24"/>
          <w:szCs w:val="24"/>
        </w:rPr>
        <w:t xml:space="preserve">                                   </w:t>
      </w:r>
      <w:r w:rsidRPr="00383F5A">
        <w:rPr>
          <w:rFonts w:ascii="Times New Roman" w:hAnsi="Times New Roman"/>
          <w:color w:val="000000"/>
          <w:sz w:val="24"/>
          <w:szCs w:val="24"/>
        </w:rPr>
        <w:t>u zamawiającego obowiązku podatkowego zgodnie z ustawą z dnia 11 marca 2004 r.</w:t>
      </w:r>
      <w:r w:rsidR="00CD7E3B">
        <w:rPr>
          <w:rFonts w:ascii="Times New Roman" w:hAnsi="Times New Roman"/>
          <w:color w:val="000000"/>
          <w:sz w:val="24"/>
          <w:szCs w:val="24"/>
        </w:rPr>
        <w:t xml:space="preserve">                 </w:t>
      </w:r>
      <w:r w:rsidRPr="00383F5A">
        <w:rPr>
          <w:rFonts w:ascii="Times New Roman" w:hAnsi="Times New Roman"/>
          <w:color w:val="000000"/>
          <w:sz w:val="24"/>
          <w:szCs w:val="24"/>
        </w:rPr>
        <w:t xml:space="preserve"> o podatku od towarów i usług (Dz. U. z 2018 r. poz. 2174, z późn. zm.), dla celów zastosowania kryterium ceny lub kosztu zamawiający dolicza do przedstawionej w tej ofercie ceny kwotę podatku od towarów i usług, którą miałby obowiązek rozliczyć.</w:t>
      </w:r>
    </w:p>
    <w:p w:rsidR="00062FE2" w:rsidRPr="00383F5A" w:rsidRDefault="00062FE2" w:rsidP="000918CD">
      <w:pPr>
        <w:pStyle w:val="Akapitzlist"/>
        <w:widowControl w:val="0"/>
        <w:numPr>
          <w:ilvl w:val="1"/>
          <w:numId w:val="21"/>
        </w:numPr>
        <w:spacing w:line="276" w:lineRule="auto"/>
        <w:outlineLvl w:val="3"/>
        <w:rPr>
          <w:rFonts w:ascii="Times New Roman" w:hAnsi="Times New Roman"/>
          <w:bCs/>
          <w:sz w:val="24"/>
          <w:szCs w:val="24"/>
        </w:rPr>
      </w:pPr>
      <w:r w:rsidRPr="00383F5A">
        <w:rPr>
          <w:rFonts w:ascii="Times New Roman" w:hAnsi="Times New Roman"/>
          <w:color w:val="000000"/>
          <w:sz w:val="24"/>
          <w:szCs w:val="24"/>
        </w:rPr>
        <w:t>W ofercie, o której mowa w pkt 16.6 wykonawca ma obowiązek:</w:t>
      </w:r>
    </w:p>
    <w:p w:rsidR="00062FE2" w:rsidRPr="00383F5A" w:rsidRDefault="00062FE2" w:rsidP="000918CD">
      <w:pPr>
        <w:pStyle w:val="Akapitzlist"/>
        <w:numPr>
          <w:ilvl w:val="0"/>
          <w:numId w:val="5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383F5A">
        <w:rPr>
          <w:rFonts w:ascii="Times New Roman" w:hAnsi="Times New Roman"/>
          <w:color w:val="000000"/>
          <w:sz w:val="24"/>
          <w:szCs w:val="24"/>
        </w:rPr>
        <w:t>poinformowania zamawiającego, że wybór jego oferty będzie prowadził do powstania u zamawiającego obowiązku podatkowego;</w:t>
      </w:r>
    </w:p>
    <w:p w:rsidR="00062FE2" w:rsidRPr="00383F5A" w:rsidRDefault="00062FE2" w:rsidP="000918CD">
      <w:pPr>
        <w:pStyle w:val="Akapitzlist"/>
        <w:numPr>
          <w:ilvl w:val="0"/>
          <w:numId w:val="5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383F5A">
        <w:rPr>
          <w:rFonts w:ascii="Times New Roman" w:hAnsi="Times New Roman"/>
          <w:color w:val="000000"/>
          <w:sz w:val="24"/>
          <w:szCs w:val="24"/>
        </w:rPr>
        <w:t>wskazania nazwy (rodzaju) towaru lub usługi, których dostawa lub świadczenie będą prowadziły do powstania obowiązku podatkowego;</w:t>
      </w:r>
    </w:p>
    <w:p w:rsidR="00062FE2" w:rsidRPr="00383F5A" w:rsidRDefault="00062FE2" w:rsidP="000918CD">
      <w:pPr>
        <w:pStyle w:val="Akapitzlist"/>
        <w:numPr>
          <w:ilvl w:val="0"/>
          <w:numId w:val="5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383F5A">
        <w:rPr>
          <w:rFonts w:ascii="Times New Roman" w:hAnsi="Times New Roman"/>
          <w:color w:val="000000"/>
          <w:sz w:val="24"/>
          <w:szCs w:val="24"/>
        </w:rPr>
        <w:t>wskazania wartości towaru lub usługi objętego obowiązkiem podatkowym zamawiającego, bez kwoty podatku;</w:t>
      </w:r>
    </w:p>
    <w:p w:rsidR="00062FE2" w:rsidRPr="00383F5A" w:rsidRDefault="00062FE2" w:rsidP="000918CD">
      <w:pPr>
        <w:pStyle w:val="Akapitzlist"/>
        <w:numPr>
          <w:ilvl w:val="0"/>
          <w:numId w:val="5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383F5A">
        <w:rPr>
          <w:rFonts w:ascii="Times New Roman" w:hAnsi="Times New Roman"/>
          <w:color w:val="000000"/>
          <w:sz w:val="24"/>
          <w:szCs w:val="24"/>
        </w:rPr>
        <w:t>wskazania stawki podatku od towarów i usług, która zgodnie z wiedzą wykonawcy, będzie miała zastosowanie.</w:t>
      </w:r>
    </w:p>
    <w:p w:rsidR="00D9784D" w:rsidRPr="00383F5A" w:rsidRDefault="00D9784D" w:rsidP="000918CD">
      <w:pPr>
        <w:pStyle w:val="Kolorowalistaakcent11"/>
        <w:widowControl w:val="0"/>
        <w:numPr>
          <w:ilvl w:val="1"/>
          <w:numId w:val="21"/>
        </w:numPr>
        <w:autoSpaceDE w:val="0"/>
        <w:autoSpaceDN w:val="0"/>
        <w:adjustRightInd w:val="0"/>
        <w:spacing w:before="0" w:after="0" w:line="276" w:lineRule="auto"/>
        <w:ind w:left="709"/>
        <w:rPr>
          <w:rFonts w:ascii="Times New Roman" w:hAnsi="Times New Roman"/>
          <w:sz w:val="24"/>
          <w:szCs w:val="24"/>
        </w:rPr>
      </w:pPr>
      <w:r w:rsidRPr="00383F5A">
        <w:rPr>
          <w:rFonts w:ascii="Times New Roman" w:hAnsi="Times New Roman"/>
          <w:sz w:val="24"/>
          <w:szCs w:val="24"/>
        </w:rPr>
        <w:t>W Formularzu oferty Wykonawca podaje cen</w:t>
      </w:r>
      <w:r w:rsidRPr="00383F5A">
        <w:rPr>
          <w:rFonts w:ascii="Times New Roman" w:eastAsia="TimesNewRoman" w:hAnsi="Times New Roman"/>
          <w:sz w:val="24"/>
          <w:szCs w:val="24"/>
        </w:rPr>
        <w:t>ę</w:t>
      </w:r>
      <w:r w:rsidRPr="00383F5A">
        <w:rPr>
          <w:rFonts w:ascii="Times New Roman" w:hAnsi="Times New Roman"/>
          <w:sz w:val="24"/>
          <w:szCs w:val="24"/>
        </w:rPr>
        <w:t>, z dokładno</w:t>
      </w:r>
      <w:r w:rsidRPr="00383F5A">
        <w:rPr>
          <w:rFonts w:ascii="Times New Roman" w:eastAsia="TimesNewRoman" w:hAnsi="Times New Roman"/>
          <w:sz w:val="24"/>
          <w:szCs w:val="24"/>
        </w:rPr>
        <w:t>ś</w:t>
      </w:r>
      <w:r w:rsidRPr="00383F5A">
        <w:rPr>
          <w:rFonts w:ascii="Times New Roman" w:hAnsi="Times New Roman"/>
          <w:sz w:val="24"/>
          <w:szCs w:val="24"/>
        </w:rPr>
        <w:t>ci</w:t>
      </w:r>
      <w:r w:rsidRPr="00383F5A">
        <w:rPr>
          <w:rFonts w:ascii="Times New Roman" w:eastAsia="TimesNewRoman" w:hAnsi="Times New Roman"/>
          <w:sz w:val="24"/>
          <w:szCs w:val="24"/>
        </w:rPr>
        <w:t xml:space="preserve">ą </w:t>
      </w:r>
      <w:r w:rsidRPr="00383F5A">
        <w:rPr>
          <w:rFonts w:ascii="Times New Roman" w:hAnsi="Times New Roman"/>
          <w:sz w:val="24"/>
          <w:szCs w:val="24"/>
        </w:rPr>
        <w:t xml:space="preserve">do dwóch miejsc po przecinku w rozumieniu art. 3 ust. 1 pkt 1 i ust. 2 ustawy z dnia 9 maja 2014r. </w:t>
      </w:r>
      <w:r w:rsidR="00CD7E3B">
        <w:rPr>
          <w:rFonts w:ascii="Times New Roman" w:hAnsi="Times New Roman"/>
          <w:sz w:val="24"/>
          <w:szCs w:val="24"/>
        </w:rPr>
        <w:t xml:space="preserve">                   </w:t>
      </w:r>
      <w:r w:rsidRPr="00383F5A">
        <w:rPr>
          <w:rFonts w:ascii="Times New Roman" w:hAnsi="Times New Roman"/>
          <w:sz w:val="24"/>
          <w:szCs w:val="24"/>
        </w:rPr>
        <w:t xml:space="preserve">o informowaniu o cenach towarów i usług oraz ustawy z dnia 7 lipca 1994 r. </w:t>
      </w:r>
      <w:r w:rsidR="00CD7E3B">
        <w:rPr>
          <w:rFonts w:ascii="Times New Roman" w:hAnsi="Times New Roman"/>
          <w:sz w:val="24"/>
          <w:szCs w:val="24"/>
        </w:rPr>
        <w:t xml:space="preserve">                     </w:t>
      </w:r>
      <w:r w:rsidRPr="00383F5A">
        <w:rPr>
          <w:rFonts w:ascii="Times New Roman" w:hAnsi="Times New Roman"/>
          <w:sz w:val="24"/>
          <w:szCs w:val="24"/>
        </w:rPr>
        <w:t>o denominacji złotego, za któr</w:t>
      </w:r>
      <w:r w:rsidRPr="00383F5A">
        <w:rPr>
          <w:rFonts w:ascii="Times New Roman" w:eastAsia="TimesNewRoman" w:hAnsi="Times New Roman"/>
          <w:sz w:val="24"/>
          <w:szCs w:val="24"/>
        </w:rPr>
        <w:t xml:space="preserve">ą </w:t>
      </w:r>
      <w:r w:rsidRPr="00383F5A">
        <w:rPr>
          <w:rFonts w:ascii="Times New Roman" w:hAnsi="Times New Roman"/>
          <w:sz w:val="24"/>
          <w:szCs w:val="24"/>
        </w:rPr>
        <w:t>podejmuje si</w:t>
      </w:r>
      <w:r w:rsidRPr="00383F5A">
        <w:rPr>
          <w:rFonts w:ascii="Times New Roman" w:eastAsia="TimesNewRoman" w:hAnsi="Times New Roman"/>
          <w:sz w:val="24"/>
          <w:szCs w:val="24"/>
        </w:rPr>
        <w:t xml:space="preserve">ę </w:t>
      </w:r>
      <w:r w:rsidRPr="00383F5A">
        <w:rPr>
          <w:rFonts w:ascii="Times New Roman" w:hAnsi="Times New Roman"/>
          <w:sz w:val="24"/>
          <w:szCs w:val="24"/>
        </w:rPr>
        <w:t>zrealizowa</w:t>
      </w:r>
      <w:r w:rsidRPr="00383F5A">
        <w:rPr>
          <w:rFonts w:ascii="Times New Roman" w:eastAsia="TimesNewRoman" w:hAnsi="Times New Roman"/>
          <w:sz w:val="24"/>
          <w:szCs w:val="24"/>
        </w:rPr>
        <w:t xml:space="preserve">ć </w:t>
      </w:r>
      <w:r w:rsidRPr="00383F5A">
        <w:rPr>
          <w:rFonts w:ascii="Times New Roman" w:hAnsi="Times New Roman"/>
          <w:sz w:val="24"/>
          <w:szCs w:val="24"/>
        </w:rPr>
        <w:t xml:space="preserve">przedmiot zamówienia. </w:t>
      </w:r>
    </w:p>
    <w:p w:rsidR="001D5DB3" w:rsidRPr="00383F5A" w:rsidRDefault="00D9784D" w:rsidP="000918CD">
      <w:pPr>
        <w:pStyle w:val="Kolorowalistaakcent11"/>
        <w:widowControl w:val="0"/>
        <w:numPr>
          <w:ilvl w:val="1"/>
          <w:numId w:val="21"/>
        </w:numPr>
        <w:autoSpaceDE w:val="0"/>
        <w:autoSpaceDN w:val="0"/>
        <w:adjustRightInd w:val="0"/>
        <w:spacing w:before="0" w:after="0" w:line="276" w:lineRule="auto"/>
        <w:rPr>
          <w:rFonts w:ascii="Times New Roman" w:hAnsi="Times New Roman"/>
          <w:b/>
          <w:bCs/>
        </w:rPr>
      </w:pPr>
      <w:r w:rsidRPr="00383F5A">
        <w:rPr>
          <w:rFonts w:ascii="Times New Roman" w:hAnsi="Times New Roman"/>
          <w:sz w:val="24"/>
          <w:szCs w:val="24"/>
        </w:rPr>
        <w:t xml:space="preserve">Wynagrodzenie będzie płatne zgodnie z Projektem umowy </w:t>
      </w:r>
      <w:r w:rsidR="00E928E1" w:rsidRPr="00383F5A">
        <w:rPr>
          <w:rFonts w:ascii="Times New Roman" w:hAnsi="Times New Roman"/>
          <w:b/>
          <w:sz w:val="24"/>
          <w:szCs w:val="24"/>
        </w:rPr>
        <w:t xml:space="preserve">Załącznik Nr </w:t>
      </w:r>
      <w:r w:rsidR="00361CA2" w:rsidRPr="00383F5A">
        <w:rPr>
          <w:rFonts w:ascii="Times New Roman" w:hAnsi="Times New Roman"/>
          <w:b/>
          <w:sz w:val="24"/>
          <w:szCs w:val="24"/>
        </w:rPr>
        <w:t>5</w:t>
      </w:r>
      <w:r w:rsidRPr="00383F5A">
        <w:rPr>
          <w:rFonts w:ascii="Times New Roman" w:hAnsi="Times New Roman"/>
          <w:b/>
          <w:sz w:val="24"/>
          <w:szCs w:val="24"/>
        </w:rPr>
        <w:t xml:space="preserve">do </w:t>
      </w:r>
      <w:r w:rsidR="00A435B8" w:rsidRPr="00383F5A">
        <w:rPr>
          <w:rFonts w:ascii="Times New Roman" w:hAnsi="Times New Roman"/>
          <w:b/>
          <w:sz w:val="24"/>
          <w:szCs w:val="24"/>
        </w:rPr>
        <w:t>SWZ</w:t>
      </w:r>
      <w:r w:rsidRPr="00383F5A">
        <w:rPr>
          <w:rFonts w:ascii="Times New Roman" w:hAnsi="Times New Roman"/>
          <w:b/>
          <w:sz w:val="24"/>
          <w:szCs w:val="24"/>
        </w:rPr>
        <w:t>.</w:t>
      </w:r>
    </w:p>
    <w:p w:rsidR="0046682B" w:rsidRPr="00383F5A" w:rsidRDefault="0046682B" w:rsidP="0046682B">
      <w:pPr>
        <w:pStyle w:val="Kolorowalistaakcent11"/>
        <w:widowControl w:val="0"/>
        <w:autoSpaceDE w:val="0"/>
        <w:autoSpaceDN w:val="0"/>
        <w:adjustRightInd w:val="0"/>
        <w:spacing w:before="0" w:after="0" w:line="276" w:lineRule="auto"/>
        <w:rPr>
          <w:rFonts w:ascii="Times New Roman" w:hAnsi="Times New Roman"/>
          <w:b/>
          <w:bCs/>
        </w:rPr>
      </w:pPr>
    </w:p>
    <w:tbl>
      <w:tblPr>
        <w:tblW w:w="0" w:type="auto"/>
        <w:jc w:val="center"/>
        <w:tblBorders>
          <w:bottom w:val="single" w:sz="4" w:space="0" w:color="auto"/>
        </w:tblBorders>
        <w:tblLook w:val="00A0"/>
      </w:tblPr>
      <w:tblGrid>
        <w:gridCol w:w="9072"/>
      </w:tblGrid>
      <w:tr w:rsidR="00D9784D" w:rsidRPr="00383F5A" w:rsidTr="0046682B">
        <w:trPr>
          <w:jc w:val="center"/>
        </w:trPr>
        <w:tc>
          <w:tcPr>
            <w:tcW w:w="9072"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1</w:t>
            </w:r>
            <w:r w:rsidR="00FE5B21" w:rsidRPr="00383F5A">
              <w:rPr>
                <w:sz w:val="26"/>
                <w:szCs w:val="26"/>
              </w:rPr>
              <w:t>7</w:t>
            </w:r>
          </w:p>
          <w:p w:rsidR="00D9784D" w:rsidRPr="00383F5A" w:rsidRDefault="00CB2EDF" w:rsidP="00CB2EDF">
            <w:pPr>
              <w:suppressAutoHyphens/>
              <w:spacing w:line="276" w:lineRule="auto"/>
              <w:contextualSpacing/>
              <w:jc w:val="center"/>
              <w:textAlignment w:val="baseline"/>
            </w:pPr>
            <w:r w:rsidRPr="00383F5A">
              <w:rPr>
                <w:b/>
                <w:sz w:val="26"/>
                <w:szCs w:val="26"/>
              </w:rPr>
              <w:t>OPIS KRYTERIÓW OCENY OFERT, WRAZ Z PODANIEM WAG TYCH KRYTERIÓW I SPOSOBU OCENY OFERT</w:t>
            </w:r>
          </w:p>
        </w:tc>
      </w:tr>
    </w:tbl>
    <w:p w:rsidR="00687671" w:rsidRPr="00383F5A" w:rsidRDefault="00687671" w:rsidP="00627C7D">
      <w:pPr>
        <w:pStyle w:val="Listanumerowana2"/>
        <w:numPr>
          <w:ilvl w:val="0"/>
          <w:numId w:val="0"/>
        </w:numPr>
        <w:tabs>
          <w:tab w:val="left" w:pos="709"/>
          <w:tab w:val="left" w:pos="1276"/>
          <w:tab w:val="left" w:pos="1418"/>
        </w:tabs>
        <w:suppressAutoHyphens/>
        <w:spacing w:line="276" w:lineRule="auto"/>
        <w:ind w:left="709"/>
        <w:rPr>
          <w:rFonts w:ascii="Times New Roman" w:hAnsi="Times New Roman"/>
          <w:sz w:val="24"/>
        </w:rPr>
      </w:pPr>
    </w:p>
    <w:p w:rsidR="00573F94" w:rsidRPr="00383F5A" w:rsidRDefault="00573F94" w:rsidP="000918CD">
      <w:pPr>
        <w:pStyle w:val="Listanumerowana2"/>
        <w:numPr>
          <w:ilvl w:val="1"/>
          <w:numId w:val="41"/>
        </w:numPr>
        <w:suppressAutoHyphens/>
        <w:spacing w:line="276" w:lineRule="auto"/>
        <w:ind w:left="567" w:hanging="567"/>
        <w:rPr>
          <w:rFonts w:ascii="Times New Roman" w:hAnsi="Times New Roman"/>
          <w:sz w:val="24"/>
        </w:rPr>
      </w:pPr>
      <w:r w:rsidRPr="00383F5A">
        <w:rPr>
          <w:rFonts w:ascii="Times New Roman" w:hAnsi="Times New Roman"/>
          <w:sz w:val="24"/>
        </w:rPr>
        <w:t>Zamawiający dokona oceny ofert, które nie zostały odrzucone, na podstawie następujących kryteriów oceny ofert</w:t>
      </w:r>
      <w:r w:rsidRPr="00383F5A">
        <w:rPr>
          <w:rFonts w:ascii="Times New Roman" w:hAnsi="Times New Roman"/>
          <w:b/>
          <w:sz w:val="24"/>
        </w:rPr>
        <w:t>:</w:t>
      </w:r>
    </w:p>
    <w:p w:rsidR="00652B8A" w:rsidRPr="00383F5A" w:rsidRDefault="00652B8A" w:rsidP="00627C7D">
      <w:pPr>
        <w:pStyle w:val="Listanumerowana2"/>
        <w:numPr>
          <w:ilvl w:val="0"/>
          <w:numId w:val="0"/>
        </w:numPr>
        <w:tabs>
          <w:tab w:val="left" w:pos="709"/>
          <w:tab w:val="left" w:pos="1276"/>
          <w:tab w:val="left" w:pos="1418"/>
        </w:tabs>
        <w:suppressAutoHyphens/>
        <w:spacing w:line="276" w:lineRule="auto"/>
        <w:ind w:left="709"/>
        <w:rPr>
          <w:rFonts w:ascii="Times New Roman" w:hAnsi="Times New Roman"/>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
        <w:gridCol w:w="5022"/>
        <w:gridCol w:w="2518"/>
      </w:tblGrid>
      <w:tr w:rsidR="00573F94" w:rsidRPr="00383F5A" w:rsidTr="0046682B">
        <w:tc>
          <w:tcPr>
            <w:tcW w:w="957" w:type="dxa"/>
            <w:shd w:val="pct10" w:color="auto" w:fill="auto"/>
          </w:tcPr>
          <w:p w:rsidR="00573F94" w:rsidRPr="00383F5A" w:rsidRDefault="00573F94" w:rsidP="00627C7D">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383F5A">
              <w:rPr>
                <w:rFonts w:ascii="Times New Roman" w:hAnsi="Times New Roman"/>
                <w:b/>
                <w:sz w:val="24"/>
                <w:szCs w:val="24"/>
              </w:rPr>
              <w:t>Lp.</w:t>
            </w:r>
          </w:p>
        </w:tc>
        <w:tc>
          <w:tcPr>
            <w:tcW w:w="5022" w:type="dxa"/>
            <w:shd w:val="pct10" w:color="auto" w:fill="auto"/>
          </w:tcPr>
          <w:p w:rsidR="00573F94" w:rsidRPr="00383F5A" w:rsidRDefault="00573F94" w:rsidP="00627C7D">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383F5A">
              <w:rPr>
                <w:rFonts w:ascii="Times New Roman" w:hAnsi="Times New Roman"/>
                <w:b/>
                <w:sz w:val="24"/>
                <w:szCs w:val="24"/>
              </w:rPr>
              <w:t>Nazwa kryterium</w:t>
            </w:r>
          </w:p>
        </w:tc>
        <w:tc>
          <w:tcPr>
            <w:tcW w:w="2518" w:type="dxa"/>
            <w:shd w:val="pct10" w:color="auto" w:fill="auto"/>
          </w:tcPr>
          <w:p w:rsidR="00573F94" w:rsidRPr="00383F5A" w:rsidRDefault="00573F94" w:rsidP="00627C7D">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383F5A">
              <w:rPr>
                <w:rFonts w:ascii="Times New Roman" w:hAnsi="Times New Roman"/>
                <w:b/>
                <w:sz w:val="24"/>
                <w:szCs w:val="24"/>
              </w:rPr>
              <w:t>Znaczenie kryterium (w %)</w:t>
            </w:r>
          </w:p>
        </w:tc>
      </w:tr>
      <w:tr w:rsidR="00573F94" w:rsidRPr="00383F5A" w:rsidTr="0046682B">
        <w:tc>
          <w:tcPr>
            <w:tcW w:w="957" w:type="dxa"/>
          </w:tcPr>
          <w:p w:rsidR="00573F94" w:rsidRPr="00383F5A" w:rsidRDefault="00573F94" w:rsidP="00627C7D">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383F5A">
              <w:rPr>
                <w:rFonts w:ascii="Times New Roman" w:hAnsi="Times New Roman"/>
                <w:sz w:val="24"/>
                <w:szCs w:val="24"/>
              </w:rPr>
              <w:t>1</w:t>
            </w:r>
          </w:p>
        </w:tc>
        <w:tc>
          <w:tcPr>
            <w:tcW w:w="5022" w:type="dxa"/>
          </w:tcPr>
          <w:p w:rsidR="00573F94" w:rsidRPr="00383F5A" w:rsidRDefault="00573F94" w:rsidP="00627C7D">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383F5A">
              <w:rPr>
                <w:rFonts w:ascii="Times New Roman" w:hAnsi="Times New Roman"/>
                <w:sz w:val="24"/>
                <w:szCs w:val="24"/>
              </w:rPr>
              <w:t>Cena (C)</w:t>
            </w:r>
          </w:p>
        </w:tc>
        <w:tc>
          <w:tcPr>
            <w:tcW w:w="2518" w:type="dxa"/>
          </w:tcPr>
          <w:p w:rsidR="00573F94" w:rsidRPr="00383F5A" w:rsidRDefault="00573F94" w:rsidP="00627C7D">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383F5A">
              <w:rPr>
                <w:rFonts w:ascii="Times New Roman" w:hAnsi="Times New Roman"/>
                <w:sz w:val="24"/>
                <w:szCs w:val="24"/>
              </w:rPr>
              <w:t>60</w:t>
            </w:r>
          </w:p>
        </w:tc>
      </w:tr>
      <w:tr w:rsidR="00652B8A" w:rsidRPr="00383F5A" w:rsidTr="0046682B">
        <w:trPr>
          <w:trHeight w:val="473"/>
        </w:trPr>
        <w:tc>
          <w:tcPr>
            <w:tcW w:w="957" w:type="dxa"/>
            <w:vAlign w:val="center"/>
          </w:tcPr>
          <w:p w:rsidR="00652B8A" w:rsidRPr="00383F5A" w:rsidRDefault="00921BE1" w:rsidP="00627C7D">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383F5A">
              <w:rPr>
                <w:rFonts w:ascii="Times New Roman" w:hAnsi="Times New Roman"/>
                <w:sz w:val="24"/>
                <w:szCs w:val="24"/>
              </w:rPr>
              <w:t>2</w:t>
            </w:r>
          </w:p>
        </w:tc>
        <w:tc>
          <w:tcPr>
            <w:tcW w:w="5022" w:type="dxa"/>
          </w:tcPr>
          <w:p w:rsidR="000B50B7" w:rsidRPr="00383F5A" w:rsidRDefault="000B50B7" w:rsidP="000B50B7">
            <w:pPr>
              <w:autoSpaceDE w:val="0"/>
              <w:autoSpaceDN w:val="0"/>
              <w:adjustRightInd w:val="0"/>
              <w:spacing w:line="360" w:lineRule="auto"/>
              <w:rPr>
                <w:color w:val="000000"/>
              </w:rPr>
            </w:pPr>
            <w:r w:rsidRPr="00383F5A">
              <w:rPr>
                <w:bCs/>
                <w:color w:val="000000"/>
              </w:rPr>
              <w:t>Termin wykonania zamówienia:</w:t>
            </w:r>
          </w:p>
          <w:p w:rsidR="000B50B7" w:rsidRPr="00383F5A" w:rsidRDefault="000B50B7" w:rsidP="000B50B7">
            <w:pPr>
              <w:autoSpaceDE w:val="0"/>
              <w:autoSpaceDN w:val="0"/>
              <w:adjustRightInd w:val="0"/>
              <w:spacing w:line="360" w:lineRule="auto"/>
              <w:rPr>
                <w:color w:val="000000"/>
              </w:rPr>
            </w:pPr>
            <w:r w:rsidRPr="00383F5A">
              <w:rPr>
                <w:color w:val="000000"/>
              </w:rPr>
              <w:t xml:space="preserve">-□ w ciągu </w:t>
            </w:r>
            <w:r w:rsidR="00AD49FC" w:rsidRPr="00383F5A">
              <w:rPr>
                <w:color w:val="000000"/>
              </w:rPr>
              <w:t>21</w:t>
            </w:r>
            <w:r w:rsidR="00D34D1E" w:rsidRPr="00383F5A">
              <w:rPr>
                <w:color w:val="000000"/>
              </w:rPr>
              <w:t xml:space="preserve"> dni  </w:t>
            </w:r>
            <w:r w:rsidRPr="00383F5A">
              <w:rPr>
                <w:color w:val="000000"/>
              </w:rPr>
              <w:t>od dnia podpisania umowy</w:t>
            </w:r>
          </w:p>
          <w:p w:rsidR="000B50B7" w:rsidRPr="00383F5A" w:rsidRDefault="000B50B7" w:rsidP="000B50B7">
            <w:pPr>
              <w:autoSpaceDE w:val="0"/>
              <w:autoSpaceDN w:val="0"/>
              <w:adjustRightInd w:val="0"/>
              <w:spacing w:line="360" w:lineRule="auto"/>
              <w:rPr>
                <w:color w:val="000000"/>
              </w:rPr>
            </w:pPr>
            <w:r w:rsidRPr="00383F5A">
              <w:rPr>
                <w:color w:val="000000"/>
              </w:rPr>
              <w:t xml:space="preserve">-□ w ciągu </w:t>
            </w:r>
            <w:r w:rsidR="00AD49FC" w:rsidRPr="00383F5A">
              <w:rPr>
                <w:color w:val="000000"/>
              </w:rPr>
              <w:t>14</w:t>
            </w:r>
            <w:r w:rsidRPr="00383F5A">
              <w:rPr>
                <w:color w:val="000000"/>
              </w:rPr>
              <w:t xml:space="preserve"> dni od dnia podpisania umowy</w:t>
            </w:r>
          </w:p>
          <w:p w:rsidR="000B50B7" w:rsidRPr="00383F5A" w:rsidRDefault="000B50B7" w:rsidP="000B50B7">
            <w:pPr>
              <w:autoSpaceDE w:val="0"/>
              <w:autoSpaceDN w:val="0"/>
              <w:adjustRightInd w:val="0"/>
              <w:spacing w:line="360" w:lineRule="auto"/>
              <w:rPr>
                <w:color w:val="000000"/>
              </w:rPr>
            </w:pPr>
            <w:r w:rsidRPr="00383F5A">
              <w:rPr>
                <w:color w:val="000000"/>
              </w:rPr>
              <w:t xml:space="preserve">-□ w ciągu </w:t>
            </w:r>
            <w:r w:rsidR="00E106BD" w:rsidRPr="00383F5A">
              <w:rPr>
                <w:color w:val="000000"/>
              </w:rPr>
              <w:t>7</w:t>
            </w:r>
            <w:r w:rsidRPr="00383F5A">
              <w:rPr>
                <w:color w:val="000000"/>
              </w:rPr>
              <w:t xml:space="preserve"> dni od dnia podpisania umowy</w:t>
            </w:r>
          </w:p>
          <w:p w:rsidR="000B50B7" w:rsidRPr="00383F5A" w:rsidRDefault="000B50B7" w:rsidP="000B50B7">
            <w:pPr>
              <w:autoSpaceDE w:val="0"/>
              <w:autoSpaceDN w:val="0"/>
              <w:adjustRightInd w:val="0"/>
              <w:spacing w:line="360" w:lineRule="auto"/>
              <w:rPr>
                <w:color w:val="000000"/>
              </w:rPr>
            </w:pPr>
            <w:r w:rsidRPr="00383F5A">
              <w:rPr>
                <w:color w:val="000000"/>
              </w:rPr>
              <w:t xml:space="preserve">-□ w ciągu </w:t>
            </w:r>
            <w:r w:rsidR="00E106BD" w:rsidRPr="00383F5A">
              <w:rPr>
                <w:color w:val="000000"/>
              </w:rPr>
              <w:t>4</w:t>
            </w:r>
            <w:r w:rsidRPr="00383F5A">
              <w:rPr>
                <w:color w:val="000000"/>
              </w:rPr>
              <w:t xml:space="preserve"> dni od dnia podpisania umowy</w:t>
            </w:r>
          </w:p>
          <w:p w:rsidR="00652B8A" w:rsidRPr="00383F5A" w:rsidRDefault="00652B8A" w:rsidP="00627C7D">
            <w:pPr>
              <w:pStyle w:val="Akapitzlist"/>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18" w:type="dxa"/>
            <w:vAlign w:val="center"/>
          </w:tcPr>
          <w:p w:rsidR="000B50B7" w:rsidRPr="00383F5A" w:rsidRDefault="000B50B7" w:rsidP="000B50B7">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383F5A">
              <w:rPr>
                <w:rFonts w:ascii="Times New Roman" w:hAnsi="Times New Roman"/>
                <w:sz w:val="24"/>
                <w:szCs w:val="24"/>
              </w:rPr>
              <w:t>0 pkt</w:t>
            </w:r>
          </w:p>
          <w:p w:rsidR="000B50B7" w:rsidRPr="00383F5A" w:rsidRDefault="000B50B7" w:rsidP="000B50B7">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383F5A">
              <w:rPr>
                <w:rFonts w:ascii="Times New Roman" w:hAnsi="Times New Roman"/>
                <w:sz w:val="24"/>
                <w:szCs w:val="24"/>
              </w:rPr>
              <w:t>15 pkt</w:t>
            </w:r>
          </w:p>
          <w:p w:rsidR="000B50B7" w:rsidRPr="00383F5A" w:rsidRDefault="000B50B7" w:rsidP="000B50B7">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383F5A">
              <w:rPr>
                <w:rFonts w:ascii="Times New Roman" w:hAnsi="Times New Roman"/>
                <w:sz w:val="24"/>
                <w:szCs w:val="24"/>
              </w:rPr>
              <w:t>25 pkt</w:t>
            </w:r>
          </w:p>
          <w:p w:rsidR="000B50B7" w:rsidRPr="00383F5A" w:rsidRDefault="000B50B7" w:rsidP="000B50B7">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383F5A">
              <w:rPr>
                <w:rFonts w:ascii="Times New Roman" w:hAnsi="Times New Roman"/>
                <w:sz w:val="24"/>
                <w:szCs w:val="24"/>
              </w:rPr>
              <w:t>40 pkt</w:t>
            </w:r>
          </w:p>
        </w:tc>
      </w:tr>
    </w:tbl>
    <w:p w:rsidR="00652B8A" w:rsidRPr="00383F5A" w:rsidRDefault="00652B8A" w:rsidP="00627C7D">
      <w:pPr>
        <w:pStyle w:val="Kolorowalistaakcent11"/>
        <w:tabs>
          <w:tab w:val="left" w:pos="709"/>
          <w:tab w:val="left" w:pos="1276"/>
          <w:tab w:val="left" w:pos="1418"/>
        </w:tabs>
        <w:suppressAutoHyphens/>
        <w:spacing w:before="0" w:after="0" w:line="276" w:lineRule="auto"/>
        <w:ind w:left="709"/>
        <w:rPr>
          <w:rFonts w:ascii="Times New Roman" w:hAnsi="Times New Roman"/>
          <w:sz w:val="10"/>
          <w:szCs w:val="10"/>
        </w:rPr>
      </w:pPr>
    </w:p>
    <w:p w:rsidR="000B50B7" w:rsidRPr="00383F5A" w:rsidRDefault="000B50B7" w:rsidP="000B50B7">
      <w:pPr>
        <w:autoSpaceDE w:val="0"/>
        <w:autoSpaceDN w:val="0"/>
        <w:adjustRightInd w:val="0"/>
        <w:jc w:val="both"/>
        <w:rPr>
          <w:color w:val="000000"/>
          <w:lang w:val="en-US"/>
        </w:rPr>
      </w:pPr>
    </w:p>
    <w:p w:rsidR="000B50B7" w:rsidRPr="00383F5A" w:rsidRDefault="000B50B7" w:rsidP="000B50B7">
      <w:pPr>
        <w:autoSpaceDE w:val="0"/>
        <w:autoSpaceDN w:val="0"/>
        <w:adjustRightInd w:val="0"/>
        <w:ind w:firstLine="708"/>
        <w:jc w:val="both"/>
        <w:rPr>
          <w:b/>
          <w:bCs/>
          <w:color w:val="000000"/>
        </w:rPr>
      </w:pPr>
      <w:r w:rsidRPr="00383F5A">
        <w:rPr>
          <w:b/>
          <w:bCs/>
          <w:color w:val="000000"/>
        </w:rPr>
        <w:lastRenderedPageBreak/>
        <w:t xml:space="preserve">                                                C=CN/Cob x</w:t>
      </w:r>
      <w:r w:rsidR="0025129E">
        <w:rPr>
          <w:b/>
          <w:bCs/>
          <w:color w:val="000000"/>
        </w:rPr>
        <w:t xml:space="preserve"> 100 x</w:t>
      </w:r>
      <w:r w:rsidRPr="00383F5A">
        <w:rPr>
          <w:b/>
          <w:bCs/>
          <w:color w:val="000000"/>
        </w:rPr>
        <w:t xml:space="preserve"> W</w:t>
      </w:r>
    </w:p>
    <w:p w:rsidR="000B50B7" w:rsidRPr="00383F5A" w:rsidRDefault="000B50B7" w:rsidP="000B50B7">
      <w:pPr>
        <w:autoSpaceDE w:val="0"/>
        <w:autoSpaceDN w:val="0"/>
        <w:adjustRightInd w:val="0"/>
        <w:ind w:firstLine="708"/>
        <w:jc w:val="both"/>
        <w:rPr>
          <w:color w:val="000000"/>
        </w:rPr>
      </w:pPr>
      <w:r w:rsidRPr="00383F5A">
        <w:rPr>
          <w:color w:val="000000"/>
        </w:rPr>
        <w:t>C-kryterium cena</w:t>
      </w:r>
    </w:p>
    <w:p w:rsidR="000B50B7" w:rsidRPr="00383F5A" w:rsidRDefault="000B50B7" w:rsidP="000B50B7">
      <w:pPr>
        <w:autoSpaceDE w:val="0"/>
        <w:autoSpaceDN w:val="0"/>
        <w:adjustRightInd w:val="0"/>
        <w:ind w:firstLine="708"/>
        <w:jc w:val="both"/>
        <w:rPr>
          <w:color w:val="000000"/>
        </w:rPr>
      </w:pPr>
      <w:r w:rsidRPr="00383F5A">
        <w:rPr>
          <w:color w:val="000000"/>
        </w:rPr>
        <w:t>Cn-cena oferty najkorzystniejszej</w:t>
      </w:r>
    </w:p>
    <w:p w:rsidR="000B50B7" w:rsidRPr="00383F5A" w:rsidRDefault="000B50B7" w:rsidP="000B50B7">
      <w:pPr>
        <w:autoSpaceDE w:val="0"/>
        <w:autoSpaceDN w:val="0"/>
        <w:adjustRightInd w:val="0"/>
        <w:ind w:firstLine="708"/>
        <w:jc w:val="both"/>
        <w:rPr>
          <w:color w:val="000000"/>
        </w:rPr>
      </w:pPr>
      <w:r w:rsidRPr="00383F5A">
        <w:rPr>
          <w:color w:val="000000"/>
        </w:rPr>
        <w:t>Cob –cena oferty badanej</w:t>
      </w:r>
    </w:p>
    <w:p w:rsidR="000B50B7" w:rsidRPr="00383F5A" w:rsidRDefault="000B50B7" w:rsidP="000B50B7">
      <w:pPr>
        <w:autoSpaceDE w:val="0"/>
        <w:autoSpaceDN w:val="0"/>
        <w:adjustRightInd w:val="0"/>
        <w:ind w:firstLine="708"/>
        <w:jc w:val="both"/>
        <w:rPr>
          <w:color w:val="000000"/>
        </w:rPr>
      </w:pPr>
      <w:r w:rsidRPr="00383F5A">
        <w:rPr>
          <w:color w:val="000000"/>
        </w:rPr>
        <w:t>W-waga-60%</w:t>
      </w:r>
    </w:p>
    <w:p w:rsidR="000B50B7" w:rsidRPr="00383F5A" w:rsidRDefault="000B50B7" w:rsidP="000B50B7">
      <w:pPr>
        <w:autoSpaceDE w:val="0"/>
        <w:autoSpaceDN w:val="0"/>
        <w:adjustRightInd w:val="0"/>
        <w:ind w:firstLine="708"/>
        <w:jc w:val="both"/>
        <w:rPr>
          <w:color w:val="000000"/>
        </w:rPr>
      </w:pPr>
      <w:r w:rsidRPr="00383F5A">
        <w:rPr>
          <w:color w:val="000000"/>
        </w:rPr>
        <w:t xml:space="preserve">T-termin wykonania zadania </w:t>
      </w:r>
    </w:p>
    <w:p w:rsidR="000B50B7" w:rsidRPr="00383F5A" w:rsidRDefault="000B50B7" w:rsidP="000B50B7">
      <w:pPr>
        <w:autoSpaceDE w:val="0"/>
        <w:autoSpaceDN w:val="0"/>
        <w:adjustRightInd w:val="0"/>
        <w:ind w:firstLine="708"/>
        <w:jc w:val="both"/>
        <w:rPr>
          <w:color w:val="000000"/>
        </w:rPr>
      </w:pPr>
      <w:r w:rsidRPr="00383F5A">
        <w:rPr>
          <w:color w:val="000000"/>
        </w:rPr>
        <w:t>O-oferta najkorzystniejsza</w:t>
      </w:r>
    </w:p>
    <w:p w:rsidR="000B50B7" w:rsidRPr="00383F5A" w:rsidRDefault="000B50B7" w:rsidP="000B50B7">
      <w:pPr>
        <w:autoSpaceDE w:val="0"/>
        <w:autoSpaceDN w:val="0"/>
        <w:adjustRightInd w:val="0"/>
        <w:jc w:val="both"/>
        <w:rPr>
          <w:b/>
          <w:bCs/>
          <w:color w:val="000000"/>
        </w:rPr>
      </w:pPr>
      <w:r w:rsidRPr="00383F5A">
        <w:rPr>
          <w:color w:val="000000"/>
        </w:rPr>
        <w:tab/>
      </w:r>
      <w:r w:rsidRPr="00383F5A">
        <w:rPr>
          <w:b/>
          <w:bCs/>
          <w:color w:val="000000"/>
        </w:rPr>
        <w:t>O =C+T</w:t>
      </w:r>
    </w:p>
    <w:p w:rsidR="000B50B7" w:rsidRPr="00383F5A" w:rsidRDefault="000B50B7" w:rsidP="000B50B7">
      <w:pPr>
        <w:autoSpaceDE w:val="0"/>
        <w:autoSpaceDN w:val="0"/>
        <w:adjustRightInd w:val="0"/>
        <w:jc w:val="both"/>
        <w:rPr>
          <w:color w:val="FF0000"/>
        </w:rPr>
      </w:pPr>
    </w:p>
    <w:p w:rsidR="000B50B7" w:rsidRPr="00383F5A" w:rsidRDefault="000B50B7" w:rsidP="000B50B7">
      <w:pPr>
        <w:autoSpaceDE w:val="0"/>
        <w:autoSpaceDN w:val="0"/>
        <w:adjustRightInd w:val="0"/>
        <w:jc w:val="both"/>
        <w:rPr>
          <w:color w:val="FF0000"/>
        </w:rPr>
      </w:pPr>
    </w:p>
    <w:p w:rsidR="000B50B7" w:rsidRPr="00383F5A" w:rsidRDefault="000B50B7" w:rsidP="000B50B7">
      <w:pPr>
        <w:autoSpaceDE w:val="0"/>
        <w:autoSpaceDN w:val="0"/>
        <w:adjustRightInd w:val="0"/>
        <w:spacing w:line="360" w:lineRule="auto"/>
        <w:jc w:val="both"/>
        <w:rPr>
          <w:color w:val="000000"/>
        </w:rPr>
      </w:pPr>
      <w:r w:rsidRPr="00383F5A">
        <w:rPr>
          <w:color w:val="000000"/>
        </w:rPr>
        <w:t>Zamawiający udzieli zamówienia Wykonawcy, który uzyskał w wyniku oceny ofert najwyższą liczbę punktów zgodnie z kryteriami oceny ofert.</w:t>
      </w:r>
    </w:p>
    <w:p w:rsidR="00FE5B21" w:rsidRPr="00383F5A" w:rsidRDefault="00FE5B21" w:rsidP="00FE5B21">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rsidR="006A45E7" w:rsidRPr="00383F5A" w:rsidRDefault="006A45E7" w:rsidP="00627C7D">
      <w:pPr>
        <w:pStyle w:val="Akapitzlist"/>
        <w:spacing w:line="276" w:lineRule="auto"/>
        <w:ind w:left="500"/>
        <w:rPr>
          <w:rFonts w:ascii="Times New Roman" w:hAnsi="Times New Roman"/>
          <w:sz w:val="24"/>
          <w:szCs w:val="24"/>
        </w:rPr>
      </w:pPr>
    </w:p>
    <w:p w:rsidR="00D9784D" w:rsidRPr="00383F5A" w:rsidRDefault="00D9784D" w:rsidP="00627C7D">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10"/>
          <w:szCs w:val="10"/>
        </w:rPr>
      </w:pPr>
    </w:p>
    <w:tbl>
      <w:tblPr>
        <w:tblW w:w="0" w:type="auto"/>
        <w:jc w:val="center"/>
        <w:tblBorders>
          <w:bottom w:val="single" w:sz="4" w:space="0" w:color="auto"/>
        </w:tblBorders>
        <w:tblLook w:val="00A0"/>
      </w:tblPr>
      <w:tblGrid>
        <w:gridCol w:w="9070"/>
      </w:tblGrid>
      <w:tr w:rsidR="00D9784D" w:rsidRPr="00383F5A" w:rsidTr="00CB2EDF">
        <w:trPr>
          <w:jc w:val="center"/>
        </w:trPr>
        <w:tc>
          <w:tcPr>
            <w:tcW w:w="9070"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1</w:t>
            </w:r>
            <w:r w:rsidR="00FE5B21" w:rsidRPr="00383F5A">
              <w:rPr>
                <w:sz w:val="26"/>
                <w:szCs w:val="26"/>
              </w:rPr>
              <w:t>8</w:t>
            </w:r>
          </w:p>
          <w:p w:rsidR="00D9784D" w:rsidRPr="00383F5A" w:rsidRDefault="000405D0" w:rsidP="00627C7D">
            <w:pPr>
              <w:suppressAutoHyphens/>
              <w:spacing w:line="276" w:lineRule="auto"/>
              <w:contextualSpacing/>
              <w:jc w:val="center"/>
              <w:textAlignment w:val="baseline"/>
            </w:pPr>
            <w:r w:rsidRPr="00383F5A">
              <w:rPr>
                <w:b/>
                <w:sz w:val="26"/>
                <w:szCs w:val="26"/>
              </w:rPr>
              <w:t>WYBÓR NAJKORZYSTNIEJSZEJ OFERTY</w:t>
            </w:r>
          </w:p>
        </w:tc>
      </w:tr>
    </w:tbl>
    <w:p w:rsidR="008E02E9" w:rsidRPr="00383F5A" w:rsidRDefault="008E02E9" w:rsidP="00FE5B21">
      <w:pPr>
        <w:pStyle w:val="Kolorowalistaakcent11"/>
        <w:tabs>
          <w:tab w:val="left" w:pos="709"/>
          <w:tab w:val="left" w:pos="1276"/>
          <w:tab w:val="left" w:pos="1418"/>
        </w:tabs>
        <w:suppressAutoHyphens/>
        <w:spacing w:before="0" w:after="0" w:line="276" w:lineRule="auto"/>
        <w:ind w:left="0"/>
        <w:rPr>
          <w:rFonts w:ascii="Times New Roman" w:hAnsi="Times New Roman"/>
          <w:color w:val="000000"/>
        </w:rPr>
      </w:pPr>
    </w:p>
    <w:p w:rsidR="000405D0" w:rsidRPr="00383F5A" w:rsidRDefault="000405D0" w:rsidP="000918CD">
      <w:pPr>
        <w:pStyle w:val="Akapitzlist"/>
        <w:numPr>
          <w:ilvl w:val="1"/>
          <w:numId w:val="53"/>
        </w:numPr>
        <w:shd w:val="clear" w:color="auto" w:fill="FFFFFF"/>
        <w:spacing w:before="72"/>
        <w:ind w:left="709" w:hanging="709"/>
        <w:rPr>
          <w:rFonts w:ascii="Times New Roman" w:hAnsi="Times New Roman"/>
          <w:color w:val="000000"/>
          <w:sz w:val="24"/>
          <w:szCs w:val="24"/>
        </w:rPr>
      </w:pPr>
      <w:r w:rsidRPr="00383F5A">
        <w:rPr>
          <w:rFonts w:ascii="Times New Roman" w:hAnsi="Times New Roman"/>
          <w:color w:val="000000" w:themeColor="text1"/>
          <w:sz w:val="24"/>
          <w:szCs w:val="24"/>
        </w:rPr>
        <w:t>Zamawiający wybiera najkorzystniejszą ofertę w terminie związania ofertą.</w:t>
      </w:r>
    </w:p>
    <w:p w:rsidR="000405D0" w:rsidRPr="00383F5A" w:rsidRDefault="000405D0" w:rsidP="000918CD">
      <w:pPr>
        <w:pStyle w:val="Listanumerowana2"/>
        <w:widowControl w:val="0"/>
        <w:numPr>
          <w:ilvl w:val="1"/>
          <w:numId w:val="53"/>
        </w:numPr>
        <w:tabs>
          <w:tab w:val="left" w:pos="993"/>
        </w:tabs>
        <w:spacing w:line="276" w:lineRule="auto"/>
        <w:ind w:left="709" w:hanging="709"/>
        <w:rPr>
          <w:rFonts w:ascii="Times New Roman" w:hAnsi="Times New Roman"/>
          <w:color w:val="000000" w:themeColor="text1"/>
          <w:sz w:val="24"/>
        </w:rPr>
      </w:pPr>
      <w:r w:rsidRPr="00383F5A">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0405D0" w:rsidRPr="00383F5A" w:rsidRDefault="000405D0" w:rsidP="000918CD">
      <w:pPr>
        <w:pStyle w:val="Listanumerowana2"/>
        <w:widowControl w:val="0"/>
        <w:numPr>
          <w:ilvl w:val="1"/>
          <w:numId w:val="53"/>
        </w:numPr>
        <w:tabs>
          <w:tab w:val="left" w:pos="993"/>
        </w:tabs>
        <w:spacing w:line="276" w:lineRule="auto"/>
        <w:ind w:left="709" w:hanging="709"/>
        <w:rPr>
          <w:rFonts w:ascii="Times New Roman" w:hAnsi="Times New Roman"/>
          <w:color w:val="000000" w:themeColor="text1"/>
          <w:sz w:val="24"/>
        </w:rPr>
      </w:pPr>
      <w:r w:rsidRPr="00383F5A">
        <w:rPr>
          <w:rFonts w:ascii="Times New Roman" w:hAnsi="Times New Roman"/>
          <w:color w:val="000000"/>
          <w:sz w:val="24"/>
        </w:rPr>
        <w:t xml:space="preserve">Stosownie do art. 253 ust. 1 ustawy Pzp, Zamawiający </w:t>
      </w:r>
      <w:r w:rsidRPr="00383F5A">
        <w:rPr>
          <w:rFonts w:ascii="Times New Roman" w:hAnsi="Times New Roman"/>
          <w:color w:val="000000" w:themeColor="text1"/>
          <w:sz w:val="24"/>
        </w:rPr>
        <w:t xml:space="preserve">niezwłocznie po wyborze najkorzystniejszej oferty informuje równocześnie Wykonawców, którzy złożyli </w:t>
      </w:r>
      <w:r w:rsidRPr="00383F5A">
        <w:rPr>
          <w:rFonts w:ascii="Times New Roman" w:hAnsi="Times New Roman"/>
          <w:color w:val="000000" w:themeColor="text1"/>
          <w:sz w:val="24"/>
        </w:rPr>
        <w:br/>
        <w:t>oferty, o:</w:t>
      </w:r>
    </w:p>
    <w:p w:rsidR="000405D0" w:rsidRPr="00383F5A" w:rsidRDefault="000405D0" w:rsidP="000918CD">
      <w:pPr>
        <w:pStyle w:val="Akapitzlist"/>
        <w:numPr>
          <w:ilvl w:val="0"/>
          <w:numId w:val="52"/>
        </w:numPr>
        <w:tabs>
          <w:tab w:val="left" w:pos="1134"/>
          <w:tab w:val="left" w:pos="1276"/>
        </w:tabs>
        <w:suppressAutoHyphens/>
        <w:spacing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0405D0" w:rsidRPr="00383F5A" w:rsidRDefault="000405D0" w:rsidP="000918CD">
      <w:pPr>
        <w:pStyle w:val="Akapitzlist"/>
        <w:numPr>
          <w:ilvl w:val="0"/>
          <w:numId w:val="52"/>
        </w:numPr>
        <w:tabs>
          <w:tab w:val="left" w:pos="1134"/>
          <w:tab w:val="left" w:pos="1276"/>
        </w:tabs>
        <w:suppressAutoHyphens/>
        <w:spacing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Wykonawcach, których oferty zostały odrzucone.</w:t>
      </w:r>
    </w:p>
    <w:p w:rsidR="000405D0" w:rsidRPr="00383F5A" w:rsidRDefault="000405D0" w:rsidP="000405D0">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383F5A">
        <w:rPr>
          <w:rFonts w:ascii="Times New Roman" w:hAnsi="Times New Roman"/>
          <w:i/>
          <w:color w:val="000000"/>
          <w:sz w:val="24"/>
          <w:szCs w:val="24"/>
        </w:rPr>
        <w:tab/>
        <w:t>podaj</w:t>
      </w:r>
      <w:r w:rsidRPr="00383F5A">
        <w:rPr>
          <w:rFonts w:ascii="Times New Roman" w:eastAsia="Calibri" w:hAnsi="Times New Roman"/>
          <w:i/>
          <w:color w:val="000000"/>
          <w:sz w:val="24"/>
          <w:szCs w:val="24"/>
        </w:rPr>
        <w:t>ą</w:t>
      </w:r>
      <w:r w:rsidRPr="00383F5A">
        <w:rPr>
          <w:rFonts w:ascii="Times New Roman" w:hAnsi="Times New Roman"/>
          <w:i/>
          <w:color w:val="000000"/>
          <w:sz w:val="24"/>
          <w:szCs w:val="24"/>
        </w:rPr>
        <w:t>c uzasadnienie faktyczne i prawne.</w:t>
      </w:r>
    </w:p>
    <w:p w:rsidR="000405D0" w:rsidRPr="00383F5A" w:rsidRDefault="000405D0" w:rsidP="00EE0B48">
      <w:pPr>
        <w:pStyle w:val="Akapitzlist"/>
        <w:numPr>
          <w:ilvl w:val="1"/>
          <w:numId w:val="53"/>
        </w:numPr>
        <w:tabs>
          <w:tab w:val="left" w:pos="709"/>
          <w:tab w:val="left" w:pos="1276"/>
          <w:tab w:val="left" w:pos="1418"/>
        </w:tabs>
        <w:suppressAutoHyphens/>
        <w:spacing w:line="276" w:lineRule="auto"/>
        <w:ind w:left="709" w:hanging="709"/>
        <w:rPr>
          <w:rFonts w:ascii="Times New Roman" w:hAnsi="Times New Roman"/>
          <w:color w:val="000000"/>
          <w:sz w:val="24"/>
          <w:szCs w:val="24"/>
        </w:rPr>
      </w:pPr>
      <w:r w:rsidRPr="00383F5A">
        <w:rPr>
          <w:rFonts w:ascii="Times New Roman" w:hAnsi="Times New Roman"/>
          <w:bCs/>
          <w:color w:val="000000" w:themeColor="text1"/>
          <w:sz w:val="24"/>
          <w:szCs w:val="24"/>
        </w:rPr>
        <w:t xml:space="preserve">Zamawiający udostępnia niezwłocznie informacje, o których mowa w pkt </w:t>
      </w:r>
      <w:r w:rsidRPr="00383F5A">
        <w:rPr>
          <w:rFonts w:ascii="Times New Roman" w:hAnsi="Times New Roman"/>
          <w:color w:val="000000"/>
          <w:sz w:val="24"/>
          <w:szCs w:val="24"/>
        </w:rPr>
        <w:t>18.3 tiret pierwszy SWZ</w:t>
      </w:r>
      <w:r w:rsidRPr="00383F5A">
        <w:rPr>
          <w:rFonts w:ascii="Times New Roman" w:hAnsi="Times New Roman"/>
          <w:bCs/>
          <w:color w:val="000000" w:themeColor="text1"/>
          <w:sz w:val="24"/>
          <w:szCs w:val="24"/>
        </w:rPr>
        <w:t xml:space="preserve">, na stronie internetowej prowadzonego postępowania: </w:t>
      </w:r>
      <w:r w:rsidR="000B50B7" w:rsidRPr="0025129E">
        <w:rPr>
          <w:rFonts w:ascii="Times New Roman" w:hAnsi="Times New Roman"/>
          <w:color w:val="000000" w:themeColor="text1"/>
          <w:sz w:val="24"/>
          <w:szCs w:val="24"/>
          <w:u w:val="single"/>
        </w:rPr>
        <w:t>http://</w:t>
      </w:r>
      <w:r w:rsidR="00EE0B48" w:rsidRPr="0025129E">
        <w:rPr>
          <w:rFonts w:ascii="Times New Roman" w:hAnsi="Times New Roman"/>
          <w:color w:val="000000" w:themeColor="text1"/>
          <w:sz w:val="24"/>
          <w:szCs w:val="24"/>
          <w:u w:val="single"/>
        </w:rPr>
        <w:t>zsckrpowiercie.bipszkola.pl/</w:t>
      </w:r>
    </w:p>
    <w:p w:rsidR="00D9784D" w:rsidRPr="00383F5A" w:rsidRDefault="00D9784D" w:rsidP="00627C7D">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0" w:type="auto"/>
        <w:jc w:val="center"/>
        <w:tblBorders>
          <w:bottom w:val="single" w:sz="4" w:space="0" w:color="auto"/>
        </w:tblBorders>
        <w:tblLook w:val="00A0"/>
      </w:tblPr>
      <w:tblGrid>
        <w:gridCol w:w="9102"/>
      </w:tblGrid>
      <w:tr w:rsidR="00D9784D" w:rsidRPr="00383F5A" w:rsidTr="000405D0">
        <w:trPr>
          <w:trHeight w:val="1015"/>
          <w:jc w:val="center"/>
        </w:trPr>
        <w:tc>
          <w:tcPr>
            <w:tcW w:w="9102"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 xml:space="preserve">Rozdział </w:t>
            </w:r>
            <w:r w:rsidR="00451E97" w:rsidRPr="00383F5A">
              <w:rPr>
                <w:sz w:val="26"/>
                <w:szCs w:val="26"/>
              </w:rPr>
              <w:t>19</w:t>
            </w:r>
          </w:p>
          <w:p w:rsidR="00D9784D" w:rsidRPr="00383F5A" w:rsidRDefault="000405D0" w:rsidP="000405D0">
            <w:pPr>
              <w:suppressAutoHyphens/>
              <w:spacing w:line="276" w:lineRule="auto"/>
              <w:contextualSpacing/>
              <w:jc w:val="center"/>
              <w:textAlignment w:val="baseline"/>
            </w:pPr>
            <w:r w:rsidRPr="00383F5A">
              <w:rPr>
                <w:b/>
                <w:sz w:val="26"/>
                <w:szCs w:val="26"/>
              </w:rPr>
              <w:t xml:space="preserve">INFORMACJE O FORMALNOŚCIACH, JAKIE MUSZĄ ZOSTAĆ DOPEŁNIONE </w:t>
            </w:r>
            <w:r w:rsidRPr="00383F5A">
              <w:rPr>
                <w:b/>
                <w:sz w:val="26"/>
                <w:szCs w:val="26"/>
              </w:rPr>
              <w:br/>
              <w:t>PO WYBORZE OFERTY W CELU ZAWARCIA UMOWY W SPRAWIE ZAMÓWIENIA PUBLICZNEGO</w:t>
            </w:r>
          </w:p>
        </w:tc>
      </w:tr>
    </w:tbl>
    <w:p w:rsidR="00687671" w:rsidRPr="00383F5A" w:rsidRDefault="00687671" w:rsidP="00627C7D">
      <w:pPr>
        <w:pStyle w:val="Kolorowalistaakcent11"/>
        <w:widowControl w:val="0"/>
        <w:suppressAutoHyphens/>
        <w:spacing w:line="276" w:lineRule="auto"/>
        <w:outlineLvl w:val="3"/>
        <w:rPr>
          <w:rFonts w:ascii="Times New Roman" w:hAnsi="Times New Roman"/>
          <w:sz w:val="24"/>
          <w:szCs w:val="24"/>
        </w:rPr>
      </w:pPr>
    </w:p>
    <w:p w:rsidR="00451E97" w:rsidRPr="00383F5A" w:rsidRDefault="00D9784D" w:rsidP="000918CD">
      <w:pPr>
        <w:pStyle w:val="Kolorowalistaakcent11"/>
        <w:widowControl w:val="0"/>
        <w:numPr>
          <w:ilvl w:val="1"/>
          <w:numId w:val="42"/>
        </w:numPr>
        <w:suppressAutoHyphens/>
        <w:spacing w:line="276" w:lineRule="auto"/>
        <w:ind w:left="851" w:hanging="851"/>
        <w:outlineLvl w:val="3"/>
        <w:rPr>
          <w:rFonts w:ascii="Times New Roman" w:hAnsi="Times New Roman"/>
          <w:sz w:val="24"/>
          <w:szCs w:val="24"/>
        </w:rPr>
      </w:pPr>
      <w:r w:rsidRPr="00383F5A">
        <w:rPr>
          <w:rFonts w:ascii="Times New Roman" w:hAnsi="Times New Roman"/>
          <w:sz w:val="24"/>
          <w:szCs w:val="24"/>
        </w:rPr>
        <w:t xml:space="preserve">W przypadku, gdy zostanie wybrana jako najkorzystniejsza oferta Wykonawców </w:t>
      </w:r>
      <w:r w:rsidRPr="00383F5A">
        <w:rPr>
          <w:rFonts w:ascii="Times New Roman" w:hAnsi="Times New Roman"/>
          <w:sz w:val="24"/>
          <w:szCs w:val="24"/>
        </w:rPr>
        <w:lastRenderedPageBreak/>
        <w:t>wspólnie ubiegających się o udzielenie zamówienia, Wykonawca przed podpisaniem umowy na wezwanie Zamawiającego przedłoży umowę regulującą współpracę Wykonawców.</w:t>
      </w:r>
    </w:p>
    <w:p w:rsidR="00451E97" w:rsidRPr="00383F5A" w:rsidRDefault="00D9784D" w:rsidP="000918CD">
      <w:pPr>
        <w:pStyle w:val="Kolorowalistaakcent11"/>
        <w:widowControl w:val="0"/>
        <w:numPr>
          <w:ilvl w:val="1"/>
          <w:numId w:val="42"/>
        </w:numPr>
        <w:suppressAutoHyphens/>
        <w:spacing w:line="276" w:lineRule="auto"/>
        <w:ind w:left="851" w:hanging="851"/>
        <w:outlineLvl w:val="3"/>
        <w:rPr>
          <w:rFonts w:ascii="Times New Roman" w:hAnsi="Times New Roman"/>
          <w:sz w:val="24"/>
          <w:szCs w:val="24"/>
        </w:rPr>
      </w:pPr>
      <w:r w:rsidRPr="00383F5A">
        <w:rPr>
          <w:rFonts w:ascii="Times New Roman" w:hAnsi="Times New Roman"/>
          <w:sz w:val="24"/>
          <w:szCs w:val="24"/>
        </w:rPr>
        <w:t xml:space="preserve">Osoby reprezentujące </w:t>
      </w:r>
      <w:r w:rsidR="007631EC" w:rsidRPr="00383F5A">
        <w:rPr>
          <w:rFonts w:ascii="Times New Roman" w:hAnsi="Times New Roman"/>
          <w:sz w:val="24"/>
          <w:szCs w:val="24"/>
        </w:rPr>
        <w:t>W</w:t>
      </w:r>
      <w:r w:rsidRPr="00383F5A">
        <w:rPr>
          <w:rFonts w:ascii="Times New Roman" w:hAnsi="Times New Roman"/>
          <w:sz w:val="24"/>
          <w:szCs w:val="24"/>
        </w:rPr>
        <w:t xml:space="preserve">ykonawcę przy podpisywaniu umowy powinny posiadać ze sobą dokumenty potwierdzające ich umocowanie do reprezentowania </w:t>
      </w:r>
      <w:r w:rsidR="007631EC" w:rsidRPr="00383F5A">
        <w:rPr>
          <w:rFonts w:ascii="Times New Roman" w:hAnsi="Times New Roman"/>
          <w:sz w:val="24"/>
          <w:szCs w:val="24"/>
        </w:rPr>
        <w:t>W</w:t>
      </w:r>
      <w:r w:rsidRPr="00383F5A">
        <w:rPr>
          <w:rFonts w:ascii="Times New Roman" w:hAnsi="Times New Roman"/>
          <w:sz w:val="24"/>
          <w:szCs w:val="24"/>
        </w:rPr>
        <w:t>ykonawcy, o ile umocowanie to nie będzie wynikać z dokumentów załączonych do oferty.</w:t>
      </w:r>
    </w:p>
    <w:p w:rsidR="00451E97" w:rsidRPr="00383F5A" w:rsidRDefault="00D9784D" w:rsidP="000918CD">
      <w:pPr>
        <w:pStyle w:val="Kolorowalistaakcent11"/>
        <w:widowControl w:val="0"/>
        <w:numPr>
          <w:ilvl w:val="1"/>
          <w:numId w:val="42"/>
        </w:numPr>
        <w:suppressAutoHyphens/>
        <w:spacing w:line="276" w:lineRule="auto"/>
        <w:ind w:left="851" w:hanging="851"/>
        <w:outlineLvl w:val="3"/>
        <w:rPr>
          <w:rFonts w:ascii="Times New Roman" w:hAnsi="Times New Roman"/>
          <w:sz w:val="24"/>
          <w:szCs w:val="24"/>
        </w:rPr>
      </w:pPr>
      <w:r w:rsidRPr="00383F5A">
        <w:rPr>
          <w:rFonts w:ascii="Times New Roman" w:hAnsi="Times New Roman"/>
          <w:sz w:val="24"/>
          <w:szCs w:val="24"/>
        </w:rPr>
        <w:t xml:space="preserve">O terminie złożenia dokumentu, o którym mowa w pkt </w:t>
      </w:r>
      <w:r w:rsidR="00451E97" w:rsidRPr="00383F5A">
        <w:rPr>
          <w:rFonts w:ascii="Times New Roman" w:hAnsi="Times New Roman"/>
          <w:sz w:val="24"/>
          <w:szCs w:val="24"/>
        </w:rPr>
        <w:t>19</w:t>
      </w:r>
      <w:r w:rsidR="000405D0" w:rsidRPr="00383F5A">
        <w:rPr>
          <w:rFonts w:ascii="Times New Roman" w:hAnsi="Times New Roman"/>
          <w:sz w:val="24"/>
          <w:szCs w:val="24"/>
        </w:rPr>
        <w:t>.1 SWZ</w:t>
      </w:r>
      <w:r w:rsidRPr="00383F5A">
        <w:rPr>
          <w:rFonts w:ascii="Times New Roman" w:hAnsi="Times New Roman"/>
          <w:sz w:val="24"/>
          <w:szCs w:val="24"/>
        </w:rPr>
        <w:t xml:space="preserve"> Zamawiający powiadomi Wykonawcę odrębnym pismem.</w:t>
      </w:r>
    </w:p>
    <w:p w:rsidR="00D9784D" w:rsidRPr="00383F5A" w:rsidRDefault="00D9784D" w:rsidP="000918CD">
      <w:pPr>
        <w:pStyle w:val="Kolorowalistaakcent11"/>
        <w:widowControl w:val="0"/>
        <w:numPr>
          <w:ilvl w:val="1"/>
          <w:numId w:val="42"/>
        </w:numPr>
        <w:suppressAutoHyphens/>
        <w:spacing w:line="276" w:lineRule="auto"/>
        <w:ind w:left="851" w:hanging="851"/>
        <w:outlineLvl w:val="3"/>
        <w:rPr>
          <w:rFonts w:ascii="Times New Roman" w:hAnsi="Times New Roman"/>
          <w:sz w:val="24"/>
          <w:szCs w:val="24"/>
        </w:rPr>
      </w:pPr>
      <w:r w:rsidRPr="00383F5A">
        <w:rPr>
          <w:rFonts w:ascii="Times New Roman" w:hAnsi="Times New Roman"/>
          <w:sz w:val="24"/>
          <w:szCs w:val="24"/>
        </w:rPr>
        <w:t>Wykonawca zobowiązany jest do wniesienia zabezpieczenia należytego wykonania umowy na warunkach określonych w rozdziale 2</w:t>
      </w:r>
      <w:r w:rsidR="00451E97" w:rsidRPr="00383F5A">
        <w:rPr>
          <w:rFonts w:ascii="Times New Roman" w:hAnsi="Times New Roman"/>
          <w:sz w:val="24"/>
          <w:szCs w:val="24"/>
        </w:rPr>
        <w:t xml:space="preserve">0 </w:t>
      </w:r>
      <w:r w:rsidRPr="00383F5A">
        <w:rPr>
          <w:rFonts w:ascii="Times New Roman" w:hAnsi="Times New Roman"/>
          <w:sz w:val="24"/>
          <w:szCs w:val="24"/>
        </w:rPr>
        <w:t xml:space="preserve">niniejszej </w:t>
      </w:r>
      <w:r w:rsidR="00A435B8" w:rsidRPr="00383F5A">
        <w:rPr>
          <w:rFonts w:ascii="Times New Roman" w:hAnsi="Times New Roman"/>
          <w:sz w:val="24"/>
          <w:szCs w:val="24"/>
        </w:rPr>
        <w:t>SWZ</w:t>
      </w:r>
      <w:r w:rsidRPr="00383F5A">
        <w:rPr>
          <w:rFonts w:ascii="Times New Roman" w:hAnsi="Times New Roman"/>
          <w:sz w:val="24"/>
          <w:szCs w:val="24"/>
        </w:rPr>
        <w:t>.</w:t>
      </w:r>
    </w:p>
    <w:p w:rsidR="000405D0" w:rsidRPr="00383F5A" w:rsidRDefault="000405D0" w:rsidP="000B50B7">
      <w:pPr>
        <w:pStyle w:val="Kolorowalistaakcent11"/>
        <w:widowControl w:val="0"/>
        <w:suppressAutoHyphens/>
        <w:spacing w:line="276" w:lineRule="auto"/>
        <w:ind w:left="0"/>
        <w:outlineLvl w:val="3"/>
        <w:rPr>
          <w:rFonts w:ascii="Times New Roman" w:hAnsi="Times New Roman"/>
          <w:sz w:val="24"/>
          <w:szCs w:val="24"/>
        </w:rPr>
      </w:pPr>
    </w:p>
    <w:tbl>
      <w:tblPr>
        <w:tblW w:w="0" w:type="auto"/>
        <w:jc w:val="center"/>
        <w:tblBorders>
          <w:bottom w:val="single" w:sz="4" w:space="0" w:color="auto"/>
        </w:tblBorders>
        <w:tblLook w:val="00A0"/>
      </w:tblPr>
      <w:tblGrid>
        <w:gridCol w:w="9072"/>
      </w:tblGrid>
      <w:tr w:rsidR="00D9784D" w:rsidRPr="00383F5A" w:rsidTr="000405D0">
        <w:trPr>
          <w:jc w:val="center"/>
        </w:trPr>
        <w:tc>
          <w:tcPr>
            <w:tcW w:w="9072"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2</w:t>
            </w:r>
            <w:r w:rsidR="00451E97" w:rsidRPr="00383F5A">
              <w:rPr>
                <w:sz w:val="26"/>
                <w:szCs w:val="26"/>
              </w:rPr>
              <w:t>0</w:t>
            </w:r>
          </w:p>
          <w:p w:rsidR="00D9784D" w:rsidRPr="00383F5A" w:rsidRDefault="00D9784D" w:rsidP="00627C7D">
            <w:pPr>
              <w:suppressAutoHyphens/>
              <w:spacing w:line="276" w:lineRule="auto"/>
              <w:contextualSpacing/>
              <w:jc w:val="center"/>
              <w:textAlignment w:val="baseline"/>
            </w:pPr>
            <w:r w:rsidRPr="00383F5A">
              <w:rPr>
                <w:b/>
                <w:sz w:val="26"/>
                <w:szCs w:val="26"/>
              </w:rPr>
              <w:t xml:space="preserve">WYMAGANIA DOTYCZĄCE ZABEZPIECZENIA NALEŻYTEGO </w:t>
            </w:r>
            <w:r w:rsidRPr="00383F5A">
              <w:rPr>
                <w:b/>
                <w:sz w:val="26"/>
                <w:szCs w:val="26"/>
              </w:rPr>
              <w:br/>
              <w:t>WYKONANIA UMOWY</w:t>
            </w:r>
          </w:p>
        </w:tc>
      </w:tr>
    </w:tbl>
    <w:p w:rsidR="00687671" w:rsidRPr="00383F5A" w:rsidRDefault="00687671" w:rsidP="00627C7D">
      <w:pPr>
        <w:pStyle w:val="Kolorowalistaakcent11"/>
        <w:tabs>
          <w:tab w:val="left" w:pos="709"/>
        </w:tabs>
        <w:autoSpaceDE w:val="0"/>
        <w:autoSpaceDN w:val="0"/>
        <w:adjustRightInd w:val="0"/>
        <w:spacing w:line="276" w:lineRule="auto"/>
        <w:rPr>
          <w:rFonts w:ascii="Times New Roman" w:hAnsi="Times New Roman"/>
          <w:bCs/>
          <w:sz w:val="24"/>
          <w:szCs w:val="24"/>
        </w:rPr>
      </w:pPr>
    </w:p>
    <w:p w:rsidR="005052D9" w:rsidRPr="00383F5A" w:rsidRDefault="00B437D1" w:rsidP="000918CD">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383F5A">
        <w:rPr>
          <w:rFonts w:ascii="Times New Roman" w:hAnsi="Times New Roman"/>
          <w:bCs/>
          <w:sz w:val="24"/>
          <w:szCs w:val="24"/>
        </w:rPr>
        <w:t>Wykonawca, którego oferta zostanie uznana za najkorzystniejszą, zobowiązany będzie do wniesienia zabezpieczenia należytego wykonania umowy w wysokości</w:t>
      </w:r>
      <w:r w:rsidRPr="00383F5A">
        <w:rPr>
          <w:rFonts w:ascii="Times New Roman" w:hAnsi="Times New Roman"/>
          <w:bCs/>
          <w:sz w:val="24"/>
          <w:szCs w:val="24"/>
        </w:rPr>
        <w:br/>
      </w:r>
      <w:r w:rsidR="000B50B7" w:rsidRPr="00383F5A">
        <w:rPr>
          <w:rFonts w:ascii="Times New Roman" w:hAnsi="Times New Roman"/>
          <w:b/>
          <w:bCs/>
          <w:sz w:val="24"/>
          <w:szCs w:val="24"/>
        </w:rPr>
        <w:t>5</w:t>
      </w:r>
      <w:r w:rsidRPr="00383F5A">
        <w:rPr>
          <w:rFonts w:ascii="Times New Roman" w:hAnsi="Times New Roman"/>
          <w:b/>
          <w:bCs/>
          <w:sz w:val="24"/>
          <w:szCs w:val="24"/>
        </w:rPr>
        <w:t xml:space="preserve"> % ceny brutto oferty (z podatkiem VAT).</w:t>
      </w:r>
    </w:p>
    <w:p w:rsidR="00430F97" w:rsidRPr="00383F5A" w:rsidRDefault="00430F97" w:rsidP="000918CD">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383F5A">
        <w:rPr>
          <w:rFonts w:ascii="Times New Roman" w:hAnsi="Times New Roman"/>
          <w:bCs/>
          <w:sz w:val="24"/>
          <w:szCs w:val="24"/>
        </w:rPr>
        <w:t>Zabezpieczenie należytego wykonania umowy może być wniesione według wyboru Wykonawcy w jednej lub w kilku następujących formach:</w:t>
      </w:r>
    </w:p>
    <w:p w:rsidR="00430F97" w:rsidRPr="00383F5A" w:rsidRDefault="00430F97" w:rsidP="000918CD">
      <w:pPr>
        <w:pStyle w:val="Kolorowalistaakcent11"/>
        <w:numPr>
          <w:ilvl w:val="1"/>
          <w:numId w:val="27"/>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383F5A">
        <w:rPr>
          <w:rFonts w:ascii="Times New Roman" w:hAnsi="Times New Roman"/>
          <w:bCs/>
          <w:sz w:val="24"/>
          <w:szCs w:val="24"/>
        </w:rPr>
        <w:t>pieniądzu,</w:t>
      </w:r>
    </w:p>
    <w:p w:rsidR="00430F97" w:rsidRPr="00383F5A" w:rsidRDefault="00430F97" w:rsidP="000918CD">
      <w:pPr>
        <w:pStyle w:val="Kolorowalistaakcent11"/>
        <w:numPr>
          <w:ilvl w:val="1"/>
          <w:numId w:val="27"/>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383F5A">
        <w:rPr>
          <w:rFonts w:ascii="Times New Roman" w:hAnsi="Times New Roman"/>
          <w:bCs/>
          <w:sz w:val="24"/>
          <w:szCs w:val="24"/>
        </w:rPr>
        <w:t>poręczeniach bankowych lub poręczeniach spółdzielczej kasy oszczędnościowo-kredytowej, z tym, że poręczenie kasy jest zawsze zobowiązaniem pieniężnym,</w:t>
      </w:r>
    </w:p>
    <w:p w:rsidR="000405D0" w:rsidRPr="00383F5A" w:rsidRDefault="00430F97" w:rsidP="000918CD">
      <w:pPr>
        <w:pStyle w:val="Kolorowalistaakcent11"/>
        <w:numPr>
          <w:ilvl w:val="1"/>
          <w:numId w:val="27"/>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383F5A">
        <w:rPr>
          <w:rFonts w:ascii="Times New Roman" w:hAnsi="Times New Roman"/>
          <w:bCs/>
          <w:sz w:val="24"/>
          <w:szCs w:val="24"/>
        </w:rPr>
        <w:t xml:space="preserve">gwarancjach bankowych, </w:t>
      </w:r>
    </w:p>
    <w:p w:rsidR="00430F97" w:rsidRPr="00383F5A" w:rsidRDefault="00430F97" w:rsidP="000918CD">
      <w:pPr>
        <w:pStyle w:val="Kolorowalistaakcent11"/>
        <w:numPr>
          <w:ilvl w:val="1"/>
          <w:numId w:val="27"/>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383F5A">
        <w:rPr>
          <w:rFonts w:ascii="Times New Roman" w:hAnsi="Times New Roman"/>
          <w:bCs/>
          <w:sz w:val="24"/>
          <w:szCs w:val="24"/>
        </w:rPr>
        <w:t>gwarancjach ubezpieczeniowych</w:t>
      </w:r>
      <w:r w:rsidR="000405D0" w:rsidRPr="00383F5A">
        <w:rPr>
          <w:rFonts w:ascii="Times New Roman" w:hAnsi="Times New Roman"/>
          <w:bCs/>
          <w:sz w:val="24"/>
          <w:szCs w:val="24"/>
        </w:rPr>
        <w:t>,</w:t>
      </w:r>
    </w:p>
    <w:p w:rsidR="00430F97" w:rsidRPr="00383F5A" w:rsidRDefault="00430F97" w:rsidP="000918CD">
      <w:pPr>
        <w:pStyle w:val="Kolorowalistaakcent11"/>
        <w:numPr>
          <w:ilvl w:val="1"/>
          <w:numId w:val="27"/>
        </w:numPr>
        <w:tabs>
          <w:tab w:val="left" w:pos="993"/>
        </w:tabs>
        <w:autoSpaceDE w:val="0"/>
        <w:autoSpaceDN w:val="0"/>
        <w:adjustRightInd w:val="0"/>
        <w:spacing w:line="276" w:lineRule="auto"/>
        <w:ind w:left="993" w:hanging="283"/>
        <w:rPr>
          <w:rFonts w:ascii="Times New Roman" w:hAnsi="Times New Roman"/>
          <w:bCs/>
          <w:sz w:val="24"/>
          <w:szCs w:val="24"/>
        </w:rPr>
      </w:pPr>
      <w:r w:rsidRPr="00383F5A">
        <w:rPr>
          <w:rFonts w:ascii="Times New Roman" w:hAnsi="Times New Roman"/>
          <w:bCs/>
          <w:sz w:val="24"/>
          <w:szCs w:val="24"/>
        </w:rPr>
        <w:t>poręczeniach udzielanych przez podmioty, o których mowa w art. 6b ust. 5 pkt 2 ustawy z dnia 9 listopada 2000 r. o utworzeniu Polskiej Agencji Rozwoju Przedsiębiorczości</w:t>
      </w:r>
      <w:r w:rsidR="00107981" w:rsidRPr="00383F5A">
        <w:rPr>
          <w:rFonts w:ascii="Times New Roman" w:hAnsi="Times New Roman"/>
          <w:bCs/>
          <w:sz w:val="24"/>
          <w:szCs w:val="24"/>
        </w:rPr>
        <w:t>.</w:t>
      </w:r>
    </w:p>
    <w:p w:rsidR="00D9784D" w:rsidRPr="00383F5A" w:rsidRDefault="00F92E45" w:rsidP="000918CD">
      <w:pPr>
        <w:pStyle w:val="Kolorowalistaakcent11"/>
        <w:numPr>
          <w:ilvl w:val="1"/>
          <w:numId w:val="43"/>
        </w:numPr>
        <w:tabs>
          <w:tab w:val="left" w:pos="709"/>
        </w:tabs>
        <w:autoSpaceDE w:val="0"/>
        <w:autoSpaceDN w:val="0"/>
        <w:adjustRightInd w:val="0"/>
        <w:spacing w:before="0" w:after="0" w:line="276" w:lineRule="auto"/>
        <w:rPr>
          <w:rFonts w:ascii="Times New Roman" w:hAnsi="Times New Roman"/>
          <w:bCs/>
          <w:sz w:val="24"/>
          <w:szCs w:val="24"/>
        </w:rPr>
      </w:pPr>
      <w:r>
        <w:rPr>
          <w:rFonts w:ascii="Times New Roman" w:hAnsi="Times New Roman"/>
          <w:bCs/>
          <w:sz w:val="24"/>
          <w:szCs w:val="24"/>
        </w:rPr>
        <w:t xml:space="preserve">    </w:t>
      </w:r>
      <w:r w:rsidR="00D9784D" w:rsidRPr="00383F5A">
        <w:rPr>
          <w:rFonts w:ascii="Times New Roman" w:hAnsi="Times New Roman"/>
          <w:bCs/>
          <w:sz w:val="24"/>
          <w:szCs w:val="24"/>
        </w:rPr>
        <w:t xml:space="preserve">Zabezpieczenie wnoszone w pieniądzu wpłaca się przelewem na rachunek bankowy </w:t>
      </w:r>
      <w:r>
        <w:rPr>
          <w:rFonts w:ascii="Times New Roman" w:hAnsi="Times New Roman"/>
          <w:bCs/>
          <w:sz w:val="24"/>
          <w:szCs w:val="24"/>
        </w:rPr>
        <w:t xml:space="preserve">          </w:t>
      </w:r>
      <w:r w:rsidR="00D9784D" w:rsidRPr="00383F5A">
        <w:rPr>
          <w:rFonts w:ascii="Times New Roman" w:hAnsi="Times New Roman"/>
          <w:bCs/>
          <w:sz w:val="24"/>
          <w:szCs w:val="24"/>
        </w:rPr>
        <w:t>Zamawiającego:</w:t>
      </w:r>
    </w:p>
    <w:p w:rsidR="00B437D1" w:rsidRPr="00383F5A" w:rsidRDefault="0025129E" w:rsidP="00627C7D">
      <w:pPr>
        <w:tabs>
          <w:tab w:val="left" w:pos="851"/>
        </w:tabs>
        <w:spacing w:line="276" w:lineRule="auto"/>
        <w:ind w:left="720"/>
        <w:jc w:val="both"/>
        <w:rPr>
          <w:b/>
          <w:bCs/>
          <w:lang w:eastAsia="en-US"/>
        </w:rPr>
      </w:pPr>
      <w:r w:rsidRPr="0000658E">
        <w:rPr>
          <w:rFonts w:eastAsia="Arial"/>
          <w:sz w:val="22"/>
          <w:szCs w:val="22"/>
        </w:rPr>
        <w:t>NBP ODDZIAŁ OKRĘGOWY w Poznaniu,</w:t>
      </w:r>
      <w:r>
        <w:rPr>
          <w:rFonts w:eastAsia="Arial"/>
          <w:sz w:val="22"/>
          <w:szCs w:val="22"/>
        </w:rPr>
        <w:t xml:space="preserve"> </w:t>
      </w:r>
      <w:r w:rsidRPr="0025129E">
        <w:rPr>
          <w:rFonts w:eastAsia="Arial"/>
          <w:sz w:val="22"/>
          <w:szCs w:val="22"/>
        </w:rPr>
        <w:t>Nr 59 1010 1469 0055 6813 9120 0000</w:t>
      </w:r>
    </w:p>
    <w:p w:rsidR="00430F97" w:rsidRPr="00383F5A" w:rsidRDefault="00430F97" w:rsidP="000918CD">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383F5A">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w:t>
      </w:r>
      <w:r w:rsidR="00292A66" w:rsidRPr="00383F5A">
        <w:rPr>
          <w:rFonts w:ascii="Times New Roman" w:hAnsi="Times New Roman"/>
          <w:bCs/>
          <w:sz w:val="24"/>
          <w:szCs w:val="24"/>
        </w:rPr>
        <w:t>podpisaniem</w:t>
      </w:r>
      <w:r w:rsidR="00292A66">
        <w:rPr>
          <w:rFonts w:ascii="Times New Roman" w:hAnsi="Times New Roman"/>
          <w:bCs/>
          <w:sz w:val="24"/>
          <w:szCs w:val="24"/>
        </w:rPr>
        <w:t xml:space="preserve"> w</w:t>
      </w:r>
      <w:r w:rsidR="00107981" w:rsidRPr="00383F5A">
        <w:rPr>
          <w:rFonts w:ascii="Times New Roman" w:hAnsi="Times New Roman"/>
          <w:color w:val="000000"/>
          <w:sz w:val="24"/>
          <w:szCs w:val="24"/>
          <w:shd w:val="clear" w:color="auto" w:fill="FFFFFF"/>
        </w:rPr>
        <w:t xml:space="preserve"> przypadku wniesienia wadium w pieniądzu wykonawca może wyrazić zgodę na zaliczenie kwoty wadium na poczet zabezpieczenia.</w:t>
      </w:r>
    </w:p>
    <w:p w:rsidR="00A37528" w:rsidRPr="00383F5A" w:rsidRDefault="00107981" w:rsidP="000918CD">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383F5A">
        <w:rPr>
          <w:rFonts w:ascii="Times New Roman" w:hAnsi="Times New Roman"/>
          <w:color w:val="000000"/>
          <w:sz w:val="24"/>
          <w:szCs w:val="24"/>
          <w:shd w:val="clear" w:color="auto" w:fill="FFFFFF"/>
        </w:rPr>
        <w:t xml:space="preserve">Zabezpieczenie służy pokryciu roszczeń z tytułu niewykonania lub nienależytego wykonania umowy. </w:t>
      </w:r>
      <w:r w:rsidR="009F1E21" w:rsidRPr="00383F5A">
        <w:rPr>
          <w:rFonts w:ascii="Times New Roman" w:hAnsi="Times New Roman"/>
          <w:color w:val="000000"/>
          <w:sz w:val="24"/>
          <w:szCs w:val="24"/>
        </w:rPr>
        <w:t>Kwota stanowiąca 70% zabezpieczenia należytego wykonania umowy, zostanie zwrócona w terminie 30 dni od dnia podpisania protokołu odbioru końcowego.</w:t>
      </w:r>
    </w:p>
    <w:p w:rsidR="00A37528" w:rsidRPr="00383F5A" w:rsidRDefault="009F1E21" w:rsidP="000918CD">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383F5A">
        <w:rPr>
          <w:rFonts w:ascii="Times New Roman" w:hAnsi="Times New Roman"/>
          <w:color w:val="000000"/>
          <w:sz w:val="24"/>
          <w:szCs w:val="24"/>
        </w:rPr>
        <w:t>Kwota pozostawiona na zabezpieczenie roszczeń z tytułu rękojmi za wady fizyczne</w:t>
      </w:r>
      <w:r w:rsidR="00107981" w:rsidRPr="00383F5A">
        <w:rPr>
          <w:rFonts w:ascii="Times New Roman" w:hAnsi="Times New Roman"/>
          <w:color w:val="000000"/>
          <w:sz w:val="24"/>
          <w:szCs w:val="24"/>
        </w:rPr>
        <w:t xml:space="preserve"> i gwarancji</w:t>
      </w:r>
      <w:r w:rsidRPr="00383F5A">
        <w:rPr>
          <w:rFonts w:ascii="Times New Roman" w:hAnsi="Times New Roman"/>
          <w:color w:val="000000"/>
          <w:sz w:val="24"/>
          <w:szCs w:val="24"/>
        </w:rPr>
        <w:t xml:space="preserve">, wynosząca 30% wartości zabezpieczenia należytego wykonania umowy, </w:t>
      </w:r>
      <w:r w:rsidRPr="00383F5A">
        <w:rPr>
          <w:rFonts w:ascii="Times New Roman" w:hAnsi="Times New Roman"/>
          <w:color w:val="000000"/>
          <w:sz w:val="24"/>
          <w:szCs w:val="24"/>
        </w:rPr>
        <w:lastRenderedPageBreak/>
        <w:t>zostanie zwrócona nie później niż w 15 dniu po upływie okresu</w:t>
      </w:r>
      <w:r w:rsidR="007C7E9B" w:rsidRPr="00383F5A">
        <w:rPr>
          <w:rFonts w:ascii="Times New Roman" w:hAnsi="Times New Roman"/>
          <w:color w:val="000000"/>
          <w:sz w:val="24"/>
          <w:szCs w:val="24"/>
        </w:rPr>
        <w:t xml:space="preserve"> rękojmi lub gwarancji (co nastąpi później)</w:t>
      </w:r>
      <w:r w:rsidRPr="00383F5A">
        <w:rPr>
          <w:rFonts w:ascii="Times New Roman" w:hAnsi="Times New Roman"/>
          <w:color w:val="000000"/>
          <w:sz w:val="24"/>
          <w:szCs w:val="24"/>
        </w:rPr>
        <w:t>.</w:t>
      </w:r>
    </w:p>
    <w:p w:rsidR="009F1E21" w:rsidRPr="00383F5A" w:rsidRDefault="009F1E21" w:rsidP="000918CD">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383F5A">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430F97" w:rsidRPr="00383F5A" w:rsidRDefault="00430F97" w:rsidP="000918CD">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383F5A">
        <w:rPr>
          <w:rFonts w:ascii="Times New Roman" w:hAnsi="Times New Roman"/>
          <w:bCs/>
          <w:sz w:val="24"/>
          <w:szCs w:val="24"/>
        </w:rPr>
        <w:t xml:space="preserve">W sytuacji, gdy wystąpi konieczność przedłużenia terminu realizacji umowy, Wykonawca przed zawarciem aneksu, zobowiązany jest do przedłużenia terminu ważności wniesionego zabezpieczenia </w:t>
      </w:r>
      <w:r w:rsidR="005052D9" w:rsidRPr="00383F5A">
        <w:rPr>
          <w:rFonts w:ascii="Times New Roman" w:hAnsi="Times New Roman"/>
          <w:bCs/>
          <w:sz w:val="24"/>
          <w:szCs w:val="24"/>
        </w:rPr>
        <w:t>wniesionego w formie innej niż pieniężna</w:t>
      </w:r>
      <w:r w:rsidRPr="00383F5A">
        <w:rPr>
          <w:rFonts w:ascii="Times New Roman" w:hAnsi="Times New Roman"/>
          <w:bCs/>
          <w:sz w:val="24"/>
          <w:szCs w:val="24"/>
        </w:rPr>
        <w:t>, albo jeśli nie jest to możliwe, do wniesienia nowego zabezpieczenia, na warunkach zaakceptowanych przez Zamawiającego, na okres wynikający z aneksu do umowy.</w:t>
      </w:r>
    </w:p>
    <w:p w:rsidR="006708E0" w:rsidRPr="00383F5A" w:rsidRDefault="006708E0" w:rsidP="00627C7D">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0" w:type="auto"/>
        <w:jc w:val="center"/>
        <w:tblBorders>
          <w:bottom w:val="single" w:sz="4" w:space="0" w:color="auto"/>
        </w:tblBorders>
        <w:tblLook w:val="00A0"/>
      </w:tblPr>
      <w:tblGrid>
        <w:gridCol w:w="9102"/>
      </w:tblGrid>
      <w:tr w:rsidR="00D9784D" w:rsidRPr="00383F5A" w:rsidTr="000405D0">
        <w:trPr>
          <w:jc w:val="center"/>
        </w:trPr>
        <w:tc>
          <w:tcPr>
            <w:tcW w:w="9102"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2</w:t>
            </w:r>
            <w:r w:rsidR="005052D9" w:rsidRPr="00383F5A">
              <w:rPr>
                <w:sz w:val="26"/>
                <w:szCs w:val="26"/>
              </w:rPr>
              <w:t>1</w:t>
            </w:r>
          </w:p>
          <w:p w:rsidR="000405D0" w:rsidRPr="00383F5A" w:rsidRDefault="000405D0" w:rsidP="000405D0">
            <w:pPr>
              <w:suppressAutoHyphens/>
              <w:spacing w:line="276" w:lineRule="auto"/>
              <w:contextualSpacing/>
              <w:jc w:val="center"/>
              <w:textAlignment w:val="baseline"/>
              <w:rPr>
                <w:b/>
                <w:sz w:val="26"/>
                <w:szCs w:val="26"/>
              </w:rPr>
            </w:pPr>
            <w:r w:rsidRPr="00383F5A">
              <w:rPr>
                <w:b/>
                <w:sz w:val="26"/>
                <w:szCs w:val="26"/>
              </w:rPr>
              <w:t xml:space="preserve">PROJEKTOWANE POSTANOWIENIA UMOWY W SPRAWIE ZAMÓWIENIA </w:t>
            </w:r>
          </w:p>
          <w:p w:rsidR="000405D0" w:rsidRPr="00383F5A" w:rsidRDefault="000405D0" w:rsidP="000405D0">
            <w:pPr>
              <w:suppressAutoHyphens/>
              <w:spacing w:line="276" w:lineRule="auto"/>
              <w:contextualSpacing/>
              <w:jc w:val="center"/>
              <w:textAlignment w:val="baseline"/>
              <w:rPr>
                <w:b/>
                <w:sz w:val="26"/>
                <w:szCs w:val="26"/>
              </w:rPr>
            </w:pPr>
            <w:r w:rsidRPr="00383F5A">
              <w:rPr>
                <w:b/>
                <w:sz w:val="26"/>
                <w:szCs w:val="26"/>
              </w:rPr>
              <w:t xml:space="preserve">PUBLICZNEGO, KTÓRE ZOSTANĄ WPROWADZONE DO UMOWY </w:t>
            </w:r>
          </w:p>
          <w:p w:rsidR="00D9784D" w:rsidRPr="00383F5A" w:rsidRDefault="000405D0" w:rsidP="000405D0">
            <w:pPr>
              <w:suppressAutoHyphens/>
              <w:spacing w:line="276" w:lineRule="auto"/>
              <w:contextualSpacing/>
              <w:jc w:val="center"/>
              <w:textAlignment w:val="baseline"/>
            </w:pPr>
            <w:r w:rsidRPr="00383F5A">
              <w:rPr>
                <w:b/>
                <w:sz w:val="26"/>
                <w:szCs w:val="26"/>
              </w:rPr>
              <w:t>W SPRAWIE ZAMÓWIENIA PUBLICZNEGO</w:t>
            </w:r>
          </w:p>
        </w:tc>
      </w:tr>
    </w:tbl>
    <w:p w:rsidR="005052D9" w:rsidRPr="00383F5A" w:rsidRDefault="005052D9" w:rsidP="005052D9">
      <w:pPr>
        <w:pStyle w:val="Kolorowalistaakcent11"/>
        <w:widowControl w:val="0"/>
        <w:suppressAutoHyphens/>
        <w:spacing w:line="276" w:lineRule="auto"/>
        <w:outlineLvl w:val="3"/>
        <w:rPr>
          <w:rFonts w:ascii="Times New Roman" w:hAnsi="Times New Roman"/>
          <w:sz w:val="24"/>
          <w:szCs w:val="24"/>
        </w:rPr>
      </w:pPr>
    </w:p>
    <w:p w:rsidR="005052D9" w:rsidRPr="00383F5A" w:rsidRDefault="005052D9" w:rsidP="000918CD">
      <w:pPr>
        <w:pStyle w:val="Kolorowalistaakcent11"/>
        <w:widowControl w:val="0"/>
        <w:numPr>
          <w:ilvl w:val="1"/>
          <w:numId w:val="44"/>
        </w:numPr>
        <w:suppressAutoHyphens/>
        <w:spacing w:line="276" w:lineRule="auto"/>
        <w:ind w:left="709" w:hanging="709"/>
        <w:outlineLvl w:val="3"/>
        <w:rPr>
          <w:rFonts w:ascii="Times New Roman" w:hAnsi="Times New Roman"/>
          <w:sz w:val="24"/>
          <w:szCs w:val="24"/>
        </w:rPr>
      </w:pPr>
      <w:r w:rsidRPr="00383F5A">
        <w:rPr>
          <w:rFonts w:ascii="Times New Roman" w:hAnsi="Times New Roman"/>
          <w:sz w:val="24"/>
          <w:szCs w:val="24"/>
        </w:rPr>
        <w:t xml:space="preserve">Projekt Umowy stanowi </w:t>
      </w:r>
      <w:r w:rsidRPr="00383F5A">
        <w:rPr>
          <w:rFonts w:ascii="Times New Roman" w:hAnsi="Times New Roman"/>
          <w:b/>
          <w:sz w:val="24"/>
          <w:szCs w:val="24"/>
        </w:rPr>
        <w:t xml:space="preserve">Załącznik Nr </w:t>
      </w:r>
      <w:r w:rsidR="000B50B7" w:rsidRPr="00383F5A">
        <w:rPr>
          <w:rFonts w:ascii="Times New Roman" w:hAnsi="Times New Roman"/>
          <w:b/>
          <w:sz w:val="24"/>
          <w:szCs w:val="24"/>
        </w:rPr>
        <w:t>5</w:t>
      </w:r>
      <w:r w:rsidRPr="00383F5A">
        <w:rPr>
          <w:rFonts w:ascii="Times New Roman" w:hAnsi="Times New Roman"/>
          <w:b/>
          <w:sz w:val="24"/>
          <w:szCs w:val="24"/>
        </w:rPr>
        <w:t xml:space="preserve"> do </w:t>
      </w:r>
      <w:r w:rsidR="00A435B8" w:rsidRPr="00383F5A">
        <w:rPr>
          <w:rFonts w:ascii="Times New Roman" w:hAnsi="Times New Roman"/>
          <w:b/>
          <w:sz w:val="24"/>
          <w:szCs w:val="24"/>
        </w:rPr>
        <w:t>SWZ</w:t>
      </w:r>
      <w:r w:rsidRPr="00383F5A">
        <w:rPr>
          <w:rFonts w:ascii="Times New Roman" w:hAnsi="Times New Roman"/>
          <w:sz w:val="24"/>
          <w:szCs w:val="24"/>
        </w:rPr>
        <w:t>.</w:t>
      </w:r>
    </w:p>
    <w:p w:rsidR="00D9784D" w:rsidRPr="00383F5A" w:rsidRDefault="00D9784D" w:rsidP="000B50B7">
      <w:pPr>
        <w:pStyle w:val="Kolorowalistaakcent11"/>
        <w:widowControl w:val="0"/>
        <w:numPr>
          <w:ilvl w:val="1"/>
          <w:numId w:val="44"/>
        </w:numPr>
        <w:suppressAutoHyphens/>
        <w:spacing w:line="276" w:lineRule="auto"/>
        <w:ind w:left="709" w:hanging="709"/>
        <w:outlineLvl w:val="3"/>
        <w:rPr>
          <w:rFonts w:ascii="Times New Roman" w:hAnsi="Times New Roman"/>
          <w:sz w:val="24"/>
          <w:szCs w:val="24"/>
        </w:rPr>
      </w:pPr>
      <w:r w:rsidRPr="00383F5A">
        <w:rPr>
          <w:rFonts w:ascii="Times New Roman" w:hAnsi="Times New Roman"/>
          <w:sz w:val="24"/>
          <w:szCs w:val="24"/>
        </w:rPr>
        <w:t>Z</w:t>
      </w:r>
      <w:r w:rsidR="000B50B7" w:rsidRPr="00383F5A">
        <w:rPr>
          <w:rFonts w:ascii="Times New Roman" w:hAnsi="Times New Roman"/>
          <w:sz w:val="24"/>
          <w:szCs w:val="24"/>
        </w:rPr>
        <w:t>łożenie oferty jest jednoznaczne z akceptacją przez wykonawcę projektu postanowień umowy.</w:t>
      </w:r>
    </w:p>
    <w:p w:rsidR="007F1F51" w:rsidRPr="00383F5A" w:rsidRDefault="007F1F51" w:rsidP="007F1F51">
      <w:pPr>
        <w:pStyle w:val="Kolorowalistaakcent11"/>
        <w:widowControl w:val="0"/>
        <w:suppressAutoHyphens/>
        <w:spacing w:line="276" w:lineRule="auto"/>
        <w:ind w:left="709"/>
        <w:outlineLvl w:val="3"/>
        <w:rPr>
          <w:rFonts w:ascii="Times New Roman" w:hAnsi="Times New Roman"/>
          <w:sz w:val="24"/>
          <w:szCs w:val="24"/>
        </w:rPr>
      </w:pPr>
    </w:p>
    <w:tbl>
      <w:tblPr>
        <w:tblW w:w="0" w:type="auto"/>
        <w:jc w:val="center"/>
        <w:tblBorders>
          <w:bottom w:val="single" w:sz="4" w:space="0" w:color="auto"/>
        </w:tblBorders>
        <w:tblLook w:val="04A0"/>
      </w:tblPr>
      <w:tblGrid>
        <w:gridCol w:w="9072"/>
      </w:tblGrid>
      <w:tr w:rsidR="006708E0" w:rsidRPr="00383F5A" w:rsidTr="000405D0">
        <w:trPr>
          <w:trHeight w:val="507"/>
          <w:jc w:val="center"/>
        </w:trPr>
        <w:tc>
          <w:tcPr>
            <w:tcW w:w="9072" w:type="dxa"/>
            <w:shd w:val="clear" w:color="auto" w:fill="D9D9D9" w:themeFill="background1" w:themeFillShade="D9"/>
          </w:tcPr>
          <w:p w:rsidR="006708E0" w:rsidRPr="00383F5A" w:rsidRDefault="006708E0" w:rsidP="00627C7D">
            <w:pPr>
              <w:suppressAutoHyphens/>
              <w:spacing w:line="276" w:lineRule="auto"/>
              <w:contextualSpacing/>
              <w:jc w:val="center"/>
              <w:textAlignment w:val="baseline"/>
              <w:rPr>
                <w:color w:val="000000"/>
                <w:sz w:val="26"/>
                <w:szCs w:val="26"/>
              </w:rPr>
            </w:pPr>
            <w:r w:rsidRPr="00383F5A">
              <w:rPr>
                <w:color w:val="000000"/>
                <w:sz w:val="26"/>
                <w:szCs w:val="26"/>
              </w:rPr>
              <w:t>Rozdział 2</w:t>
            </w:r>
            <w:r w:rsidR="00195461" w:rsidRPr="00383F5A">
              <w:rPr>
                <w:color w:val="000000"/>
                <w:sz w:val="26"/>
                <w:szCs w:val="26"/>
              </w:rPr>
              <w:t>2</w:t>
            </w:r>
          </w:p>
          <w:p w:rsidR="006708E0" w:rsidRPr="00383F5A" w:rsidRDefault="006708E0" w:rsidP="00627C7D">
            <w:pPr>
              <w:suppressAutoHyphens/>
              <w:spacing w:line="276" w:lineRule="auto"/>
              <w:contextualSpacing/>
              <w:jc w:val="center"/>
              <w:textAlignment w:val="baseline"/>
              <w:rPr>
                <w:color w:val="000000"/>
              </w:rPr>
            </w:pPr>
            <w:r w:rsidRPr="00383F5A">
              <w:rPr>
                <w:b/>
                <w:color w:val="000000"/>
                <w:sz w:val="26"/>
                <w:szCs w:val="26"/>
              </w:rPr>
              <w:t>OCHRONA DANYCH OSOBOWYCH</w:t>
            </w:r>
          </w:p>
        </w:tc>
      </w:tr>
    </w:tbl>
    <w:p w:rsidR="00470482" w:rsidRPr="00383F5A" w:rsidRDefault="00470482" w:rsidP="00627C7D">
      <w:pPr>
        <w:spacing w:line="276" w:lineRule="auto"/>
        <w:rPr>
          <w:bCs/>
        </w:rPr>
      </w:pPr>
    </w:p>
    <w:p w:rsidR="00470482" w:rsidRPr="00383F5A" w:rsidRDefault="00470482" w:rsidP="00627C7D">
      <w:pPr>
        <w:spacing w:line="276" w:lineRule="auto"/>
        <w:jc w:val="both"/>
        <w:rPr>
          <w:b/>
        </w:rPr>
      </w:pPr>
      <w:r w:rsidRPr="00383F5A">
        <w:t xml:space="preserve">Zgodnie z art. 13 ust. 1 i 2 rozporządzenia Parlamentu Europejskiego i Rady (UE) 2016/679 z dnia 27 kwietnia 2016 r. w sprawie ochrony osób fizycznych w związku z przetwarzaniem danych osobowych i w sprawie swobodnego przepływu takich </w:t>
      </w:r>
      <w:r w:rsidR="000405D0" w:rsidRPr="00383F5A">
        <w:br/>
      </w:r>
      <w:r w:rsidRPr="00383F5A">
        <w:t xml:space="preserve">danych oraz uchylenia dyrektywy 95/46/WE (ogólne rozporządzenie o ochronie danych) (Dz. Urz. UE L 119 z 04.05.2016, str. 1), dalej </w:t>
      </w:r>
      <w:r w:rsidRPr="00383F5A">
        <w:rPr>
          <w:i/>
          <w:iCs/>
        </w:rPr>
        <w:t>„RODO”,</w:t>
      </w:r>
      <w:r w:rsidR="00F92E45">
        <w:rPr>
          <w:i/>
          <w:iCs/>
        </w:rPr>
        <w:t xml:space="preserve"> </w:t>
      </w:r>
      <w:r w:rsidRPr="00383F5A">
        <w:rPr>
          <w:b/>
        </w:rPr>
        <w:t xml:space="preserve">Zamawiający </w:t>
      </w:r>
      <w:r w:rsidRPr="00383F5A">
        <w:rPr>
          <w:b/>
        </w:rPr>
        <w:br/>
        <w:t xml:space="preserve">informuje, że: </w:t>
      </w:r>
    </w:p>
    <w:p w:rsidR="00470482" w:rsidRPr="00383F5A" w:rsidRDefault="00470482" w:rsidP="000918CD">
      <w:pPr>
        <w:pStyle w:val="Akapitzlist"/>
        <w:numPr>
          <w:ilvl w:val="0"/>
          <w:numId w:val="24"/>
        </w:numPr>
        <w:spacing w:before="0" w:after="0" w:line="276" w:lineRule="auto"/>
        <w:ind w:left="426" w:hanging="426"/>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t>Jest administratorem danych osobowych Wykonawcy oraz osób, których dane Wykonawca przekazał w niniejszym postępowaniu</w:t>
      </w:r>
      <w:r w:rsidRPr="00383F5A">
        <w:rPr>
          <w:rFonts w:ascii="Times New Roman" w:hAnsi="Times New Roman"/>
          <w:i/>
          <w:sz w:val="24"/>
          <w:szCs w:val="24"/>
        </w:rPr>
        <w:t>;</w:t>
      </w:r>
    </w:p>
    <w:p w:rsidR="00470482" w:rsidRPr="00383F5A" w:rsidRDefault="00470482" w:rsidP="00E106BD">
      <w:pPr>
        <w:pStyle w:val="Tekstpodstawowy"/>
        <w:ind w:left="426"/>
        <w:jc w:val="both"/>
        <w:rPr>
          <w:b w:val="0"/>
          <w:bCs/>
          <w:sz w:val="24"/>
          <w:szCs w:val="24"/>
        </w:rPr>
      </w:pPr>
      <w:r w:rsidRPr="00383F5A">
        <w:rPr>
          <w:rFonts w:eastAsia="Times New Roman"/>
          <w:b w:val="0"/>
          <w:bCs/>
          <w:sz w:val="24"/>
          <w:szCs w:val="24"/>
        </w:rPr>
        <w:t xml:space="preserve">dane osobowe Wykonawcy przetwarzane będą na podstawie art. 6 ust. 1 lit. </w:t>
      </w:r>
      <w:r w:rsidR="00F92E45" w:rsidRPr="00383F5A">
        <w:rPr>
          <w:rFonts w:eastAsia="Times New Roman"/>
          <w:b w:val="0"/>
          <w:bCs/>
          <w:sz w:val="24"/>
          <w:szCs w:val="24"/>
        </w:rPr>
        <w:t>C</w:t>
      </w:r>
      <w:r w:rsidR="00F92E45">
        <w:rPr>
          <w:rFonts w:eastAsia="Times New Roman"/>
          <w:b w:val="0"/>
          <w:bCs/>
          <w:sz w:val="24"/>
          <w:szCs w:val="24"/>
        </w:rPr>
        <w:t xml:space="preserve"> </w:t>
      </w:r>
      <w:r w:rsidRPr="00383F5A">
        <w:rPr>
          <w:rFonts w:eastAsia="Times New Roman"/>
          <w:b w:val="0"/>
          <w:bCs/>
          <w:sz w:val="24"/>
          <w:szCs w:val="24"/>
        </w:rPr>
        <w:t xml:space="preserve">RODO </w:t>
      </w:r>
      <w:r w:rsidR="00F92E45">
        <w:rPr>
          <w:rFonts w:eastAsia="Times New Roman"/>
          <w:b w:val="0"/>
          <w:bCs/>
          <w:sz w:val="24"/>
          <w:szCs w:val="24"/>
        </w:rPr>
        <w:t xml:space="preserve">           </w:t>
      </w:r>
      <w:r w:rsidRPr="00383F5A">
        <w:rPr>
          <w:rFonts w:eastAsia="Times New Roman"/>
          <w:b w:val="0"/>
          <w:bCs/>
          <w:sz w:val="24"/>
          <w:szCs w:val="24"/>
        </w:rPr>
        <w:t xml:space="preserve">w celu </w:t>
      </w:r>
      <w:r w:rsidRPr="00383F5A">
        <w:rPr>
          <w:b w:val="0"/>
          <w:bCs/>
          <w:sz w:val="24"/>
          <w:szCs w:val="24"/>
        </w:rPr>
        <w:t xml:space="preserve">związanym z postępowaniem o udzielenie zamówienia publicznego </w:t>
      </w:r>
      <w:r w:rsidRPr="00383F5A">
        <w:rPr>
          <w:b w:val="0"/>
          <w:bCs/>
          <w:sz w:val="24"/>
          <w:szCs w:val="24"/>
        </w:rPr>
        <w:br/>
        <w:t>na zadanie pn.:</w:t>
      </w:r>
      <w:r w:rsidR="0092691D" w:rsidRPr="0092691D">
        <w:rPr>
          <w:rFonts w:eastAsia="Times New Roman"/>
          <w:sz w:val="24"/>
          <w:szCs w:val="24"/>
        </w:rPr>
        <w:t>„</w:t>
      </w:r>
      <w:r w:rsidR="00EE0B48" w:rsidRPr="00383F5A">
        <w:rPr>
          <w:sz w:val="24"/>
          <w:szCs w:val="24"/>
        </w:rPr>
        <w:t>Wsparcie kształcenia zdalnego w Zespole Szkół Centrum Kształcenia Rolniczego w Powierciu</w:t>
      </w:r>
      <w:r w:rsidR="00EE0B48" w:rsidRPr="00383F5A">
        <w:rPr>
          <w:rFonts w:eastAsia="Times New Roman"/>
          <w:sz w:val="24"/>
          <w:szCs w:val="24"/>
        </w:rPr>
        <w:t xml:space="preserve"> -zakup i dostawa laptopów”</w:t>
      </w:r>
      <w:r w:rsidR="00F92E45">
        <w:rPr>
          <w:rFonts w:eastAsia="Times New Roman"/>
          <w:sz w:val="24"/>
          <w:szCs w:val="24"/>
        </w:rPr>
        <w:t xml:space="preserve"> </w:t>
      </w:r>
      <w:r w:rsidRPr="00383F5A">
        <w:rPr>
          <w:b w:val="0"/>
          <w:bCs/>
          <w:sz w:val="24"/>
          <w:szCs w:val="24"/>
        </w:rPr>
        <w:t>prowadzonym w trybie</w:t>
      </w:r>
      <w:r w:rsidR="00361CA2" w:rsidRPr="00383F5A">
        <w:rPr>
          <w:b w:val="0"/>
          <w:bCs/>
          <w:sz w:val="24"/>
          <w:szCs w:val="24"/>
        </w:rPr>
        <w:t xml:space="preserve"> podstawowym bez negocjacji</w:t>
      </w:r>
      <w:r w:rsidRPr="00383F5A">
        <w:rPr>
          <w:b w:val="0"/>
          <w:bCs/>
          <w:sz w:val="24"/>
          <w:szCs w:val="24"/>
        </w:rPr>
        <w:t>;</w:t>
      </w:r>
    </w:p>
    <w:p w:rsidR="00470482" w:rsidRPr="00383F5A" w:rsidRDefault="00470482" w:rsidP="000918CD">
      <w:pPr>
        <w:pStyle w:val="Akapitzlist"/>
        <w:numPr>
          <w:ilvl w:val="0"/>
          <w:numId w:val="24"/>
        </w:numPr>
        <w:spacing w:before="0" w:after="0" w:line="276" w:lineRule="auto"/>
        <w:ind w:left="426" w:hanging="426"/>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t xml:space="preserve">odbiorcami danych osobowych Wykonawcy będą osoby lub podmioty, którym udostępniona zostanie dokumentacja postępowania w oparciu o art. 8 oraz art. 96 ust. 3 ustawy z dnia 29 stycznia 2004 r. – Prawo zamówień publicznych </w:t>
      </w:r>
      <w:r w:rsidRPr="00383F5A">
        <w:rPr>
          <w:rFonts w:ascii="Times New Roman" w:eastAsia="Times New Roman" w:hAnsi="Times New Roman"/>
          <w:sz w:val="24"/>
          <w:szCs w:val="24"/>
          <w:lang w:eastAsia="pl-PL"/>
        </w:rPr>
        <w:br/>
        <w:t xml:space="preserve">(Dz. U. z 2019 r. poz. </w:t>
      </w:r>
      <w:r w:rsidR="000405D0" w:rsidRPr="00383F5A">
        <w:rPr>
          <w:rFonts w:ascii="Times New Roman" w:eastAsia="Times New Roman" w:hAnsi="Times New Roman"/>
          <w:sz w:val="24"/>
          <w:szCs w:val="24"/>
          <w:lang w:eastAsia="pl-PL"/>
        </w:rPr>
        <w:t>2019 z późn. zm.</w:t>
      </w:r>
      <w:r w:rsidRPr="00383F5A">
        <w:rPr>
          <w:rFonts w:ascii="Times New Roman" w:eastAsia="Times New Roman" w:hAnsi="Times New Roman"/>
          <w:sz w:val="24"/>
          <w:szCs w:val="24"/>
          <w:lang w:eastAsia="pl-PL"/>
        </w:rPr>
        <w:t xml:space="preserve">), dalej „ustawa Pzp”;  </w:t>
      </w:r>
    </w:p>
    <w:p w:rsidR="00470482" w:rsidRPr="00383F5A" w:rsidRDefault="00470482" w:rsidP="000918CD">
      <w:pPr>
        <w:pStyle w:val="Akapitzlist"/>
        <w:numPr>
          <w:ilvl w:val="0"/>
          <w:numId w:val="24"/>
        </w:numPr>
        <w:spacing w:before="0" w:after="0" w:line="276" w:lineRule="auto"/>
        <w:ind w:left="426" w:hanging="426"/>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lastRenderedPageBreak/>
        <w:t>dane osobowe Wykonawcy będą przechowywane, zgodnie z art. 97 ust. 1 ustawy Pzp, przez okres 4 lat od dnia zakończenia postępowania o udzielenie zamówienia, a jeżeli czas trwania umowy przekracza 4 lata, okres przechowywania obejmuje cały czas trwania umowy;</w:t>
      </w:r>
    </w:p>
    <w:p w:rsidR="00470482" w:rsidRPr="00383F5A" w:rsidRDefault="00470482" w:rsidP="000918CD">
      <w:pPr>
        <w:pStyle w:val="Akapitzlist"/>
        <w:numPr>
          <w:ilvl w:val="0"/>
          <w:numId w:val="24"/>
        </w:numPr>
        <w:spacing w:before="0" w:after="0" w:line="276" w:lineRule="auto"/>
        <w:ind w:left="426" w:hanging="426"/>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rsidR="00470482" w:rsidRPr="00383F5A" w:rsidRDefault="00470482" w:rsidP="000918CD">
      <w:pPr>
        <w:pStyle w:val="Akapitzlist"/>
        <w:numPr>
          <w:ilvl w:val="0"/>
          <w:numId w:val="24"/>
        </w:numPr>
        <w:spacing w:before="0" w:after="0" w:line="276" w:lineRule="auto"/>
        <w:ind w:left="426" w:hanging="426"/>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t>w odniesieniu do danych osobowych Wykonawcy decyzje nie będą podejmowane w sposób zautomatyzowany, stosowanie do art. 22 RODO;</w:t>
      </w:r>
    </w:p>
    <w:p w:rsidR="00470482" w:rsidRPr="00383F5A" w:rsidRDefault="00470482" w:rsidP="000918CD">
      <w:pPr>
        <w:pStyle w:val="Akapitzlist"/>
        <w:numPr>
          <w:ilvl w:val="0"/>
          <w:numId w:val="24"/>
        </w:numPr>
        <w:spacing w:before="0" w:after="0" w:line="276" w:lineRule="auto"/>
        <w:ind w:left="426" w:hanging="426"/>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t>Wykonawca posiada:</w:t>
      </w:r>
    </w:p>
    <w:p w:rsidR="00470482" w:rsidRPr="00383F5A" w:rsidRDefault="00470482" w:rsidP="000918CD">
      <w:pPr>
        <w:pStyle w:val="Akapitzlist"/>
        <w:numPr>
          <w:ilvl w:val="0"/>
          <w:numId w:val="22"/>
        </w:numPr>
        <w:spacing w:before="0" w:after="0" w:line="276" w:lineRule="auto"/>
        <w:ind w:left="709" w:hanging="283"/>
        <w:rPr>
          <w:rFonts w:ascii="Times New Roman" w:eastAsia="Times New Roman" w:hAnsi="Times New Roman"/>
          <w:sz w:val="24"/>
          <w:szCs w:val="24"/>
          <w:lang w:eastAsia="pl-PL"/>
        </w:rPr>
      </w:pPr>
      <w:r w:rsidRPr="00383F5A">
        <w:rPr>
          <w:rFonts w:ascii="Times New Roman" w:eastAsia="Times New Roman" w:hAnsi="Times New Roman"/>
          <w:sz w:val="24"/>
          <w:szCs w:val="24"/>
          <w:lang w:eastAsia="pl-PL"/>
        </w:rPr>
        <w:t>na podstawie art. 15 RODO prawo dostępu do danych osobowych dotyczących Wykonawcy;</w:t>
      </w:r>
    </w:p>
    <w:p w:rsidR="00470482" w:rsidRPr="00383F5A" w:rsidRDefault="00470482" w:rsidP="000918CD">
      <w:pPr>
        <w:pStyle w:val="Akapitzlist"/>
        <w:numPr>
          <w:ilvl w:val="0"/>
          <w:numId w:val="22"/>
        </w:numPr>
        <w:spacing w:before="0" w:after="0" w:line="276" w:lineRule="auto"/>
        <w:ind w:left="709" w:hanging="283"/>
        <w:rPr>
          <w:rFonts w:ascii="Times New Roman" w:eastAsia="Times New Roman" w:hAnsi="Times New Roman"/>
          <w:sz w:val="24"/>
          <w:szCs w:val="24"/>
          <w:lang w:eastAsia="pl-PL"/>
        </w:rPr>
      </w:pPr>
      <w:r w:rsidRPr="00383F5A">
        <w:rPr>
          <w:rFonts w:ascii="Times New Roman" w:eastAsia="Times New Roman" w:hAnsi="Times New Roman"/>
          <w:sz w:val="24"/>
          <w:szCs w:val="24"/>
          <w:lang w:eastAsia="pl-PL"/>
        </w:rPr>
        <w:t xml:space="preserve">na podstawie art. 16 RODO prawo do sprostowania danych osobowych, o ile ich zmiana nie skutkuje zmianą </w:t>
      </w:r>
      <w:r w:rsidRPr="00383F5A">
        <w:rPr>
          <w:rFonts w:ascii="Times New Roman" w:hAnsi="Times New Roman"/>
          <w:sz w:val="24"/>
          <w:szCs w:val="24"/>
        </w:rPr>
        <w:t xml:space="preserve">wyniku postępowania o udzielenie zamówienia </w:t>
      </w:r>
      <w:r w:rsidRPr="00383F5A">
        <w:rPr>
          <w:rFonts w:ascii="Times New Roman" w:hAnsi="Times New Roman"/>
          <w:sz w:val="24"/>
          <w:szCs w:val="24"/>
        </w:rPr>
        <w:br/>
        <w:t>publicznego ani zmianą postanowień umowy w zakresie niezgodnym z ustawą Pzp oraz nie narusza integralności protokołu oraz jego załączników</w:t>
      </w:r>
      <w:r w:rsidRPr="00383F5A">
        <w:rPr>
          <w:rFonts w:ascii="Times New Roman" w:eastAsia="Times New Roman" w:hAnsi="Times New Roman"/>
          <w:sz w:val="24"/>
          <w:szCs w:val="24"/>
          <w:lang w:eastAsia="pl-PL"/>
        </w:rPr>
        <w:t>;</w:t>
      </w:r>
    </w:p>
    <w:p w:rsidR="00470482" w:rsidRPr="00383F5A" w:rsidRDefault="00470482" w:rsidP="000918CD">
      <w:pPr>
        <w:pStyle w:val="Akapitzlist"/>
        <w:numPr>
          <w:ilvl w:val="0"/>
          <w:numId w:val="22"/>
        </w:numPr>
        <w:spacing w:before="0" w:after="0" w:line="276" w:lineRule="auto"/>
        <w:ind w:left="709" w:hanging="283"/>
        <w:rPr>
          <w:rFonts w:ascii="Times New Roman" w:eastAsia="Times New Roman" w:hAnsi="Times New Roman"/>
          <w:sz w:val="24"/>
          <w:szCs w:val="24"/>
          <w:lang w:eastAsia="pl-PL"/>
        </w:rPr>
      </w:pPr>
      <w:r w:rsidRPr="00383F5A">
        <w:rPr>
          <w:rFonts w:ascii="Times New Roman" w:eastAsia="Times New Roman" w:hAnsi="Times New Roman"/>
          <w:sz w:val="24"/>
          <w:szCs w:val="24"/>
          <w:lang w:eastAsia="pl-PL"/>
        </w:rPr>
        <w:t xml:space="preserve">na podstawie art. 18 RODO prawo żądania od administratora ograniczenia przetwarzania danych osobowych z zastrzeżeniem przypadków, o których mowa w art. 18 ust. 2 RODO;  </w:t>
      </w:r>
    </w:p>
    <w:p w:rsidR="00470482" w:rsidRPr="00383F5A" w:rsidRDefault="00470482" w:rsidP="000918CD">
      <w:pPr>
        <w:pStyle w:val="Akapitzlist"/>
        <w:numPr>
          <w:ilvl w:val="0"/>
          <w:numId w:val="22"/>
        </w:numPr>
        <w:spacing w:before="0" w:after="0" w:line="276" w:lineRule="auto"/>
        <w:ind w:left="709" w:hanging="283"/>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t>prawo do wniesienia skargi do Prezesa Urzędu Ochrony Danych Osobowych, gdy Wykonawca uzna, że przetwarzanie jego danych osobowych narusza przepisy RODO;</w:t>
      </w:r>
    </w:p>
    <w:p w:rsidR="00470482" w:rsidRPr="00383F5A" w:rsidRDefault="00470482" w:rsidP="000918CD">
      <w:pPr>
        <w:pStyle w:val="Akapitzlist"/>
        <w:numPr>
          <w:ilvl w:val="0"/>
          <w:numId w:val="24"/>
        </w:numPr>
        <w:spacing w:before="0" w:after="0" w:line="276" w:lineRule="auto"/>
        <w:ind w:left="426" w:hanging="426"/>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t>Wykonawcy nie przysługuje:</w:t>
      </w:r>
    </w:p>
    <w:p w:rsidR="00470482" w:rsidRPr="00383F5A" w:rsidRDefault="00470482" w:rsidP="000918CD">
      <w:pPr>
        <w:pStyle w:val="Akapitzlist"/>
        <w:numPr>
          <w:ilvl w:val="0"/>
          <w:numId w:val="23"/>
        </w:numPr>
        <w:spacing w:before="0" w:after="0" w:line="276" w:lineRule="auto"/>
        <w:ind w:left="709" w:hanging="283"/>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t>w związku z art. 17 ust. 3 lit. b, d lub e RODO prawo do usunięcia danych osobowych;</w:t>
      </w:r>
    </w:p>
    <w:p w:rsidR="00470482" w:rsidRPr="00383F5A" w:rsidRDefault="00470482" w:rsidP="000918CD">
      <w:pPr>
        <w:pStyle w:val="Akapitzlist"/>
        <w:numPr>
          <w:ilvl w:val="0"/>
          <w:numId w:val="23"/>
        </w:numPr>
        <w:spacing w:before="0" w:after="0" w:line="276" w:lineRule="auto"/>
        <w:ind w:left="709" w:hanging="283"/>
        <w:rPr>
          <w:rFonts w:ascii="Times New Roman" w:eastAsia="Times New Roman" w:hAnsi="Times New Roman"/>
          <w:b/>
          <w:i/>
          <w:sz w:val="24"/>
          <w:szCs w:val="24"/>
          <w:lang w:eastAsia="pl-PL"/>
        </w:rPr>
      </w:pPr>
      <w:r w:rsidRPr="00383F5A">
        <w:rPr>
          <w:rFonts w:ascii="Times New Roman" w:eastAsia="Times New Roman" w:hAnsi="Times New Roman"/>
          <w:sz w:val="24"/>
          <w:szCs w:val="24"/>
          <w:lang w:eastAsia="pl-PL"/>
        </w:rPr>
        <w:t>prawo do przenoszenia danych osobowych, o którym mowa w art. 20 RODO;</w:t>
      </w:r>
    </w:p>
    <w:p w:rsidR="00470482" w:rsidRPr="00383F5A" w:rsidRDefault="00470482" w:rsidP="000918CD">
      <w:pPr>
        <w:pStyle w:val="Akapitzlist"/>
        <w:numPr>
          <w:ilvl w:val="0"/>
          <w:numId w:val="23"/>
        </w:numPr>
        <w:spacing w:before="0" w:after="0" w:line="276" w:lineRule="auto"/>
        <w:ind w:left="709" w:hanging="283"/>
        <w:rPr>
          <w:rFonts w:ascii="Times New Roman" w:eastAsia="Times New Roman" w:hAnsi="Times New Roman"/>
          <w:i/>
          <w:sz w:val="24"/>
          <w:szCs w:val="24"/>
          <w:lang w:eastAsia="pl-PL"/>
        </w:rPr>
      </w:pPr>
      <w:r w:rsidRPr="00383F5A">
        <w:rPr>
          <w:rFonts w:ascii="Times New Roman" w:eastAsia="Times New Roman" w:hAnsi="Times New Roman"/>
          <w:sz w:val="24"/>
          <w:szCs w:val="24"/>
          <w:lang w:eastAsia="pl-PL"/>
        </w:rPr>
        <w:t xml:space="preserve">na podstawie art. 21 RODO prawo sprzeciwu, wobec przetwarzania danych osobowych, gdyż podstawą prawną przetwarzania danych osobowych Wykonawcy jest art. 6 ust. 1 lit. c RODO. </w:t>
      </w:r>
    </w:p>
    <w:p w:rsidR="00470482" w:rsidRPr="00383F5A" w:rsidRDefault="00470482" w:rsidP="00E106BD">
      <w:pPr>
        <w:pStyle w:val="text-justify"/>
        <w:shd w:val="clear" w:color="auto" w:fill="FFFFFF"/>
        <w:spacing w:before="120" w:beforeAutospacing="0" w:after="150" w:afterAutospacing="0" w:line="276" w:lineRule="auto"/>
        <w:jc w:val="both"/>
      </w:pPr>
      <w:r w:rsidRPr="00383F5A">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470482" w:rsidRPr="00383F5A" w:rsidRDefault="00470482" w:rsidP="00627C7D">
      <w:pPr>
        <w:pStyle w:val="text-justify"/>
        <w:shd w:val="clear" w:color="auto" w:fill="FFFFFF"/>
        <w:spacing w:before="120" w:beforeAutospacing="0" w:after="150" w:afterAutospacing="0" w:line="276" w:lineRule="auto"/>
        <w:ind w:left="142"/>
        <w:jc w:val="both"/>
      </w:pPr>
      <w:r w:rsidRPr="00383F5A">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383F5A">
        <w:br/>
        <w:t>z ustawą.</w:t>
      </w:r>
    </w:p>
    <w:p w:rsidR="00470482" w:rsidRPr="00383F5A" w:rsidRDefault="00470482" w:rsidP="00627C7D">
      <w:pPr>
        <w:pStyle w:val="text-justify"/>
        <w:shd w:val="clear" w:color="auto" w:fill="FFFFFF"/>
        <w:spacing w:before="120" w:beforeAutospacing="0" w:after="150" w:afterAutospacing="0" w:line="276" w:lineRule="auto"/>
        <w:ind w:left="142"/>
        <w:jc w:val="both"/>
      </w:pPr>
      <w:r w:rsidRPr="00383F5A">
        <w:t xml:space="preserve">Wystąpienie z żądaniem, o którym mowa w art. 18 ust. 1 rozporządzenia 2016/679, nie ogranicza przetwarzania danych osobowych do czasu zakończenia postępowania </w:t>
      </w:r>
      <w:r w:rsidRPr="00383F5A">
        <w:br/>
        <w:t>o udzielenie zamówienia publicznego lub konkursu.</w:t>
      </w:r>
    </w:p>
    <w:p w:rsidR="00470482" w:rsidRPr="00383F5A" w:rsidRDefault="00470482" w:rsidP="00627C7D">
      <w:pPr>
        <w:spacing w:line="276" w:lineRule="auto"/>
        <w:ind w:left="142"/>
        <w:jc w:val="both"/>
        <w:rPr>
          <w:shd w:val="clear" w:color="auto" w:fill="FFFFFF"/>
        </w:rPr>
      </w:pPr>
      <w:r w:rsidRPr="00383F5A">
        <w:rPr>
          <w:shd w:val="clear" w:color="auto" w:fill="FFFFFF"/>
        </w:rPr>
        <w:lastRenderedPageBreak/>
        <w:t>W przypadku danych osobowych zamieszczonych przez Zamawiającego w Biuletynie Zamówień Publicznych, prawa, o których mowa w art. 15 i art. 16 rozporządzenia 2016/679, są wykonywane w drodze żądania skierowanego do Zamawiającego.</w:t>
      </w:r>
    </w:p>
    <w:p w:rsidR="00470482" w:rsidRPr="00383F5A" w:rsidRDefault="00470482" w:rsidP="00627C7D">
      <w:pPr>
        <w:spacing w:line="276" w:lineRule="auto"/>
        <w:jc w:val="both"/>
        <w:rPr>
          <w:shd w:val="clear" w:color="auto" w:fill="FFFFFF"/>
        </w:rPr>
      </w:pPr>
    </w:p>
    <w:tbl>
      <w:tblPr>
        <w:tblW w:w="0" w:type="auto"/>
        <w:jc w:val="center"/>
        <w:tblBorders>
          <w:bottom w:val="single" w:sz="4" w:space="0" w:color="auto"/>
        </w:tblBorders>
        <w:tblLook w:val="00A0"/>
      </w:tblPr>
      <w:tblGrid>
        <w:gridCol w:w="9072"/>
      </w:tblGrid>
      <w:tr w:rsidR="006708E0" w:rsidRPr="00383F5A" w:rsidTr="000405D0">
        <w:trPr>
          <w:jc w:val="center"/>
        </w:trPr>
        <w:tc>
          <w:tcPr>
            <w:tcW w:w="9072" w:type="dxa"/>
            <w:tcBorders>
              <w:bottom w:val="single" w:sz="4" w:space="0" w:color="auto"/>
            </w:tcBorders>
            <w:shd w:val="clear" w:color="auto" w:fill="D9D9D9" w:themeFill="background1" w:themeFillShade="D9"/>
          </w:tcPr>
          <w:p w:rsidR="006708E0" w:rsidRPr="00383F5A" w:rsidRDefault="006708E0" w:rsidP="00627C7D">
            <w:pPr>
              <w:suppressAutoHyphens/>
              <w:spacing w:line="276" w:lineRule="auto"/>
              <w:contextualSpacing/>
              <w:jc w:val="center"/>
              <w:textAlignment w:val="baseline"/>
              <w:rPr>
                <w:sz w:val="26"/>
                <w:szCs w:val="26"/>
              </w:rPr>
            </w:pPr>
            <w:r w:rsidRPr="00383F5A">
              <w:rPr>
                <w:sz w:val="26"/>
                <w:szCs w:val="26"/>
              </w:rPr>
              <w:t>Rozdział 2</w:t>
            </w:r>
            <w:r w:rsidR="00195461" w:rsidRPr="00383F5A">
              <w:rPr>
                <w:sz w:val="26"/>
                <w:szCs w:val="26"/>
              </w:rPr>
              <w:t>3</w:t>
            </w:r>
          </w:p>
          <w:p w:rsidR="006708E0" w:rsidRPr="00383F5A" w:rsidRDefault="006708E0" w:rsidP="00627C7D">
            <w:pPr>
              <w:suppressAutoHyphens/>
              <w:spacing w:line="276" w:lineRule="auto"/>
              <w:contextualSpacing/>
              <w:jc w:val="center"/>
              <w:textAlignment w:val="baseline"/>
            </w:pPr>
            <w:r w:rsidRPr="00383F5A">
              <w:rPr>
                <w:b/>
                <w:sz w:val="26"/>
                <w:szCs w:val="26"/>
              </w:rPr>
              <w:t>POUCZENIE O ŚRODKACH OCHRONY PRAWNEJ</w:t>
            </w:r>
          </w:p>
        </w:tc>
      </w:tr>
    </w:tbl>
    <w:p w:rsidR="00432D57" w:rsidRPr="00383F5A" w:rsidRDefault="00432D57" w:rsidP="00432D57">
      <w:pPr>
        <w:pStyle w:val="Kolorowalistaakcent11"/>
        <w:widowControl w:val="0"/>
        <w:suppressAutoHyphens/>
        <w:spacing w:line="276" w:lineRule="auto"/>
        <w:outlineLvl w:val="3"/>
        <w:rPr>
          <w:rFonts w:ascii="Times New Roman" w:hAnsi="Times New Roman"/>
          <w:sz w:val="24"/>
          <w:szCs w:val="24"/>
        </w:rPr>
      </w:pPr>
    </w:p>
    <w:p w:rsidR="00432D57" w:rsidRPr="00383F5A" w:rsidRDefault="00432D57" w:rsidP="000918CD">
      <w:pPr>
        <w:pStyle w:val="Kolorowalistaakcent11"/>
        <w:widowControl w:val="0"/>
        <w:numPr>
          <w:ilvl w:val="1"/>
          <w:numId w:val="45"/>
        </w:numPr>
        <w:suppressAutoHyphens/>
        <w:spacing w:line="276" w:lineRule="auto"/>
        <w:ind w:left="709" w:hanging="709"/>
        <w:outlineLvl w:val="3"/>
        <w:rPr>
          <w:rFonts w:ascii="Times New Roman" w:hAnsi="Times New Roman"/>
          <w:sz w:val="24"/>
          <w:szCs w:val="24"/>
        </w:rPr>
      </w:pPr>
      <w:r w:rsidRPr="00383F5A">
        <w:rPr>
          <w:rFonts w:ascii="Times New Roman" w:hAnsi="Times New Roman"/>
          <w:sz w:val="24"/>
          <w:szCs w:val="24"/>
        </w:rPr>
        <w:t>Środki ochrony prawnej przewidziane są w dziale IX ustawy.</w:t>
      </w:r>
    </w:p>
    <w:p w:rsidR="00D9784D" w:rsidRPr="00383F5A" w:rsidRDefault="00D9784D" w:rsidP="000918CD">
      <w:pPr>
        <w:pStyle w:val="Kolorowalistaakcent11"/>
        <w:widowControl w:val="0"/>
        <w:numPr>
          <w:ilvl w:val="1"/>
          <w:numId w:val="45"/>
        </w:numPr>
        <w:suppressAutoHyphens/>
        <w:spacing w:line="276" w:lineRule="auto"/>
        <w:ind w:left="709" w:hanging="709"/>
        <w:outlineLvl w:val="3"/>
        <w:rPr>
          <w:rFonts w:ascii="Times New Roman" w:hAnsi="Times New Roman"/>
          <w:sz w:val="24"/>
          <w:szCs w:val="24"/>
        </w:rPr>
      </w:pPr>
      <w:r w:rsidRPr="00383F5A">
        <w:rPr>
          <w:rFonts w:ascii="Times New Roman" w:hAnsi="Times New Roman"/>
          <w:sz w:val="24"/>
          <w:szCs w:val="24"/>
        </w:rPr>
        <w:t>Środkami ochrony prawnej są odwołanie i skarga do sądu.</w:t>
      </w:r>
    </w:p>
    <w:p w:rsidR="00CC1FD8" w:rsidRPr="00383F5A" w:rsidRDefault="00D9784D" w:rsidP="000918CD">
      <w:pPr>
        <w:pStyle w:val="Kolorowalistaakcent11"/>
        <w:widowControl w:val="0"/>
        <w:numPr>
          <w:ilvl w:val="1"/>
          <w:numId w:val="45"/>
        </w:numPr>
        <w:suppressAutoHyphens/>
        <w:spacing w:line="276" w:lineRule="auto"/>
        <w:ind w:left="709" w:hanging="709"/>
        <w:outlineLvl w:val="3"/>
        <w:rPr>
          <w:rFonts w:ascii="Times New Roman" w:hAnsi="Times New Roman"/>
          <w:sz w:val="24"/>
          <w:szCs w:val="24"/>
        </w:rPr>
      </w:pPr>
      <w:r w:rsidRPr="00383F5A">
        <w:rPr>
          <w:rFonts w:ascii="Times New Roman" w:hAnsi="Times New Roman"/>
          <w:sz w:val="24"/>
          <w:szCs w:val="24"/>
        </w:rPr>
        <w:t xml:space="preserve">Środki ochrony prawnej przysługują </w:t>
      </w:r>
      <w:r w:rsidR="00CC1FD8" w:rsidRPr="00383F5A">
        <w:rPr>
          <w:rFonts w:ascii="Times New Roman" w:hAnsi="Times New Roman"/>
          <w:sz w:val="24"/>
          <w:szCs w:val="24"/>
        </w:rPr>
        <w:t>wykonawcy oraz innemu podmiotowi, jeżeli ma lub miał interes w uzyskaniu zamówienia lub nagrody w konkursie oraz poniósł lub może ponieść szkodę w wyniku naruszenia przez zamawiającego przepisów ustawy.</w:t>
      </w:r>
      <w:r w:rsidR="00CC1FD8" w:rsidRPr="00383F5A">
        <w:rPr>
          <w:rFonts w:ascii="Times New Roman" w:hAnsi="Times New Roman"/>
        </w:rPr>
        <w:t> </w:t>
      </w:r>
      <w:r w:rsidR="00CC1FD8" w:rsidRPr="00383F5A">
        <w:rPr>
          <w:rFonts w:ascii="Times New Roman" w:hAnsi="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sidRPr="00383F5A">
        <w:rPr>
          <w:rFonts w:ascii="Times New Roman" w:hAnsi="Times New Roman"/>
          <w:sz w:val="24"/>
          <w:szCs w:val="24"/>
        </w:rPr>
        <w:t xml:space="preserve"> ust</w:t>
      </w:r>
      <w:r w:rsidR="00CC1FD8" w:rsidRPr="00383F5A">
        <w:rPr>
          <w:rFonts w:ascii="Times New Roman" w:hAnsi="Times New Roman"/>
          <w:sz w:val="24"/>
          <w:szCs w:val="24"/>
        </w:rPr>
        <w:t>awy</w:t>
      </w:r>
      <w:r w:rsidR="000405D0" w:rsidRPr="00383F5A">
        <w:rPr>
          <w:rFonts w:ascii="Times New Roman" w:hAnsi="Times New Roman"/>
          <w:sz w:val="24"/>
          <w:szCs w:val="24"/>
        </w:rPr>
        <w:t xml:space="preserve"> Pzp</w:t>
      </w:r>
      <w:r w:rsidR="00CC1FD8" w:rsidRPr="00383F5A">
        <w:rPr>
          <w:rFonts w:ascii="Times New Roman" w:hAnsi="Times New Roman"/>
          <w:sz w:val="24"/>
          <w:szCs w:val="24"/>
        </w:rPr>
        <w:t xml:space="preserve"> oraz Rzecznikowi Małych i Średnich Przedsiębiorców.</w:t>
      </w:r>
    </w:p>
    <w:p w:rsidR="00CC1FD8" w:rsidRPr="00383F5A" w:rsidRDefault="00D9784D" w:rsidP="000918CD">
      <w:pPr>
        <w:pStyle w:val="Kolorowalistaakcent11"/>
        <w:widowControl w:val="0"/>
        <w:numPr>
          <w:ilvl w:val="1"/>
          <w:numId w:val="45"/>
        </w:numPr>
        <w:suppressAutoHyphens/>
        <w:spacing w:line="276" w:lineRule="auto"/>
        <w:ind w:left="709" w:hanging="709"/>
        <w:outlineLvl w:val="3"/>
        <w:rPr>
          <w:rFonts w:ascii="Times New Roman" w:hAnsi="Times New Roman"/>
          <w:sz w:val="24"/>
          <w:szCs w:val="24"/>
        </w:rPr>
      </w:pPr>
      <w:r w:rsidRPr="00383F5A">
        <w:rPr>
          <w:rFonts w:ascii="Times New Roman" w:hAnsi="Times New Roman"/>
          <w:sz w:val="24"/>
          <w:szCs w:val="24"/>
        </w:rPr>
        <w:t xml:space="preserve">Odwołanie </w:t>
      </w:r>
      <w:r w:rsidR="00CC1FD8" w:rsidRPr="00383F5A">
        <w:rPr>
          <w:rFonts w:ascii="Times New Roman" w:hAnsi="Times New Roman"/>
          <w:color w:val="000000"/>
          <w:sz w:val="24"/>
          <w:szCs w:val="24"/>
        </w:rPr>
        <w:t>przysługuje na:</w:t>
      </w:r>
    </w:p>
    <w:p w:rsidR="00CC1FD8" w:rsidRPr="00383F5A" w:rsidRDefault="00CC1FD8" w:rsidP="00CC1FD8">
      <w:pPr>
        <w:pStyle w:val="Akapitzlist"/>
        <w:shd w:val="clear" w:color="auto" w:fill="FFFFFF"/>
        <w:spacing w:before="72" w:after="72"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1)</w:t>
      </w:r>
      <w:r w:rsidRPr="00383F5A">
        <w:rPr>
          <w:rFonts w:ascii="Times New Roman" w:hAnsi="Times New Roman"/>
          <w:color w:val="000000"/>
          <w:sz w:val="24"/>
          <w:szCs w:val="24"/>
        </w:rPr>
        <w:tab/>
        <w:t xml:space="preserve">niezgodną z przepisami ustawy czynność zamawiającego, podjętą </w:t>
      </w:r>
      <w:r w:rsidR="00292A66">
        <w:rPr>
          <w:rFonts w:ascii="Times New Roman" w:hAnsi="Times New Roman"/>
          <w:color w:val="000000"/>
          <w:sz w:val="24"/>
          <w:szCs w:val="24"/>
        </w:rPr>
        <w:t xml:space="preserve">                                </w:t>
      </w:r>
      <w:r w:rsidRPr="00383F5A">
        <w:rPr>
          <w:rFonts w:ascii="Times New Roman" w:hAnsi="Times New Roman"/>
          <w:color w:val="000000"/>
          <w:sz w:val="24"/>
          <w:szCs w:val="24"/>
        </w:rPr>
        <w:t>w postępowaniu o udzielenie zamówienia, w tym na projektowane postanowienie umowy;</w:t>
      </w:r>
    </w:p>
    <w:p w:rsidR="00CC1FD8" w:rsidRPr="00383F5A" w:rsidRDefault="00CC1FD8" w:rsidP="00CC1FD8">
      <w:pPr>
        <w:pStyle w:val="Akapitzlist"/>
        <w:shd w:val="clear" w:color="auto" w:fill="FFFFFF"/>
        <w:spacing w:after="72"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2)</w:t>
      </w:r>
      <w:r w:rsidRPr="00383F5A">
        <w:rPr>
          <w:rFonts w:ascii="Times New Roman" w:hAnsi="Times New Roman"/>
          <w:color w:val="000000"/>
          <w:sz w:val="24"/>
          <w:szCs w:val="24"/>
        </w:rPr>
        <w:tab/>
        <w:t>zaniechanie czynności w postępowaniu o udzielenie zamówienia, do której zamawiający był obowiązany na podstawie ustawy;</w:t>
      </w:r>
    </w:p>
    <w:p w:rsidR="00CC1FD8" w:rsidRPr="00383F5A" w:rsidRDefault="00CC1FD8" w:rsidP="00CC1FD8">
      <w:pPr>
        <w:pStyle w:val="Akapitzlist"/>
        <w:shd w:val="clear" w:color="auto" w:fill="FFFFFF"/>
        <w:spacing w:after="72"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3)</w:t>
      </w:r>
      <w:r w:rsidRPr="00383F5A">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rsidR="00CC1FD8" w:rsidRPr="00383F5A" w:rsidRDefault="00CC1FD8" w:rsidP="000918CD">
      <w:pPr>
        <w:pStyle w:val="Kolorowalistaakcent11"/>
        <w:widowControl w:val="0"/>
        <w:numPr>
          <w:ilvl w:val="1"/>
          <w:numId w:val="45"/>
        </w:numPr>
        <w:suppressAutoHyphens/>
        <w:spacing w:line="276" w:lineRule="auto"/>
        <w:ind w:left="709" w:hanging="709"/>
        <w:outlineLvl w:val="3"/>
        <w:rPr>
          <w:rFonts w:ascii="Times New Roman" w:hAnsi="Times New Roman"/>
          <w:sz w:val="24"/>
          <w:szCs w:val="24"/>
        </w:rPr>
      </w:pPr>
      <w:r w:rsidRPr="00383F5A">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CC1FD8" w:rsidRPr="00383F5A" w:rsidRDefault="00BD5F7F" w:rsidP="000918CD">
      <w:pPr>
        <w:pStyle w:val="Kolorowalistaakcent11"/>
        <w:widowControl w:val="0"/>
        <w:numPr>
          <w:ilvl w:val="1"/>
          <w:numId w:val="45"/>
        </w:numPr>
        <w:suppressAutoHyphens/>
        <w:spacing w:line="276" w:lineRule="auto"/>
        <w:ind w:left="709" w:hanging="709"/>
        <w:outlineLvl w:val="3"/>
        <w:rPr>
          <w:rFonts w:ascii="Times New Roman" w:hAnsi="Times New Roman"/>
          <w:sz w:val="24"/>
          <w:szCs w:val="24"/>
        </w:rPr>
      </w:pPr>
      <w:r w:rsidRPr="00383F5A">
        <w:rPr>
          <w:rFonts w:ascii="Times New Roman" w:hAnsi="Times New Roman"/>
          <w:color w:val="000000"/>
          <w:sz w:val="24"/>
          <w:szCs w:val="24"/>
        </w:rPr>
        <w:t xml:space="preserve">Terminy wnoszenia odwołań </w:t>
      </w:r>
    </w:p>
    <w:p w:rsidR="00CC1FD8" w:rsidRPr="00383F5A" w:rsidRDefault="00CC1FD8" w:rsidP="000405D0">
      <w:pPr>
        <w:pStyle w:val="Akapitzlist"/>
        <w:shd w:val="clear" w:color="auto" w:fill="FFFFFF"/>
        <w:spacing w:before="72" w:after="72" w:line="276" w:lineRule="auto"/>
        <w:ind w:left="1134" w:hanging="425"/>
        <w:rPr>
          <w:rFonts w:ascii="Times New Roman" w:hAnsi="Times New Roman"/>
          <w:color w:val="000000"/>
          <w:sz w:val="24"/>
          <w:szCs w:val="24"/>
        </w:rPr>
      </w:pPr>
      <w:r w:rsidRPr="00383F5A">
        <w:rPr>
          <w:rFonts w:ascii="Times New Roman" w:hAnsi="Times New Roman"/>
          <w:color w:val="000000"/>
          <w:sz w:val="24"/>
          <w:szCs w:val="24"/>
        </w:rPr>
        <w:t>1)</w:t>
      </w:r>
      <w:r w:rsidR="00BD5F7F" w:rsidRPr="00383F5A">
        <w:rPr>
          <w:rFonts w:ascii="Times New Roman" w:hAnsi="Times New Roman"/>
          <w:color w:val="000000"/>
          <w:sz w:val="24"/>
          <w:szCs w:val="24"/>
        </w:rPr>
        <w:tab/>
        <w:t xml:space="preserve">Odwołanie wnosi się </w:t>
      </w:r>
      <w:r w:rsidRPr="00383F5A">
        <w:rPr>
          <w:rFonts w:ascii="Times New Roman" w:hAnsi="Times New Roman"/>
          <w:color w:val="000000"/>
          <w:sz w:val="24"/>
          <w:szCs w:val="24"/>
        </w:rPr>
        <w:t>w terminie:</w:t>
      </w:r>
    </w:p>
    <w:p w:rsidR="00CC1FD8" w:rsidRPr="00383F5A" w:rsidRDefault="00CC1FD8" w:rsidP="00BD5F7F">
      <w:pPr>
        <w:pStyle w:val="Akapitzlist"/>
        <w:shd w:val="clear" w:color="auto" w:fill="FFFFFF"/>
        <w:spacing w:before="72" w:after="72" w:line="276" w:lineRule="auto"/>
        <w:ind w:left="1701" w:hanging="567"/>
        <w:rPr>
          <w:rFonts w:ascii="Times New Roman" w:hAnsi="Times New Roman"/>
          <w:color w:val="000000"/>
          <w:sz w:val="24"/>
          <w:szCs w:val="24"/>
        </w:rPr>
      </w:pPr>
      <w:r w:rsidRPr="00383F5A">
        <w:rPr>
          <w:rFonts w:ascii="Times New Roman" w:hAnsi="Times New Roman"/>
          <w:color w:val="000000"/>
          <w:sz w:val="24"/>
          <w:szCs w:val="24"/>
        </w:rPr>
        <w:t>a)</w:t>
      </w:r>
      <w:r w:rsidR="00BD5F7F" w:rsidRPr="00383F5A">
        <w:rPr>
          <w:rFonts w:ascii="Times New Roman" w:hAnsi="Times New Roman"/>
          <w:color w:val="000000"/>
          <w:sz w:val="24"/>
          <w:szCs w:val="24"/>
        </w:rPr>
        <w:tab/>
      </w:r>
      <w:r w:rsidRPr="00383F5A">
        <w:rPr>
          <w:rFonts w:ascii="Times New Roman" w:hAnsi="Times New Roman"/>
          <w:color w:val="000000"/>
          <w:sz w:val="24"/>
          <w:szCs w:val="24"/>
        </w:rPr>
        <w:t>5 dni od dnia przekazania informacji o czynności zamawiającego stanowiącej podstawę jego wniesienia, jeżeli informacja została przekazana przy użyciu środków komunikacji elektronicznej,</w:t>
      </w:r>
    </w:p>
    <w:p w:rsidR="00CC1FD8" w:rsidRPr="00383F5A" w:rsidRDefault="00CC1FD8" w:rsidP="00BD5F7F">
      <w:pPr>
        <w:pStyle w:val="Akapitzlist"/>
        <w:shd w:val="clear" w:color="auto" w:fill="FFFFFF"/>
        <w:spacing w:before="72" w:after="72" w:line="276" w:lineRule="auto"/>
        <w:ind w:left="1701" w:hanging="567"/>
        <w:rPr>
          <w:rFonts w:ascii="Times New Roman" w:hAnsi="Times New Roman"/>
          <w:color w:val="000000"/>
          <w:sz w:val="24"/>
          <w:szCs w:val="24"/>
        </w:rPr>
      </w:pPr>
      <w:r w:rsidRPr="00383F5A">
        <w:rPr>
          <w:rFonts w:ascii="Times New Roman" w:hAnsi="Times New Roman"/>
          <w:color w:val="000000"/>
          <w:sz w:val="24"/>
          <w:szCs w:val="24"/>
        </w:rPr>
        <w:t>b)</w:t>
      </w:r>
      <w:r w:rsidR="00BD5F7F" w:rsidRPr="00383F5A">
        <w:rPr>
          <w:rFonts w:ascii="Times New Roman" w:hAnsi="Times New Roman"/>
          <w:color w:val="000000"/>
          <w:sz w:val="24"/>
          <w:szCs w:val="24"/>
        </w:rPr>
        <w:tab/>
      </w:r>
      <w:r w:rsidRPr="00383F5A">
        <w:rPr>
          <w:rFonts w:ascii="Times New Roman" w:hAnsi="Times New Roman"/>
          <w:color w:val="000000"/>
          <w:sz w:val="24"/>
          <w:szCs w:val="24"/>
        </w:rPr>
        <w:t>10 dni od dnia przekazania informacji o czynności zamawiającego stanowiącej podstawę jego wniesienia, jeżeli informacja została przekazana w sposób inny niż określony w lit. a.</w:t>
      </w:r>
    </w:p>
    <w:p w:rsidR="00CC1FD8" w:rsidRPr="00383F5A" w:rsidRDefault="00CC1FD8" w:rsidP="00BD5F7F">
      <w:pPr>
        <w:pStyle w:val="Akapitzlist"/>
        <w:shd w:val="clear" w:color="auto" w:fill="FFFFFF"/>
        <w:spacing w:before="72" w:line="276" w:lineRule="auto"/>
        <w:ind w:left="1134" w:hanging="567"/>
        <w:rPr>
          <w:rFonts w:ascii="Times New Roman" w:hAnsi="Times New Roman"/>
          <w:color w:val="000000"/>
          <w:sz w:val="24"/>
          <w:szCs w:val="24"/>
        </w:rPr>
      </w:pPr>
      <w:r w:rsidRPr="00383F5A">
        <w:rPr>
          <w:rFonts w:ascii="Times New Roman" w:hAnsi="Times New Roman"/>
          <w:color w:val="000000"/>
          <w:sz w:val="24"/>
          <w:szCs w:val="24"/>
        </w:rPr>
        <w:lastRenderedPageBreak/>
        <w:t>2. </w:t>
      </w:r>
      <w:r w:rsidR="00BD5F7F" w:rsidRPr="00383F5A">
        <w:rPr>
          <w:rFonts w:ascii="Times New Roman" w:hAnsi="Times New Roman"/>
          <w:color w:val="000000"/>
          <w:sz w:val="24"/>
          <w:szCs w:val="24"/>
        </w:rPr>
        <w:tab/>
      </w:r>
      <w:r w:rsidRPr="00383F5A">
        <w:rPr>
          <w:rFonts w:ascii="Times New Roman" w:hAnsi="Times New Roman"/>
          <w:color w:val="000000"/>
          <w:sz w:val="24"/>
          <w:szCs w:val="24"/>
        </w:rPr>
        <w:t>Odwołanie wobec treści ogłoszenia wszczynającego postępowanie o udzielenie zamówienia lub konkurs lub wobec treści dokumentów zamówienia wnosi się w terminie5 dni od dnia zamieszczenia ogłoszenia w Biuletynie Zamówień Publicznych lub dokumentów zamówienia na stronie internetowej</w:t>
      </w:r>
      <w:r w:rsidR="00BD5F7F" w:rsidRPr="00383F5A">
        <w:rPr>
          <w:rFonts w:ascii="Times New Roman" w:hAnsi="Times New Roman"/>
          <w:color w:val="000000"/>
          <w:sz w:val="24"/>
          <w:szCs w:val="24"/>
        </w:rPr>
        <w:t>.</w:t>
      </w:r>
    </w:p>
    <w:p w:rsidR="00CC1FD8" w:rsidRPr="00383F5A" w:rsidRDefault="00CC1FD8" w:rsidP="00BD5F7F">
      <w:pPr>
        <w:pStyle w:val="Akapitzlist"/>
        <w:shd w:val="clear" w:color="auto" w:fill="FFFFFF"/>
        <w:spacing w:before="72" w:line="276" w:lineRule="auto"/>
        <w:ind w:left="1134" w:hanging="567"/>
        <w:rPr>
          <w:rFonts w:ascii="Times New Roman" w:hAnsi="Times New Roman"/>
          <w:color w:val="000000"/>
          <w:sz w:val="24"/>
          <w:szCs w:val="24"/>
        </w:rPr>
      </w:pPr>
      <w:r w:rsidRPr="00383F5A">
        <w:rPr>
          <w:rFonts w:ascii="Times New Roman" w:hAnsi="Times New Roman"/>
          <w:color w:val="000000"/>
          <w:sz w:val="24"/>
          <w:szCs w:val="24"/>
        </w:rPr>
        <w:t>3. </w:t>
      </w:r>
      <w:r w:rsidR="00BD5F7F" w:rsidRPr="00383F5A">
        <w:rPr>
          <w:rFonts w:ascii="Times New Roman" w:hAnsi="Times New Roman"/>
          <w:color w:val="000000"/>
          <w:sz w:val="24"/>
          <w:szCs w:val="24"/>
        </w:rPr>
        <w:tab/>
      </w:r>
      <w:r w:rsidRPr="00383F5A">
        <w:rPr>
          <w:rFonts w:ascii="Times New Roman" w:hAnsi="Times New Roman"/>
          <w:color w:val="000000"/>
          <w:sz w:val="24"/>
          <w:szCs w:val="24"/>
        </w:rPr>
        <w:t xml:space="preserve">Odwołanie w przypadkach innych niż określone w </w:t>
      </w:r>
      <w:r w:rsidR="00BD5F7F" w:rsidRPr="00383F5A">
        <w:rPr>
          <w:rFonts w:ascii="Times New Roman" w:hAnsi="Times New Roman"/>
          <w:color w:val="000000"/>
          <w:sz w:val="24"/>
          <w:szCs w:val="24"/>
        </w:rPr>
        <w:t>pkt</w:t>
      </w:r>
      <w:r w:rsidRPr="00383F5A">
        <w:rPr>
          <w:rFonts w:ascii="Times New Roman" w:hAnsi="Times New Roman"/>
          <w:color w:val="000000"/>
          <w:sz w:val="24"/>
          <w:szCs w:val="24"/>
        </w:rPr>
        <w:t xml:space="preserve"> 1 i 2 wnosi się w terminie5 dni od dnia, w którym powzięto lub przy zachowaniu należytej staranności można było powziąć wiadomość o okolicznościach stanowiących podstawę jego wniesienia, w przypadku zamówień, których wartość jest mniejsza niż progi unijne.</w:t>
      </w:r>
    </w:p>
    <w:p w:rsidR="00CC1FD8" w:rsidRPr="00383F5A" w:rsidRDefault="00CC1FD8" w:rsidP="00BD5F7F">
      <w:pPr>
        <w:pStyle w:val="Akapitzlist"/>
        <w:shd w:val="clear" w:color="auto" w:fill="FFFFFF"/>
        <w:spacing w:before="72" w:line="276" w:lineRule="auto"/>
        <w:ind w:left="1134" w:hanging="567"/>
        <w:rPr>
          <w:rFonts w:ascii="Times New Roman" w:hAnsi="Times New Roman"/>
          <w:color w:val="000000"/>
          <w:sz w:val="24"/>
          <w:szCs w:val="24"/>
        </w:rPr>
      </w:pPr>
      <w:r w:rsidRPr="00383F5A">
        <w:rPr>
          <w:rFonts w:ascii="Times New Roman" w:hAnsi="Times New Roman"/>
          <w:color w:val="000000"/>
          <w:sz w:val="24"/>
          <w:szCs w:val="24"/>
        </w:rPr>
        <w:t>4. </w:t>
      </w:r>
      <w:r w:rsidR="00BD5F7F" w:rsidRPr="00383F5A">
        <w:rPr>
          <w:rFonts w:ascii="Times New Roman" w:hAnsi="Times New Roman"/>
          <w:color w:val="000000"/>
          <w:sz w:val="24"/>
          <w:szCs w:val="24"/>
        </w:rPr>
        <w:tab/>
      </w:r>
      <w:r w:rsidRPr="00383F5A">
        <w:rPr>
          <w:rFonts w:ascii="Times New Roman" w:hAnsi="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CC1FD8" w:rsidRPr="00383F5A" w:rsidRDefault="00CC1FD8" w:rsidP="00BD5F7F">
      <w:pPr>
        <w:pStyle w:val="Akapitzlist"/>
        <w:shd w:val="clear" w:color="auto" w:fill="FFFFFF"/>
        <w:spacing w:before="72" w:after="72" w:line="276" w:lineRule="auto"/>
        <w:ind w:left="1701" w:hanging="567"/>
        <w:rPr>
          <w:rFonts w:ascii="Times New Roman" w:hAnsi="Times New Roman"/>
          <w:color w:val="000000"/>
          <w:sz w:val="24"/>
          <w:szCs w:val="24"/>
        </w:rPr>
      </w:pPr>
      <w:r w:rsidRPr="00383F5A">
        <w:rPr>
          <w:rFonts w:ascii="Times New Roman" w:hAnsi="Times New Roman"/>
          <w:color w:val="000000"/>
          <w:sz w:val="24"/>
          <w:szCs w:val="24"/>
        </w:rPr>
        <w:t>1)</w:t>
      </w:r>
      <w:r w:rsidR="00BD5F7F" w:rsidRPr="00383F5A">
        <w:rPr>
          <w:rFonts w:ascii="Times New Roman" w:hAnsi="Times New Roman"/>
          <w:color w:val="000000"/>
          <w:sz w:val="24"/>
          <w:szCs w:val="24"/>
        </w:rPr>
        <w:tab/>
      </w:r>
      <w:r w:rsidRPr="00383F5A">
        <w:rPr>
          <w:rFonts w:ascii="Times New Roman" w:hAnsi="Times New Roman"/>
          <w:color w:val="000000"/>
          <w:sz w:val="24"/>
          <w:szCs w:val="24"/>
        </w:rPr>
        <w:t>15 dni od dnia zamieszczenia w Biuletynie Zamówień Publicznych ogłoszenia o wyniku postępowania</w:t>
      </w:r>
    </w:p>
    <w:p w:rsidR="00CC1FD8" w:rsidRPr="00383F5A" w:rsidRDefault="00CC1FD8" w:rsidP="00BD5F7F">
      <w:pPr>
        <w:pStyle w:val="Akapitzlist"/>
        <w:shd w:val="clear" w:color="auto" w:fill="FFFFFF"/>
        <w:spacing w:before="72" w:after="72" w:line="276" w:lineRule="auto"/>
        <w:ind w:left="1701" w:hanging="567"/>
        <w:rPr>
          <w:rFonts w:ascii="Times New Roman" w:hAnsi="Times New Roman"/>
          <w:color w:val="000000"/>
          <w:sz w:val="24"/>
          <w:szCs w:val="24"/>
        </w:rPr>
      </w:pPr>
      <w:r w:rsidRPr="00383F5A">
        <w:rPr>
          <w:rFonts w:ascii="Times New Roman" w:hAnsi="Times New Roman"/>
          <w:color w:val="000000"/>
          <w:sz w:val="24"/>
          <w:szCs w:val="24"/>
        </w:rPr>
        <w:t>3)</w:t>
      </w:r>
      <w:r w:rsidR="00BD5F7F" w:rsidRPr="00383F5A">
        <w:rPr>
          <w:rFonts w:ascii="Times New Roman" w:hAnsi="Times New Roman"/>
          <w:color w:val="000000"/>
          <w:sz w:val="24"/>
          <w:szCs w:val="24"/>
        </w:rPr>
        <w:tab/>
      </w:r>
      <w:r w:rsidRPr="00383F5A">
        <w:rPr>
          <w:rFonts w:ascii="Times New Roman" w:hAnsi="Times New Roman"/>
          <w:color w:val="000000"/>
          <w:sz w:val="24"/>
          <w:szCs w:val="24"/>
        </w:rPr>
        <w:t>miesiąca od dnia zawarcia umowy, jeżeli zamawiający:</w:t>
      </w:r>
    </w:p>
    <w:p w:rsidR="00CC1FD8" w:rsidRPr="00383F5A" w:rsidRDefault="00CC1FD8" w:rsidP="00BD5F7F">
      <w:pPr>
        <w:pStyle w:val="Akapitzlist"/>
        <w:shd w:val="clear" w:color="auto" w:fill="FFFFFF"/>
        <w:spacing w:before="72" w:after="72" w:line="276" w:lineRule="auto"/>
        <w:ind w:left="2268" w:hanging="567"/>
        <w:rPr>
          <w:rFonts w:ascii="Times New Roman" w:hAnsi="Times New Roman"/>
          <w:color w:val="000000"/>
          <w:sz w:val="24"/>
          <w:szCs w:val="24"/>
        </w:rPr>
      </w:pPr>
      <w:r w:rsidRPr="00383F5A">
        <w:rPr>
          <w:rFonts w:ascii="Times New Roman" w:hAnsi="Times New Roman"/>
          <w:color w:val="000000"/>
          <w:sz w:val="24"/>
          <w:szCs w:val="24"/>
        </w:rPr>
        <w:t>a)</w:t>
      </w:r>
      <w:r w:rsidR="00BD5F7F" w:rsidRPr="00383F5A">
        <w:rPr>
          <w:rFonts w:ascii="Times New Roman" w:hAnsi="Times New Roman"/>
          <w:color w:val="000000"/>
          <w:sz w:val="24"/>
          <w:szCs w:val="24"/>
        </w:rPr>
        <w:tab/>
      </w:r>
      <w:r w:rsidRPr="00383F5A">
        <w:rPr>
          <w:rFonts w:ascii="Times New Roman" w:hAnsi="Times New Roman"/>
          <w:color w:val="000000"/>
          <w:sz w:val="24"/>
          <w:szCs w:val="24"/>
        </w:rPr>
        <w:t>nie zamieścił w Biuletynie Zamówień Publicznych ogłoszenia o wyniku postępowania albo</w:t>
      </w:r>
    </w:p>
    <w:p w:rsidR="00CC1FD8" w:rsidRPr="00383F5A" w:rsidRDefault="00CC1FD8" w:rsidP="006A1C25">
      <w:pPr>
        <w:pStyle w:val="Akapitzlist"/>
        <w:shd w:val="clear" w:color="auto" w:fill="FFFFFF"/>
        <w:spacing w:before="72" w:after="72" w:line="276" w:lineRule="auto"/>
        <w:ind w:left="2268" w:hanging="567"/>
        <w:rPr>
          <w:rFonts w:ascii="Times New Roman" w:hAnsi="Times New Roman"/>
          <w:color w:val="000000"/>
          <w:sz w:val="24"/>
          <w:szCs w:val="24"/>
        </w:rPr>
      </w:pPr>
      <w:r w:rsidRPr="00383F5A">
        <w:rPr>
          <w:rFonts w:ascii="Times New Roman" w:hAnsi="Times New Roman"/>
          <w:color w:val="000000"/>
          <w:sz w:val="24"/>
          <w:szCs w:val="24"/>
        </w:rPr>
        <w:t>b)</w:t>
      </w:r>
      <w:r w:rsidR="00BD5F7F" w:rsidRPr="00383F5A">
        <w:rPr>
          <w:rFonts w:ascii="Times New Roman" w:hAnsi="Times New Roman"/>
          <w:color w:val="000000"/>
          <w:sz w:val="24"/>
          <w:szCs w:val="24"/>
        </w:rPr>
        <w:tab/>
      </w:r>
      <w:r w:rsidRPr="00383F5A">
        <w:rPr>
          <w:rFonts w:ascii="Times New Roman" w:hAnsi="Times New Roman"/>
          <w:color w:val="000000"/>
          <w:sz w:val="24"/>
          <w:szCs w:val="24"/>
        </w:rPr>
        <w:t>zamieścił w Biuletynie Zamówień Publicznych ogłoszenie o wyniku postępowania, które nie zawiera uzasadnienia udzielenia zamówienia w trybie negocjacji bez ogłoszenia albo zamówienia z wolnej ręki.</w:t>
      </w:r>
    </w:p>
    <w:p w:rsidR="00BD5F7F" w:rsidRPr="00383F5A" w:rsidRDefault="00BD5F7F" w:rsidP="000918CD">
      <w:pPr>
        <w:pStyle w:val="Kolorowalistaakcent11"/>
        <w:widowControl w:val="0"/>
        <w:numPr>
          <w:ilvl w:val="1"/>
          <w:numId w:val="45"/>
        </w:numPr>
        <w:suppressAutoHyphens/>
        <w:spacing w:line="276" w:lineRule="auto"/>
        <w:ind w:left="709" w:hanging="709"/>
        <w:outlineLvl w:val="3"/>
        <w:rPr>
          <w:rFonts w:ascii="Times New Roman" w:hAnsi="Times New Roman"/>
          <w:sz w:val="24"/>
          <w:szCs w:val="24"/>
        </w:rPr>
      </w:pPr>
      <w:r w:rsidRPr="00383F5A">
        <w:rPr>
          <w:rFonts w:ascii="Times New Roman" w:hAnsi="Times New Roman"/>
          <w:color w:val="000000"/>
          <w:sz w:val="24"/>
          <w:szCs w:val="24"/>
        </w:rPr>
        <w:t>Odwołanie zawiera:</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1)</w:t>
      </w:r>
      <w:r w:rsidR="006A1C25" w:rsidRPr="00383F5A">
        <w:rPr>
          <w:rFonts w:ascii="Times New Roman" w:hAnsi="Times New Roman"/>
          <w:color w:val="000000"/>
          <w:sz w:val="24"/>
          <w:szCs w:val="24"/>
        </w:rPr>
        <w:tab/>
      </w:r>
      <w:r w:rsidRPr="00383F5A">
        <w:rPr>
          <w:rFonts w:ascii="Times New Roman" w:hAnsi="Times New Roman"/>
          <w:color w:val="000000"/>
          <w:sz w:val="24"/>
          <w:szCs w:val="24"/>
        </w:rPr>
        <w:t>imię i nazwisko albo nazwę, miejsce zamieszkania albo siedzibę, numer telefonu oraz adres poczty elektronicznej odwołującego oraz imię i nazwisko przedstawiciela (przedstawicieli);</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2)</w:t>
      </w:r>
      <w:r w:rsidR="006A1C25" w:rsidRPr="00383F5A">
        <w:rPr>
          <w:rFonts w:ascii="Times New Roman" w:hAnsi="Times New Roman"/>
          <w:color w:val="000000"/>
          <w:sz w:val="24"/>
          <w:szCs w:val="24"/>
        </w:rPr>
        <w:tab/>
      </w:r>
      <w:r w:rsidRPr="00383F5A">
        <w:rPr>
          <w:rFonts w:ascii="Times New Roman" w:hAnsi="Times New Roman"/>
          <w:color w:val="000000"/>
          <w:sz w:val="24"/>
          <w:szCs w:val="24"/>
        </w:rPr>
        <w:t>nazwę i siedzibę zamawiającego, numer telefonu oraz adres poczty elektronicznej zamawiającego;</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3)</w:t>
      </w:r>
      <w:r w:rsidR="006A1C25" w:rsidRPr="00383F5A">
        <w:rPr>
          <w:rFonts w:ascii="Times New Roman" w:hAnsi="Times New Roman"/>
          <w:color w:val="000000"/>
          <w:sz w:val="24"/>
          <w:szCs w:val="24"/>
        </w:rPr>
        <w:tab/>
      </w:r>
      <w:r w:rsidRPr="00383F5A">
        <w:rPr>
          <w:rFonts w:ascii="Times New Roman" w:hAnsi="Times New Roman"/>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4)</w:t>
      </w:r>
      <w:r w:rsidR="006A1C25" w:rsidRPr="00383F5A">
        <w:rPr>
          <w:rFonts w:ascii="Times New Roman" w:hAnsi="Times New Roman"/>
          <w:color w:val="000000"/>
          <w:sz w:val="24"/>
          <w:szCs w:val="24"/>
        </w:rPr>
        <w:tab/>
      </w:r>
      <w:r w:rsidRPr="00383F5A">
        <w:rPr>
          <w:rFonts w:ascii="Times New Roman" w:hAnsi="Times New Roman"/>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5)</w:t>
      </w:r>
      <w:r w:rsidR="006A1C25" w:rsidRPr="00383F5A">
        <w:rPr>
          <w:rFonts w:ascii="Times New Roman" w:hAnsi="Times New Roman"/>
          <w:color w:val="000000"/>
          <w:sz w:val="24"/>
          <w:szCs w:val="24"/>
        </w:rPr>
        <w:tab/>
      </w:r>
      <w:r w:rsidRPr="00383F5A">
        <w:rPr>
          <w:rFonts w:ascii="Times New Roman" w:hAnsi="Times New Roman"/>
          <w:color w:val="000000"/>
          <w:sz w:val="24"/>
          <w:szCs w:val="24"/>
        </w:rPr>
        <w:t>określenie przedmiotu zamówienia;</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6)</w:t>
      </w:r>
      <w:r w:rsidR="006A1C25" w:rsidRPr="00383F5A">
        <w:rPr>
          <w:rFonts w:ascii="Times New Roman" w:hAnsi="Times New Roman"/>
          <w:color w:val="000000"/>
          <w:sz w:val="24"/>
          <w:szCs w:val="24"/>
        </w:rPr>
        <w:tab/>
      </w:r>
      <w:r w:rsidRPr="00383F5A">
        <w:rPr>
          <w:rFonts w:ascii="Times New Roman" w:hAnsi="Times New Roman"/>
          <w:color w:val="000000"/>
          <w:sz w:val="24"/>
          <w:szCs w:val="24"/>
        </w:rPr>
        <w:t>wskazanie numeru ogłoszenia w przypadku zamieszczenia w Biuletynie Zamówień Publicznych albo publikacji w Dzienniku Urzędowym Unii Europejskiej;</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7)  </w:t>
      </w:r>
      <w:r w:rsidR="006A1C25" w:rsidRPr="00383F5A">
        <w:rPr>
          <w:rFonts w:ascii="Times New Roman" w:hAnsi="Times New Roman"/>
          <w:color w:val="000000"/>
          <w:sz w:val="24"/>
          <w:szCs w:val="24"/>
        </w:rPr>
        <w:tab/>
      </w:r>
      <w:r w:rsidRPr="00383F5A">
        <w:rPr>
          <w:rFonts w:ascii="Times New Roman" w:hAnsi="Times New Roman"/>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8)</w:t>
      </w:r>
      <w:r w:rsidR="006A1C25" w:rsidRPr="00383F5A">
        <w:rPr>
          <w:rFonts w:ascii="Times New Roman" w:hAnsi="Times New Roman"/>
          <w:color w:val="000000"/>
          <w:sz w:val="24"/>
          <w:szCs w:val="24"/>
        </w:rPr>
        <w:tab/>
      </w:r>
      <w:r w:rsidRPr="00383F5A">
        <w:rPr>
          <w:rFonts w:ascii="Times New Roman" w:hAnsi="Times New Roman"/>
          <w:color w:val="000000"/>
          <w:sz w:val="24"/>
          <w:szCs w:val="24"/>
        </w:rPr>
        <w:t>zwięzłe przedstawienie zarzutów;</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lastRenderedPageBreak/>
        <w:t>9)</w:t>
      </w:r>
      <w:r w:rsidR="006A1C25" w:rsidRPr="00383F5A">
        <w:rPr>
          <w:rFonts w:ascii="Times New Roman" w:hAnsi="Times New Roman"/>
          <w:color w:val="000000"/>
          <w:sz w:val="24"/>
          <w:szCs w:val="24"/>
        </w:rPr>
        <w:tab/>
      </w:r>
      <w:r w:rsidRPr="00383F5A">
        <w:rPr>
          <w:rFonts w:ascii="Times New Roman" w:hAnsi="Times New Roman"/>
          <w:color w:val="000000"/>
          <w:sz w:val="24"/>
          <w:szCs w:val="24"/>
        </w:rPr>
        <w:t>żądanie co do sposobu rozstrzygnięcia odwołania;</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10)</w:t>
      </w:r>
      <w:r w:rsidR="006A1C25" w:rsidRPr="00383F5A">
        <w:rPr>
          <w:rFonts w:ascii="Times New Roman" w:hAnsi="Times New Roman"/>
          <w:color w:val="000000"/>
          <w:sz w:val="24"/>
          <w:szCs w:val="24"/>
        </w:rPr>
        <w:tab/>
      </w:r>
      <w:r w:rsidRPr="00383F5A">
        <w:rPr>
          <w:rFonts w:ascii="Times New Roman" w:hAnsi="Times New Roman"/>
          <w:color w:val="000000"/>
          <w:sz w:val="24"/>
          <w:szCs w:val="24"/>
        </w:rPr>
        <w:t>wskazanie okoliczności faktycznych i prawnych uzasadniających wniesienie odwołania oraz dowodów na poparcie przytoczonych okoliczności;</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11)</w:t>
      </w:r>
      <w:r w:rsidR="006A1C25" w:rsidRPr="00383F5A">
        <w:rPr>
          <w:rFonts w:ascii="Times New Roman" w:hAnsi="Times New Roman"/>
          <w:color w:val="000000"/>
          <w:sz w:val="24"/>
          <w:szCs w:val="24"/>
        </w:rPr>
        <w:tab/>
      </w:r>
      <w:r w:rsidRPr="00383F5A">
        <w:rPr>
          <w:rFonts w:ascii="Times New Roman" w:hAnsi="Times New Roman"/>
          <w:color w:val="000000"/>
          <w:sz w:val="24"/>
          <w:szCs w:val="24"/>
        </w:rPr>
        <w:t>podpis odwołującego albo jego przedstawiciela lub przedstawicieli;</w:t>
      </w:r>
    </w:p>
    <w:p w:rsidR="00BD5F7F" w:rsidRPr="00383F5A" w:rsidRDefault="00BD5F7F"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12)</w:t>
      </w:r>
      <w:r w:rsidR="006A1C25" w:rsidRPr="00383F5A">
        <w:rPr>
          <w:rFonts w:ascii="Times New Roman" w:hAnsi="Times New Roman"/>
          <w:color w:val="000000"/>
          <w:sz w:val="24"/>
          <w:szCs w:val="24"/>
        </w:rPr>
        <w:tab/>
      </w:r>
      <w:r w:rsidRPr="00383F5A">
        <w:rPr>
          <w:rFonts w:ascii="Times New Roman" w:hAnsi="Times New Roman"/>
          <w:color w:val="000000"/>
          <w:sz w:val="24"/>
          <w:szCs w:val="24"/>
        </w:rPr>
        <w:t>wykaz załączników.</w:t>
      </w:r>
    </w:p>
    <w:p w:rsidR="006A1C25" w:rsidRPr="00383F5A" w:rsidRDefault="006A1C25" w:rsidP="006A1C25">
      <w:pPr>
        <w:shd w:val="clear" w:color="auto" w:fill="FFFFFF"/>
        <w:spacing w:before="72" w:line="276" w:lineRule="auto"/>
        <w:ind w:firstLine="709"/>
        <w:contextualSpacing/>
        <w:rPr>
          <w:color w:val="000000"/>
        </w:rPr>
      </w:pPr>
      <w:r w:rsidRPr="00383F5A">
        <w:rPr>
          <w:color w:val="000000"/>
        </w:rPr>
        <w:t>Do odwołania dołącza się:</w:t>
      </w:r>
    </w:p>
    <w:p w:rsidR="006A1C25" w:rsidRPr="00383F5A" w:rsidRDefault="006A1C25"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1)</w:t>
      </w:r>
      <w:r w:rsidRPr="00383F5A">
        <w:rPr>
          <w:rFonts w:ascii="Times New Roman" w:hAnsi="Times New Roman"/>
          <w:color w:val="000000"/>
          <w:sz w:val="24"/>
          <w:szCs w:val="24"/>
        </w:rPr>
        <w:tab/>
        <w:t>dowód uiszczenia wpisu od odwołania w wymaganej wysokości;</w:t>
      </w:r>
    </w:p>
    <w:p w:rsidR="006A1C25" w:rsidRPr="00383F5A" w:rsidRDefault="006A1C25"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2) </w:t>
      </w:r>
      <w:r w:rsidRPr="00383F5A">
        <w:rPr>
          <w:rFonts w:ascii="Times New Roman" w:hAnsi="Times New Roman"/>
          <w:color w:val="000000"/>
          <w:sz w:val="24"/>
          <w:szCs w:val="24"/>
        </w:rPr>
        <w:tab/>
        <w:t>dowód przekazania odpowiednio odwołania albo jego kopii zamawiającemu;</w:t>
      </w:r>
    </w:p>
    <w:p w:rsidR="00BD5F7F" w:rsidRPr="00383F5A" w:rsidRDefault="006A1C25" w:rsidP="006A1C25">
      <w:pPr>
        <w:pStyle w:val="Akapitzlist"/>
        <w:shd w:val="clear" w:color="auto" w:fill="FFFFFF"/>
        <w:spacing w:before="72" w:after="72" w:line="276" w:lineRule="auto"/>
        <w:ind w:left="1418" w:hanging="567"/>
        <w:rPr>
          <w:rFonts w:ascii="Times New Roman" w:hAnsi="Times New Roman"/>
          <w:color w:val="000000"/>
          <w:sz w:val="24"/>
          <w:szCs w:val="24"/>
        </w:rPr>
      </w:pPr>
      <w:r w:rsidRPr="00383F5A">
        <w:rPr>
          <w:rFonts w:ascii="Times New Roman" w:hAnsi="Times New Roman"/>
          <w:color w:val="000000"/>
          <w:sz w:val="24"/>
          <w:szCs w:val="24"/>
        </w:rPr>
        <w:t>3)</w:t>
      </w:r>
      <w:r w:rsidRPr="00383F5A">
        <w:rPr>
          <w:rFonts w:ascii="Times New Roman" w:hAnsi="Times New Roman"/>
          <w:color w:val="000000"/>
          <w:sz w:val="24"/>
          <w:szCs w:val="24"/>
        </w:rPr>
        <w:tab/>
        <w:t>dokument potwierdzający umocowanie do reprezentowania odwołującego</w:t>
      </w:r>
      <w:r w:rsidR="00BD5F7F" w:rsidRPr="00383F5A">
        <w:rPr>
          <w:rFonts w:ascii="Times New Roman" w:hAnsi="Times New Roman"/>
          <w:color w:val="000000"/>
          <w:sz w:val="24"/>
          <w:szCs w:val="24"/>
        </w:rPr>
        <w:t>.</w:t>
      </w:r>
    </w:p>
    <w:p w:rsidR="006A1C25" w:rsidRPr="00383F5A" w:rsidRDefault="00D9784D" w:rsidP="000918CD">
      <w:pPr>
        <w:pStyle w:val="Kolorowalistaakcent11"/>
        <w:widowControl w:val="0"/>
        <w:numPr>
          <w:ilvl w:val="1"/>
          <w:numId w:val="45"/>
        </w:numPr>
        <w:shd w:val="clear" w:color="auto" w:fill="FFFFFF"/>
        <w:suppressAutoHyphens/>
        <w:spacing w:line="360" w:lineRule="atLeast"/>
        <w:ind w:left="709" w:hanging="709"/>
        <w:outlineLvl w:val="3"/>
        <w:rPr>
          <w:rFonts w:ascii="Times New Roman" w:hAnsi="Times New Roman"/>
          <w:color w:val="000000"/>
          <w:sz w:val="24"/>
          <w:szCs w:val="24"/>
        </w:rPr>
      </w:pPr>
      <w:r w:rsidRPr="00383F5A">
        <w:rPr>
          <w:rFonts w:ascii="Times New Roman" w:hAnsi="Times New Roman"/>
          <w:sz w:val="24"/>
          <w:szCs w:val="24"/>
        </w:rPr>
        <w:t xml:space="preserve">Na </w:t>
      </w:r>
      <w:r w:rsidR="006A1C25" w:rsidRPr="00383F5A">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rsidR="00505199" w:rsidRPr="00383F5A" w:rsidRDefault="00505199" w:rsidP="0050519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0" w:type="auto"/>
        <w:jc w:val="center"/>
        <w:tblBorders>
          <w:bottom w:val="single" w:sz="4" w:space="0" w:color="auto"/>
        </w:tblBorders>
        <w:tblLook w:val="00A0"/>
      </w:tblPr>
      <w:tblGrid>
        <w:gridCol w:w="9072"/>
      </w:tblGrid>
      <w:tr w:rsidR="00505199" w:rsidRPr="00383F5A" w:rsidTr="000405D0">
        <w:trPr>
          <w:trHeight w:val="507"/>
          <w:jc w:val="center"/>
        </w:trPr>
        <w:tc>
          <w:tcPr>
            <w:tcW w:w="9072" w:type="dxa"/>
            <w:tcBorders>
              <w:bottom w:val="single" w:sz="4" w:space="0" w:color="auto"/>
            </w:tcBorders>
            <w:shd w:val="clear" w:color="auto" w:fill="D9D9D9" w:themeFill="background1" w:themeFillShade="D9"/>
          </w:tcPr>
          <w:p w:rsidR="00505199" w:rsidRPr="00383F5A" w:rsidRDefault="00505199" w:rsidP="001B764C">
            <w:pPr>
              <w:suppressAutoHyphens/>
              <w:spacing w:line="276" w:lineRule="auto"/>
              <w:contextualSpacing/>
              <w:jc w:val="center"/>
              <w:textAlignment w:val="baseline"/>
              <w:rPr>
                <w:sz w:val="26"/>
                <w:szCs w:val="26"/>
              </w:rPr>
            </w:pPr>
            <w:r w:rsidRPr="00383F5A">
              <w:rPr>
                <w:sz w:val="26"/>
                <w:szCs w:val="26"/>
              </w:rPr>
              <w:t>Rozdział 24</w:t>
            </w:r>
          </w:p>
          <w:p w:rsidR="00505199" w:rsidRPr="00383F5A" w:rsidRDefault="000B50B7" w:rsidP="001B764C">
            <w:pPr>
              <w:suppressAutoHyphens/>
              <w:spacing w:line="276" w:lineRule="auto"/>
              <w:contextualSpacing/>
              <w:jc w:val="center"/>
              <w:textAlignment w:val="baseline"/>
            </w:pPr>
            <w:r w:rsidRPr="00383F5A">
              <w:rPr>
                <w:b/>
                <w:sz w:val="26"/>
                <w:szCs w:val="26"/>
              </w:rPr>
              <w:t>INFORMACJE DODATKOWE</w:t>
            </w:r>
          </w:p>
        </w:tc>
      </w:tr>
    </w:tbl>
    <w:p w:rsidR="000405D0" w:rsidRPr="00383F5A" w:rsidRDefault="000405D0" w:rsidP="000B50B7">
      <w:pPr>
        <w:pStyle w:val="Kolorowalistaakcent11"/>
        <w:widowControl w:val="0"/>
        <w:shd w:val="clear" w:color="auto" w:fill="FFFFFF"/>
        <w:suppressAutoHyphens/>
        <w:spacing w:line="360" w:lineRule="atLeast"/>
        <w:ind w:left="0"/>
        <w:outlineLvl w:val="3"/>
        <w:rPr>
          <w:rFonts w:ascii="Times New Roman" w:hAnsi="Times New Roman"/>
          <w:b/>
          <w:bCs/>
          <w:color w:val="000000"/>
          <w:sz w:val="15"/>
          <w:szCs w:val="15"/>
        </w:rPr>
      </w:pPr>
    </w:p>
    <w:p w:rsidR="00D9784D" w:rsidRPr="00383F5A" w:rsidRDefault="00D9784D" w:rsidP="00627C7D">
      <w:pPr>
        <w:spacing w:line="276" w:lineRule="auto"/>
        <w:ind w:left="340"/>
        <w:rPr>
          <w:bCs/>
        </w:rPr>
      </w:pPr>
    </w:p>
    <w:p w:rsidR="000405D0"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dopuszcza</w:t>
      </w:r>
      <w:r w:rsidRPr="00383F5A">
        <w:rPr>
          <w:rFonts w:ascii="Times New Roman" w:eastAsia="Cambria" w:hAnsi="Times New Roman"/>
          <w:sz w:val="24"/>
          <w:szCs w:val="24"/>
        </w:rPr>
        <w:t xml:space="preserve"> składania ofert częściowych.</w:t>
      </w:r>
    </w:p>
    <w:p w:rsidR="000405D0"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dopuszcza</w:t>
      </w:r>
      <w:r w:rsidRPr="00383F5A">
        <w:rPr>
          <w:rFonts w:ascii="Times New Roman" w:eastAsia="Cambria" w:hAnsi="Times New Roman"/>
          <w:sz w:val="24"/>
          <w:szCs w:val="24"/>
        </w:rPr>
        <w:t xml:space="preserve"> składania ofert wariantowych.</w:t>
      </w:r>
    </w:p>
    <w:p w:rsidR="000405D0"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przewiduje</w:t>
      </w:r>
      <w:r w:rsidRPr="00383F5A">
        <w:rPr>
          <w:rFonts w:ascii="Times New Roman" w:eastAsia="Cambria" w:hAnsi="Times New Roman"/>
          <w:sz w:val="24"/>
          <w:szCs w:val="24"/>
        </w:rPr>
        <w:t xml:space="preserve"> wymagań wskazanych w art. 96 ust. 2 pkt 2 ustawy Pzp.</w:t>
      </w:r>
    </w:p>
    <w:p w:rsidR="00837D27"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przewiduje</w:t>
      </w:r>
      <w:r w:rsidR="00292A66">
        <w:rPr>
          <w:rFonts w:ascii="Times New Roman" w:eastAsia="Cambria" w:hAnsi="Times New Roman"/>
          <w:b/>
          <w:sz w:val="24"/>
          <w:szCs w:val="24"/>
          <w:u w:val="single"/>
        </w:rPr>
        <w:t xml:space="preserve"> </w:t>
      </w:r>
      <w:r w:rsidRPr="00383F5A">
        <w:rPr>
          <w:rFonts w:ascii="Times New Roman" w:eastAsia="Cambria" w:hAnsi="Times New Roman"/>
          <w:sz w:val="24"/>
          <w:szCs w:val="24"/>
        </w:rPr>
        <w:t>zamówień, o których mowa w art. 214 ust. 1 pkt 8 ustawy Pzp.</w:t>
      </w:r>
    </w:p>
    <w:p w:rsidR="00837D27"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wymaga</w:t>
      </w:r>
      <w:r w:rsidRPr="00383F5A">
        <w:rPr>
          <w:rFonts w:ascii="Times New Roman" w:eastAsia="Cambria" w:hAnsi="Times New Roman"/>
          <w:sz w:val="24"/>
          <w:szCs w:val="24"/>
        </w:rPr>
        <w:t xml:space="preserve"> przeprowadzenia przez Wykonawcę wizji lokalnej lub sprawdzenia przez niego dokumentów niezbędnych do realizacji zamówienia, </w:t>
      </w:r>
      <w:r w:rsidR="00292A66">
        <w:rPr>
          <w:rFonts w:ascii="Times New Roman" w:eastAsia="Cambria" w:hAnsi="Times New Roman"/>
          <w:sz w:val="24"/>
          <w:szCs w:val="24"/>
        </w:rPr>
        <w:t xml:space="preserve">                 </w:t>
      </w:r>
      <w:r w:rsidRPr="00383F5A">
        <w:rPr>
          <w:rFonts w:ascii="Times New Roman" w:eastAsia="Cambria" w:hAnsi="Times New Roman"/>
          <w:sz w:val="24"/>
          <w:szCs w:val="24"/>
        </w:rPr>
        <w:t>o których mowa w art. 131 ust. 2 ustawy Pzp.</w:t>
      </w:r>
    </w:p>
    <w:p w:rsidR="00837D27"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przewiduje</w:t>
      </w:r>
      <w:r w:rsidR="00292A66">
        <w:rPr>
          <w:rFonts w:ascii="Times New Roman" w:eastAsia="Cambria" w:hAnsi="Times New Roman"/>
          <w:b/>
          <w:sz w:val="24"/>
          <w:szCs w:val="24"/>
          <w:u w:val="single"/>
        </w:rPr>
        <w:t xml:space="preserve"> </w:t>
      </w:r>
      <w:r w:rsidRPr="00383F5A">
        <w:rPr>
          <w:rFonts w:ascii="Times New Roman" w:eastAsia="Cambria" w:hAnsi="Times New Roman"/>
          <w:sz w:val="24"/>
          <w:szCs w:val="24"/>
        </w:rPr>
        <w:t>rozliczenia między Zamawiającym a Wykonawcą</w:t>
      </w:r>
      <w:r w:rsidR="00292A66">
        <w:rPr>
          <w:rFonts w:ascii="Times New Roman" w:eastAsia="Cambria" w:hAnsi="Times New Roman"/>
          <w:sz w:val="24"/>
          <w:szCs w:val="24"/>
        </w:rPr>
        <w:t xml:space="preserve">  </w:t>
      </w:r>
      <w:r w:rsidRPr="00383F5A">
        <w:rPr>
          <w:rFonts w:ascii="Times New Roman" w:eastAsia="Cambria" w:hAnsi="Times New Roman"/>
          <w:sz w:val="24"/>
          <w:szCs w:val="24"/>
        </w:rPr>
        <w:t xml:space="preserve"> w walutach obcych.</w:t>
      </w:r>
    </w:p>
    <w:p w:rsidR="00837D27"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przewiduje</w:t>
      </w:r>
      <w:r w:rsidR="00292A66">
        <w:rPr>
          <w:rFonts w:ascii="Times New Roman" w:eastAsia="Cambria" w:hAnsi="Times New Roman"/>
          <w:b/>
          <w:sz w:val="24"/>
          <w:szCs w:val="24"/>
          <w:u w:val="single"/>
        </w:rPr>
        <w:t xml:space="preserve"> </w:t>
      </w:r>
      <w:r w:rsidRPr="00383F5A">
        <w:rPr>
          <w:rFonts w:ascii="Times New Roman" w:eastAsia="Cambria" w:hAnsi="Times New Roman"/>
          <w:sz w:val="24"/>
          <w:szCs w:val="24"/>
        </w:rPr>
        <w:t>zwrotu kosztów udziału w postępowaniu.</w:t>
      </w:r>
    </w:p>
    <w:p w:rsidR="00837D27"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wymaga</w:t>
      </w:r>
      <w:r w:rsidR="00292A66">
        <w:rPr>
          <w:rFonts w:ascii="Times New Roman" w:eastAsia="Cambria" w:hAnsi="Times New Roman"/>
          <w:b/>
          <w:sz w:val="24"/>
          <w:szCs w:val="24"/>
          <w:u w:val="single"/>
        </w:rPr>
        <w:t xml:space="preserve"> </w:t>
      </w:r>
      <w:r w:rsidRPr="00383F5A">
        <w:rPr>
          <w:rFonts w:ascii="Times New Roman" w:eastAsia="Cambria" w:hAnsi="Times New Roman"/>
          <w:sz w:val="24"/>
          <w:szCs w:val="24"/>
        </w:rPr>
        <w:t>obowiązku osobistego wykonania przez Wykonawcę kluczowych zadań zgodnie z art. 60 i art. 121 ustawy Pzp.</w:t>
      </w:r>
    </w:p>
    <w:p w:rsidR="00837D27"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przewiduje</w:t>
      </w:r>
      <w:r w:rsidR="00292A66">
        <w:rPr>
          <w:rFonts w:ascii="Times New Roman" w:eastAsia="Cambria" w:hAnsi="Times New Roman"/>
          <w:b/>
          <w:sz w:val="24"/>
          <w:szCs w:val="24"/>
          <w:u w:val="single"/>
        </w:rPr>
        <w:t xml:space="preserve"> </w:t>
      </w:r>
      <w:r w:rsidRPr="00383F5A">
        <w:rPr>
          <w:rFonts w:ascii="Times New Roman" w:eastAsia="Cambria" w:hAnsi="Times New Roman"/>
          <w:sz w:val="24"/>
          <w:szCs w:val="24"/>
        </w:rPr>
        <w:t>zawarcia umowy ramowej.</w:t>
      </w:r>
    </w:p>
    <w:p w:rsidR="00837D27"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przewiduje</w:t>
      </w:r>
      <w:r w:rsidR="00292A66">
        <w:rPr>
          <w:rFonts w:ascii="Times New Roman" w:eastAsia="Cambria" w:hAnsi="Times New Roman"/>
          <w:b/>
          <w:sz w:val="24"/>
          <w:szCs w:val="24"/>
          <w:u w:val="single"/>
        </w:rPr>
        <w:t xml:space="preserve"> </w:t>
      </w:r>
      <w:r w:rsidRPr="00383F5A">
        <w:rPr>
          <w:rFonts w:ascii="Times New Roman" w:eastAsia="Cambria" w:hAnsi="Times New Roman"/>
          <w:sz w:val="24"/>
          <w:szCs w:val="24"/>
        </w:rPr>
        <w:t>wyboru najkorzystniejszej oferty z zastosowaniem aukcji elektronicznej wraz z informacjami, o których mowa w art. 230 ustawy Pzp.</w:t>
      </w:r>
    </w:p>
    <w:p w:rsidR="000405D0" w:rsidRPr="00383F5A" w:rsidRDefault="000405D0"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 xml:space="preserve">Zamawiający </w:t>
      </w:r>
      <w:r w:rsidRPr="00383F5A">
        <w:rPr>
          <w:rFonts w:ascii="Times New Roman" w:eastAsia="Cambria" w:hAnsi="Times New Roman"/>
          <w:b/>
          <w:sz w:val="24"/>
          <w:szCs w:val="24"/>
          <w:u w:val="single"/>
        </w:rPr>
        <w:t>nie stawia</w:t>
      </w:r>
      <w:r w:rsidR="00292A66">
        <w:rPr>
          <w:rFonts w:ascii="Times New Roman" w:eastAsia="Cambria" w:hAnsi="Times New Roman"/>
          <w:b/>
          <w:sz w:val="24"/>
          <w:szCs w:val="24"/>
          <w:u w:val="single"/>
        </w:rPr>
        <w:t xml:space="preserve"> </w:t>
      </w:r>
      <w:r w:rsidRPr="00383F5A">
        <w:rPr>
          <w:rFonts w:ascii="Times New Roman" w:eastAsia="Cambria" w:hAnsi="Times New Roman"/>
          <w:sz w:val="24"/>
          <w:szCs w:val="24"/>
        </w:rPr>
        <w:t>wymogu lub możliwości złożenia ofert w postaci katalogów elektronicznych lub dołączenia katalogów elektronicznych do oferty, w sytuacji określonej w art. 93 ustawy Pzp.</w:t>
      </w:r>
    </w:p>
    <w:p w:rsidR="000B50B7" w:rsidRPr="00383F5A" w:rsidRDefault="000B50B7" w:rsidP="00B151AB">
      <w:pPr>
        <w:pStyle w:val="Akapitzlist"/>
        <w:widowControl w:val="0"/>
        <w:numPr>
          <w:ilvl w:val="3"/>
          <w:numId w:val="60"/>
        </w:numPr>
        <w:suppressAutoHyphens/>
        <w:spacing w:line="276" w:lineRule="auto"/>
        <w:outlineLvl w:val="3"/>
        <w:rPr>
          <w:rFonts w:ascii="Times New Roman" w:eastAsia="Cambria" w:hAnsi="Times New Roman"/>
          <w:sz w:val="24"/>
          <w:szCs w:val="24"/>
        </w:rPr>
      </w:pPr>
      <w:r w:rsidRPr="00383F5A">
        <w:rPr>
          <w:rFonts w:ascii="Times New Roman" w:eastAsia="Cambria" w:hAnsi="Times New Roman"/>
          <w:sz w:val="24"/>
          <w:szCs w:val="24"/>
        </w:rPr>
        <w:t>Zamawiaj</w:t>
      </w:r>
      <w:r w:rsidR="00B151AB" w:rsidRPr="00383F5A">
        <w:rPr>
          <w:rFonts w:ascii="Times New Roman" w:eastAsia="Cambria" w:hAnsi="Times New Roman"/>
          <w:sz w:val="24"/>
          <w:szCs w:val="24"/>
        </w:rPr>
        <w:t>ą</w:t>
      </w:r>
      <w:r w:rsidRPr="00383F5A">
        <w:rPr>
          <w:rFonts w:ascii="Times New Roman" w:eastAsia="Cambria" w:hAnsi="Times New Roman"/>
          <w:sz w:val="24"/>
          <w:szCs w:val="24"/>
        </w:rPr>
        <w:t xml:space="preserve">cy </w:t>
      </w:r>
      <w:r w:rsidRPr="00383F5A">
        <w:rPr>
          <w:rFonts w:ascii="Times New Roman" w:eastAsia="Cambria" w:hAnsi="Times New Roman"/>
          <w:b/>
          <w:bCs/>
          <w:sz w:val="24"/>
          <w:szCs w:val="24"/>
          <w:u w:val="single"/>
        </w:rPr>
        <w:t>nie przewiduje</w:t>
      </w:r>
      <w:r w:rsidRPr="00383F5A">
        <w:rPr>
          <w:rFonts w:ascii="Times New Roman" w:eastAsia="Cambria" w:hAnsi="Times New Roman"/>
          <w:sz w:val="24"/>
          <w:szCs w:val="24"/>
        </w:rPr>
        <w:t xml:space="preserve"> udzielenia zaliczek na poczet wykonania zamówienia.</w:t>
      </w:r>
    </w:p>
    <w:p w:rsidR="00ED14C5" w:rsidRPr="00383F5A" w:rsidRDefault="00ED14C5" w:rsidP="00627C7D">
      <w:pPr>
        <w:spacing w:line="276" w:lineRule="auto"/>
      </w:pPr>
    </w:p>
    <w:tbl>
      <w:tblPr>
        <w:tblW w:w="0" w:type="auto"/>
        <w:jc w:val="center"/>
        <w:tblBorders>
          <w:bottom w:val="single" w:sz="4" w:space="0" w:color="auto"/>
        </w:tblBorders>
        <w:tblLook w:val="00A0"/>
      </w:tblPr>
      <w:tblGrid>
        <w:gridCol w:w="9072"/>
      </w:tblGrid>
      <w:tr w:rsidR="00D9784D" w:rsidRPr="00383F5A" w:rsidTr="00837D27">
        <w:trPr>
          <w:trHeight w:val="507"/>
          <w:jc w:val="center"/>
        </w:trPr>
        <w:tc>
          <w:tcPr>
            <w:tcW w:w="9072" w:type="dxa"/>
            <w:tcBorders>
              <w:bottom w:val="single" w:sz="4" w:space="0" w:color="auto"/>
            </w:tcBorders>
            <w:shd w:val="clear" w:color="auto" w:fill="D9D9D9" w:themeFill="background1" w:themeFillShade="D9"/>
          </w:tcPr>
          <w:p w:rsidR="00D9784D" w:rsidRPr="00383F5A" w:rsidRDefault="00D9784D" w:rsidP="00627C7D">
            <w:pPr>
              <w:suppressAutoHyphens/>
              <w:spacing w:line="276" w:lineRule="auto"/>
              <w:contextualSpacing/>
              <w:jc w:val="center"/>
              <w:textAlignment w:val="baseline"/>
              <w:rPr>
                <w:sz w:val="26"/>
                <w:szCs w:val="26"/>
              </w:rPr>
            </w:pPr>
            <w:r w:rsidRPr="00383F5A">
              <w:rPr>
                <w:sz w:val="26"/>
                <w:szCs w:val="26"/>
              </w:rPr>
              <w:t>Rozdział 2</w:t>
            </w:r>
            <w:r w:rsidR="004B70B0" w:rsidRPr="00383F5A">
              <w:rPr>
                <w:sz w:val="26"/>
                <w:szCs w:val="26"/>
              </w:rPr>
              <w:t>5</w:t>
            </w:r>
          </w:p>
          <w:p w:rsidR="00D9784D" w:rsidRPr="00383F5A" w:rsidRDefault="00D9784D" w:rsidP="00627C7D">
            <w:pPr>
              <w:suppressAutoHyphens/>
              <w:spacing w:line="276" w:lineRule="auto"/>
              <w:contextualSpacing/>
              <w:jc w:val="center"/>
              <w:textAlignment w:val="baseline"/>
            </w:pPr>
            <w:r w:rsidRPr="00383F5A">
              <w:rPr>
                <w:b/>
                <w:sz w:val="26"/>
                <w:szCs w:val="26"/>
              </w:rPr>
              <w:t xml:space="preserve">ZAŁĄCZNIKI DO </w:t>
            </w:r>
            <w:r w:rsidR="00A435B8" w:rsidRPr="00383F5A">
              <w:rPr>
                <w:b/>
                <w:sz w:val="26"/>
                <w:szCs w:val="26"/>
              </w:rPr>
              <w:t>SWZ</w:t>
            </w:r>
          </w:p>
        </w:tc>
      </w:tr>
    </w:tbl>
    <w:p w:rsidR="00D9784D" w:rsidRPr="00383F5A" w:rsidRDefault="00D9784D" w:rsidP="00627C7D">
      <w:pPr>
        <w:pStyle w:val="Kolorowalistaakcent11"/>
        <w:widowControl w:val="0"/>
        <w:suppressAutoHyphens/>
        <w:spacing w:line="276" w:lineRule="auto"/>
        <w:ind w:left="0"/>
        <w:outlineLvl w:val="3"/>
        <w:rPr>
          <w:rFonts w:ascii="Times New Roman" w:hAnsi="Times New Roman"/>
          <w:sz w:val="24"/>
          <w:szCs w:val="24"/>
        </w:rPr>
      </w:pPr>
    </w:p>
    <w:p w:rsidR="00192457" w:rsidRPr="00383F5A" w:rsidRDefault="00192457" w:rsidP="00627C7D">
      <w:pPr>
        <w:pStyle w:val="Kolorowalistaakcent11"/>
        <w:widowControl w:val="0"/>
        <w:suppressAutoHyphens/>
        <w:spacing w:line="276" w:lineRule="auto"/>
        <w:ind w:left="0"/>
        <w:outlineLvl w:val="3"/>
        <w:rPr>
          <w:rFonts w:ascii="Times New Roman" w:hAnsi="Times New Roman"/>
          <w:vanish/>
          <w:sz w:val="24"/>
          <w:szCs w:val="24"/>
        </w:rPr>
      </w:pPr>
    </w:p>
    <w:p w:rsidR="0032584E" w:rsidRPr="00383F5A" w:rsidRDefault="0032584E" w:rsidP="00627C7D">
      <w:pPr>
        <w:spacing w:line="276" w:lineRule="auto"/>
        <w:ind w:left="340" w:hanging="340"/>
        <w:rPr>
          <w:u w:val="single"/>
        </w:rPr>
      </w:pPr>
      <w:r w:rsidRPr="00383F5A">
        <w:rPr>
          <w:u w:val="single"/>
        </w:rPr>
        <w:t xml:space="preserve">Integralną częścią </w:t>
      </w:r>
      <w:r w:rsidR="00A435B8" w:rsidRPr="00383F5A">
        <w:rPr>
          <w:u w:val="single"/>
        </w:rPr>
        <w:t>SWZ</w:t>
      </w:r>
      <w:r w:rsidRPr="00383F5A">
        <w:rPr>
          <w:u w:val="single"/>
        </w:rPr>
        <w:t xml:space="preserve"> są załączniki:</w:t>
      </w:r>
    </w:p>
    <w:bookmarkEnd w:id="0"/>
    <w:p w:rsidR="0032584E" w:rsidRPr="00383F5A" w:rsidRDefault="0032584E" w:rsidP="00627C7D">
      <w:pPr>
        <w:spacing w:line="276" w:lineRule="auto"/>
        <w:ind w:left="2832" w:hanging="2832"/>
        <w:jc w:val="both"/>
        <w:rPr>
          <w:sz w:val="22"/>
          <w:szCs w:val="22"/>
        </w:rPr>
      </w:pPr>
    </w:p>
    <w:p w:rsidR="00837D27" w:rsidRPr="00383F5A" w:rsidRDefault="00837D27" w:rsidP="00837D27">
      <w:pPr>
        <w:spacing w:line="276" w:lineRule="auto"/>
        <w:ind w:left="2836" w:hanging="2836"/>
        <w:jc w:val="both"/>
        <w:rPr>
          <w:bCs/>
          <w:color w:val="000000"/>
        </w:rPr>
      </w:pPr>
      <w:r w:rsidRPr="00383F5A">
        <w:t xml:space="preserve">Załącznik Nr 1 – </w:t>
      </w:r>
      <w:r w:rsidRPr="00383F5A">
        <w:tab/>
      </w:r>
      <w:r w:rsidR="00B151AB" w:rsidRPr="00383F5A">
        <w:t>Wzór formularza ofertowego</w:t>
      </w:r>
    </w:p>
    <w:p w:rsidR="00837D27" w:rsidRPr="00383F5A" w:rsidRDefault="00837D27" w:rsidP="00837D27">
      <w:pPr>
        <w:spacing w:line="276" w:lineRule="auto"/>
        <w:ind w:left="2832" w:hanging="2832"/>
        <w:jc w:val="both"/>
      </w:pPr>
      <w:r w:rsidRPr="00383F5A">
        <w:t>Załącznik Nr 2 –</w:t>
      </w:r>
      <w:r w:rsidRPr="00383F5A">
        <w:tab/>
      </w:r>
      <w:r w:rsidR="00B151AB" w:rsidRPr="00383F5A">
        <w:rPr>
          <w:color w:val="000000" w:themeColor="text1"/>
        </w:rPr>
        <w:t xml:space="preserve">Wzór oświadczenia o spełnianiu warunków udziału </w:t>
      </w:r>
      <w:r w:rsidR="00B151AB" w:rsidRPr="00383F5A">
        <w:rPr>
          <w:color w:val="000000" w:themeColor="text1"/>
        </w:rPr>
        <w:br/>
        <w:t>w postępowaniu</w:t>
      </w:r>
    </w:p>
    <w:p w:rsidR="00837D27" w:rsidRPr="00383F5A" w:rsidRDefault="00837D27" w:rsidP="00837D27">
      <w:pPr>
        <w:spacing w:line="276" w:lineRule="auto"/>
        <w:ind w:left="2832" w:hanging="2832"/>
        <w:jc w:val="both"/>
        <w:rPr>
          <w:color w:val="000000" w:themeColor="text1"/>
        </w:rPr>
      </w:pPr>
      <w:r w:rsidRPr="00383F5A">
        <w:rPr>
          <w:color w:val="000000" w:themeColor="text1"/>
        </w:rPr>
        <w:t xml:space="preserve">Załącznik Nr 3 – </w:t>
      </w:r>
      <w:r w:rsidRPr="00383F5A">
        <w:rPr>
          <w:color w:val="000000" w:themeColor="text1"/>
        </w:rPr>
        <w:tab/>
      </w:r>
      <w:r w:rsidR="00B151AB" w:rsidRPr="00383F5A">
        <w:rPr>
          <w:color w:val="000000" w:themeColor="text1"/>
        </w:rPr>
        <w:t>Wzór oświadczenia o braku podstaw do wykluczenia</w:t>
      </w:r>
    </w:p>
    <w:p w:rsidR="00837D27" w:rsidRPr="00383F5A" w:rsidRDefault="00837D27" w:rsidP="00837D27">
      <w:pPr>
        <w:spacing w:line="276" w:lineRule="auto"/>
        <w:ind w:left="2832" w:hanging="2832"/>
        <w:jc w:val="both"/>
        <w:rPr>
          <w:color w:val="000000" w:themeColor="text1"/>
        </w:rPr>
      </w:pPr>
      <w:r w:rsidRPr="00383F5A">
        <w:rPr>
          <w:color w:val="000000" w:themeColor="text1"/>
        </w:rPr>
        <w:t xml:space="preserve">Załącznik Nr 4 – </w:t>
      </w:r>
      <w:r w:rsidRPr="00383F5A">
        <w:rPr>
          <w:color w:val="000000" w:themeColor="text1"/>
        </w:rPr>
        <w:tab/>
      </w:r>
      <w:r w:rsidR="00B151AB" w:rsidRPr="00383F5A">
        <w:rPr>
          <w:color w:val="000000" w:themeColor="text1"/>
        </w:rPr>
        <w:t>Wykaz dostaw</w:t>
      </w:r>
    </w:p>
    <w:p w:rsidR="00837D27" w:rsidRPr="00383F5A" w:rsidRDefault="00837D27" w:rsidP="00837D27">
      <w:pPr>
        <w:spacing w:line="276" w:lineRule="auto"/>
        <w:ind w:left="2832" w:hanging="2832"/>
        <w:jc w:val="both"/>
        <w:rPr>
          <w:color w:val="000000" w:themeColor="text1"/>
        </w:rPr>
      </w:pPr>
      <w:r w:rsidRPr="00383F5A">
        <w:rPr>
          <w:color w:val="000000" w:themeColor="text1"/>
        </w:rPr>
        <w:t>Załącznik Nr 5 –</w:t>
      </w:r>
      <w:r w:rsidRPr="00383F5A">
        <w:rPr>
          <w:color w:val="000000" w:themeColor="text1"/>
        </w:rPr>
        <w:tab/>
      </w:r>
      <w:r w:rsidR="00B151AB" w:rsidRPr="00383F5A">
        <w:rPr>
          <w:color w:val="000000" w:themeColor="text1"/>
        </w:rPr>
        <w:t>Projektowane postanowienia umowne- wzór umowy</w:t>
      </w:r>
    </w:p>
    <w:p w:rsidR="00837D27" w:rsidRPr="00383F5A" w:rsidRDefault="00837D27" w:rsidP="00F71164">
      <w:pPr>
        <w:spacing w:line="276" w:lineRule="auto"/>
        <w:ind w:left="2832" w:hanging="2832"/>
        <w:jc w:val="both"/>
        <w:rPr>
          <w:color w:val="000000" w:themeColor="text1"/>
        </w:rPr>
      </w:pPr>
      <w:r w:rsidRPr="00383F5A">
        <w:rPr>
          <w:color w:val="000000" w:themeColor="text1"/>
        </w:rPr>
        <w:t>Załącznik Nr 6</w:t>
      </w:r>
      <w:r w:rsidR="00B151AB" w:rsidRPr="00383F5A">
        <w:rPr>
          <w:color w:val="000000" w:themeColor="text1"/>
        </w:rPr>
        <w:t xml:space="preserve"> -                 </w:t>
      </w:r>
      <w:r w:rsidR="00B151AB" w:rsidRPr="00383F5A">
        <w:rPr>
          <w:color w:val="000000" w:themeColor="text1"/>
        </w:rPr>
        <w:tab/>
      </w:r>
      <w:r w:rsidRPr="00383F5A">
        <w:rPr>
          <w:color w:val="000000" w:themeColor="text1"/>
        </w:rPr>
        <w:t xml:space="preserve">Wzór oświadczenia wykonawców wspólnie ubiegających się o udzielenie zamówienia – </w:t>
      </w:r>
      <w:r w:rsidRPr="00383F5A">
        <w:rPr>
          <w:i/>
          <w:color w:val="000000" w:themeColor="text1"/>
        </w:rPr>
        <w:t>jeżeli dotyczy</w:t>
      </w:r>
    </w:p>
    <w:p w:rsidR="00837D27" w:rsidRPr="00383F5A" w:rsidRDefault="00837D27" w:rsidP="00627C7D">
      <w:pPr>
        <w:spacing w:line="276" w:lineRule="auto"/>
        <w:ind w:left="2832" w:hanging="2832"/>
        <w:jc w:val="both"/>
        <w:rPr>
          <w:sz w:val="22"/>
          <w:szCs w:val="22"/>
        </w:rPr>
      </w:pPr>
    </w:p>
    <w:sectPr w:rsidR="00837D27" w:rsidRPr="00383F5A" w:rsidSect="00BA3A6A">
      <w:headerReference w:type="even" r:id="rId28"/>
      <w:headerReference w:type="default" r:id="rId29"/>
      <w:footerReference w:type="even" r:id="rId30"/>
      <w:footerReference w:type="default" r:id="rId31"/>
      <w:headerReference w:type="first" r:id="rId32"/>
      <w:footerReference w:type="first" r:id="rId33"/>
      <w:pgSz w:w="11906" w:h="16838" w:code="9"/>
      <w:pgMar w:top="1179" w:right="1417" w:bottom="1417" w:left="1417" w:header="327" w:footer="1261"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79D" w:rsidRDefault="009F579D">
      <w:r>
        <w:separator/>
      </w:r>
    </w:p>
  </w:endnote>
  <w:endnote w:type="continuationSeparator" w:id="1">
    <w:p w:rsidR="009F579D" w:rsidRDefault="009F579D">
      <w:r>
        <w:continuationSeparator/>
      </w:r>
    </w:p>
  </w:endnote>
  <w:endnote w:type="continuationNotice" w:id="2">
    <w:p w:rsidR="009F579D" w:rsidRDefault="009F579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52E" w:rsidRDefault="003C552E">
    <w:pPr>
      <w:pStyle w:val="Stopka"/>
      <w:jc w:val="center"/>
    </w:pPr>
    <w:r>
      <w:rPr>
        <w:noProof/>
      </w:rPr>
      <w:pict>
        <v:group id="Grupa 2" o:spid="_x0000_s8194" style="position:absolute;left:0;text-align:left;margin-left:-68.4pt;margin-top:-18.95pt;width:577.9pt;height:67.3pt;z-index:251658240"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R/wv747/8ARa/i&#10;3/4cjxj/APLmvJKKP7Jyv/oW5f8A+EeH/wDlfkvuD+3s8/6HObf+HHGf/LvJfcet/wDC/vjv/wBF&#10;r+Lf/hyPGP8A8uaP+F/fHf8A6LX8W/8Aw5HjH/5c15JRR/ZOV/8AQty//wAI8P8A/K/JfcH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evfs+f8l7+CH/ZXvhr/AOpnoteQ169+z5/yXv4If9le+Gv/AKmei15+bf8A&#10;IqzP/sX43/1GqnrZB/yPcl/7G2Xf+plE/wBEHUNF0d7+9d9J0xma7uWZmsLVmZmmclmJiJJJJJJJ&#10;JJyaqf2Hov8A0B9L/wDBfaf/ABmiiv8AFqO0fSP5Uz/W2p/Eqf45f+lMP7D0X/oD6X/4L7T/AOM0&#10;f2Hov/QH0v8A8F9p/wDGaKKa6fL/ANxk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">
          <v:shapetype id="_x0000_t202" coordsize="21600,21600" o:spt="202" path="m,l,21600r21600,l21600,xe">
            <v:stroke joinstyle="miter"/>
            <v:path gradientshapeok="t" o:connecttype="rect"/>
          </v:shapetype>
          <v:shape id="Text Box 6" o:spid="_x0000_s8199" type="#_x0000_t202" style="position:absolute;left:1294;top:15225;width:3438;height:1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rsidR="003C552E" w:rsidRDefault="003C552E" w:rsidP="00C51DF4">
                  <w:pPr>
                    <w:widowControl w:val="0"/>
                    <w:rPr>
                      <w:rFonts w:ascii="Arial" w:hAnsi="Arial" w:cs="Arial"/>
                      <w:sz w:val="14"/>
                      <w:szCs w:val="14"/>
                    </w:rPr>
                  </w:pPr>
                </w:p>
                <w:p w:rsidR="003C552E" w:rsidRDefault="003C552E" w:rsidP="00C51DF4">
                  <w:pPr>
                    <w:widowControl w:val="0"/>
                    <w:rPr>
                      <w:rFonts w:ascii="Arial" w:hAnsi="Arial" w:cs="Arial"/>
                      <w:b/>
                      <w:bCs/>
                      <w:sz w:val="16"/>
                      <w:szCs w:val="16"/>
                    </w:rPr>
                  </w:pPr>
                  <w:r>
                    <w:rPr>
                      <w:rFonts w:ascii="Arial" w:hAnsi="Arial" w:cs="Arial"/>
                      <w:b/>
                      <w:bCs/>
                      <w:sz w:val="16"/>
                      <w:szCs w:val="16"/>
                    </w:rPr>
                    <w:t>BENEFICJENT:</w:t>
                  </w:r>
                </w:p>
                <w:p w:rsidR="003C552E" w:rsidRPr="00E11A36" w:rsidRDefault="003C552E" w:rsidP="00C51DF4">
                  <w:pPr>
                    <w:widowControl w:val="0"/>
                    <w:rPr>
                      <w:rFonts w:ascii="Arial" w:hAnsi="Arial" w:cs="Arial"/>
                      <w:b/>
                      <w:bCs/>
                      <w:sz w:val="16"/>
                      <w:szCs w:val="16"/>
                    </w:rPr>
                  </w:pPr>
                  <w:r>
                    <w:rPr>
                      <w:rFonts w:ascii="Arial" w:hAnsi="Arial" w:cs="Arial"/>
                      <w:b/>
                      <w:bCs/>
                      <w:sz w:val="16"/>
                      <w:szCs w:val="16"/>
                    </w:rPr>
                    <w:t>GŁÓWNY URZĄD STATYSTYCZNY</w:t>
                  </w:r>
                </w:p>
                <w:p w:rsidR="003C552E" w:rsidRPr="00E11A36" w:rsidRDefault="003C552E" w:rsidP="00C51DF4">
                  <w:pPr>
                    <w:widowControl w:val="0"/>
                    <w:rPr>
                      <w:rFonts w:ascii="Arial" w:hAnsi="Arial" w:cs="Arial"/>
                      <w:sz w:val="16"/>
                      <w:szCs w:val="16"/>
                    </w:rPr>
                  </w:pPr>
                  <w:r w:rsidRPr="00E11A36">
                    <w:rPr>
                      <w:rFonts w:ascii="Arial" w:hAnsi="Arial" w:cs="Arial"/>
                      <w:sz w:val="16"/>
                      <w:szCs w:val="16"/>
                    </w:rPr>
                    <w:t>Al. Niepodległości 208</w:t>
                  </w:r>
                </w:p>
                <w:p w:rsidR="003C552E" w:rsidRDefault="003C552E" w:rsidP="00C51DF4">
                  <w:pPr>
                    <w:widowControl w:val="0"/>
                    <w:rPr>
                      <w:rFonts w:ascii="Arial" w:hAnsi="Arial" w:cs="Arial"/>
                      <w:sz w:val="14"/>
                      <w:szCs w:val="14"/>
                    </w:rPr>
                  </w:pPr>
                  <w:r w:rsidRPr="00E11A36">
                    <w:rPr>
                      <w:rFonts w:ascii="Arial" w:hAnsi="Arial" w:cs="Arial"/>
                      <w:sz w:val="16"/>
                      <w:szCs w:val="16"/>
                    </w:rPr>
                    <w:t>00-925 Warszawa</w:t>
                  </w:r>
                </w:p>
                <w:p w:rsidR="003C552E" w:rsidRDefault="003C552E"/>
              </w:txbxContent>
            </v:textbox>
          </v:shape>
          <v:shape id="Text Box 7" o:spid="_x0000_s8198" type="#_x0000_t202" style="position:absolute;left:4344;top:15228;width:2766;height: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rsidR="003C552E" w:rsidRDefault="003C552E" w:rsidP="00C51DF4">
                  <w:pPr>
                    <w:widowControl w:val="0"/>
                    <w:rPr>
                      <w:rFonts w:ascii="Arial" w:hAnsi="Arial" w:cs="Arial"/>
                      <w:sz w:val="14"/>
                      <w:szCs w:val="14"/>
                    </w:rPr>
                  </w:pPr>
                </w:p>
                <w:p w:rsidR="003C552E" w:rsidRPr="003074FC" w:rsidRDefault="003C552E"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3C552E" w:rsidRPr="003074FC" w:rsidRDefault="003C552E"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3C552E" w:rsidRPr="003074FC" w:rsidRDefault="003C552E"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3C552E" w:rsidRPr="00BC0929" w:rsidRDefault="003C552E" w:rsidP="00C51DF4">
                  <w:pPr>
                    <w:widowControl w:val="0"/>
                    <w:rPr>
                      <w:lang w:val="en-US"/>
                    </w:rPr>
                  </w:pPr>
                </w:p>
              </w:txbxContent>
            </v:textbox>
          </v:shape>
          <v:line id="Line 8" o:spid="_x0000_s8197" style="position:absolute;flip:y;visibility:visibl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8196" type="#_x0000_t75" style="position:absolute;left:312;top:16302;width:11565;height:3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1" o:title=""/>
            <o:lock v:ext="edit" aspectratio="f"/>
          </v:shape>
          <v:shape id="Picture 10" o:spid="_x0000_s8195" type="#_x0000_t75" style="position:absolute;left:312;top:15469;width:788;height:6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2" o:title=""/>
          </v:shape>
          <w10:wrap type="square"/>
        </v:group>
      </w:pict>
    </w:r>
    <w:r>
      <w:rPr>
        <w:noProof/>
      </w:rPr>
      <w:pict>
        <v:shape id="Pole tekstowe 34" o:spid="_x0000_s8193" type="#_x0000_t202" style="position:absolute;left:0;text-align:left;margin-left:254.65pt;margin-top:-15.2pt;width:263.15pt;height:44.45pt;z-index:25165824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rsidR="003C552E" w:rsidRPr="00FD3B32" w:rsidRDefault="003C552E"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3C552E" w:rsidRPr="00FD3B32" w:rsidRDefault="003C552E"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3C552E" w:rsidRDefault="003C552E" w:rsidP="00C51DF4">
                <w:pPr>
                  <w:pStyle w:val="Stopka"/>
                </w:pPr>
              </w:p>
              <w:p w:rsidR="003C552E" w:rsidRDefault="003C552E" w:rsidP="00C51DF4"/>
            </w:txbxContent>
          </v:textbox>
        </v:shape>
      </w:pict>
    </w:r>
    <w:fldSimple w:instr=" PAGE   \* MERGEFORMAT ">
      <w:r>
        <w:rPr>
          <w:noProof/>
        </w:rPr>
        <w:t>22</w:t>
      </w:r>
    </w:fldSimple>
  </w:p>
  <w:p w:rsidR="003C552E" w:rsidRDefault="003C552E" w:rsidP="00C51DF4">
    <w:pPr>
      <w:pStyle w:val="Stopka"/>
      <w:tabs>
        <w:tab w:val="clear" w:pos="4536"/>
        <w:tab w:val="clear" w:pos="9072"/>
        <w:tab w:val="left" w:pos="673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52E" w:rsidRPr="00BA303A" w:rsidRDefault="003C552E"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FE2A63">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FE2A63">
      <w:rPr>
        <w:rFonts w:ascii="Cambria" w:hAnsi="Cambria"/>
        <w:b/>
        <w:noProof/>
        <w:sz w:val="20"/>
        <w:bdr w:val="single" w:sz="4" w:space="0" w:color="auto"/>
      </w:rPr>
      <w:t>36</w:t>
    </w:r>
    <w:r w:rsidRPr="00BA303A">
      <w:rPr>
        <w:rFonts w:ascii="Cambria" w:hAnsi="Cambria"/>
        <w:b/>
        <w:sz w:val="20"/>
        <w:bdr w:val="single" w:sz="4" w:space="0" w:color="auto"/>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52E" w:rsidRPr="00BA303A" w:rsidRDefault="003C552E"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FE2A63">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FE2A63">
      <w:rPr>
        <w:rFonts w:ascii="Cambria" w:hAnsi="Cambria"/>
        <w:b/>
        <w:noProof/>
        <w:sz w:val="20"/>
        <w:bdr w:val="single" w:sz="4" w:space="0" w:color="auto"/>
      </w:rPr>
      <w:t>36</w:t>
    </w:r>
    <w:r w:rsidRPr="00BA303A">
      <w:rPr>
        <w:rFonts w:ascii="Cambria" w:hAnsi="Cambria"/>
        <w:b/>
        <w:sz w:val="20"/>
        <w:bdr w:val="single" w:sz="4" w:space="0" w:color="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79D" w:rsidRDefault="009F579D">
      <w:r>
        <w:separator/>
      </w:r>
    </w:p>
  </w:footnote>
  <w:footnote w:type="continuationSeparator" w:id="1">
    <w:p w:rsidR="009F579D" w:rsidRDefault="009F579D">
      <w:r>
        <w:continuationSeparator/>
      </w:r>
    </w:p>
  </w:footnote>
  <w:footnote w:type="continuationNotice" w:id="2">
    <w:p w:rsidR="009F579D" w:rsidRDefault="009F579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52E" w:rsidRDefault="003C552E">
    <w:pPr>
      <w:pStyle w:val="Nagwek"/>
    </w:pPr>
    <w:r>
      <w:rPr>
        <w:noProof/>
      </w:rPr>
      <w:drawing>
        <wp:inline distT="0" distB="0" distL="0" distR="0">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52E" w:rsidRPr="005B7BD7" w:rsidRDefault="003C552E" w:rsidP="00CB3496">
    <w:pP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52E" w:rsidRPr="005B7BD7" w:rsidRDefault="003C552E" w:rsidP="008F579D">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2">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nsid w:val="1DD0720B"/>
    <w:multiLevelType w:val="multilevel"/>
    <w:tmpl w:val="A746A0CE"/>
    <w:lvl w:ilvl="0">
      <w:start w:val="1"/>
      <w:numFmt w:val="decimal"/>
      <w:lvlText w:val="%1."/>
      <w:lvlJc w:val="left"/>
      <w:pPr>
        <w:tabs>
          <w:tab w:val="num" w:pos="641"/>
        </w:tabs>
        <w:ind w:left="64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6">
    <w:nsid w:val="22D7541B"/>
    <w:multiLevelType w:val="multilevel"/>
    <w:tmpl w:val="367A5B46"/>
    <w:lvl w:ilvl="0">
      <w:start w:val="2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nsid w:val="26EC7107"/>
    <w:multiLevelType w:val="hybridMultilevel"/>
    <w:tmpl w:val="D568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8DC482A"/>
    <w:multiLevelType w:val="hybridMultilevel"/>
    <w:tmpl w:val="4F8C34B0"/>
    <w:lvl w:ilvl="0" w:tplc="B622B384">
      <w:start w:val="1"/>
      <w:numFmt w:val="bullet"/>
      <w:lvlText w:val=""/>
      <w:lvlJc w:val="left"/>
      <w:pPr>
        <w:ind w:left="720" w:hanging="360"/>
      </w:pPr>
      <w:rPr>
        <w:rFonts w:ascii="Symbol" w:hAnsi="Symbol" w:hint="default"/>
      </w:rPr>
    </w:lvl>
    <w:lvl w:ilvl="1" w:tplc="5DE816AC">
      <w:start w:val="1"/>
      <w:numFmt w:val="bullet"/>
      <w:lvlText w:val="o"/>
      <w:lvlJc w:val="left"/>
      <w:pPr>
        <w:ind w:left="1440" w:hanging="360"/>
      </w:pPr>
      <w:rPr>
        <w:rFonts w:ascii="Courier New" w:hAnsi="Courier New" w:hint="default"/>
      </w:rPr>
    </w:lvl>
    <w:lvl w:ilvl="2" w:tplc="0D5830B2">
      <w:start w:val="1"/>
      <w:numFmt w:val="bullet"/>
      <w:lvlText w:val=""/>
      <w:lvlJc w:val="left"/>
      <w:pPr>
        <w:ind w:left="2160" w:hanging="360"/>
      </w:pPr>
      <w:rPr>
        <w:rFonts w:ascii="Wingdings" w:hAnsi="Wingdings" w:hint="default"/>
      </w:rPr>
    </w:lvl>
    <w:lvl w:ilvl="3" w:tplc="A7448438">
      <w:start w:val="1"/>
      <w:numFmt w:val="bullet"/>
      <w:lvlText w:val=""/>
      <w:lvlJc w:val="left"/>
      <w:pPr>
        <w:ind w:left="2880" w:hanging="360"/>
      </w:pPr>
      <w:rPr>
        <w:rFonts w:ascii="Symbol" w:hAnsi="Symbol" w:hint="default"/>
      </w:rPr>
    </w:lvl>
    <w:lvl w:ilvl="4" w:tplc="FBA8F822">
      <w:start w:val="1"/>
      <w:numFmt w:val="bullet"/>
      <w:lvlText w:val="o"/>
      <w:lvlJc w:val="left"/>
      <w:pPr>
        <w:ind w:left="3600" w:hanging="360"/>
      </w:pPr>
      <w:rPr>
        <w:rFonts w:ascii="Courier New" w:hAnsi="Courier New" w:hint="default"/>
      </w:rPr>
    </w:lvl>
    <w:lvl w:ilvl="5" w:tplc="BD1EB998">
      <w:start w:val="1"/>
      <w:numFmt w:val="bullet"/>
      <w:lvlText w:val=""/>
      <w:lvlJc w:val="left"/>
      <w:pPr>
        <w:ind w:left="4320" w:hanging="360"/>
      </w:pPr>
      <w:rPr>
        <w:rFonts w:ascii="Wingdings" w:hAnsi="Wingdings" w:hint="default"/>
      </w:rPr>
    </w:lvl>
    <w:lvl w:ilvl="6" w:tplc="85AECD98">
      <w:start w:val="1"/>
      <w:numFmt w:val="bullet"/>
      <w:lvlText w:val=""/>
      <w:lvlJc w:val="left"/>
      <w:pPr>
        <w:ind w:left="5040" w:hanging="360"/>
      </w:pPr>
      <w:rPr>
        <w:rFonts w:ascii="Symbol" w:hAnsi="Symbol" w:hint="default"/>
      </w:rPr>
    </w:lvl>
    <w:lvl w:ilvl="7" w:tplc="D376F252">
      <w:start w:val="1"/>
      <w:numFmt w:val="bullet"/>
      <w:lvlText w:val="o"/>
      <w:lvlJc w:val="left"/>
      <w:pPr>
        <w:ind w:left="5760" w:hanging="360"/>
      </w:pPr>
      <w:rPr>
        <w:rFonts w:ascii="Courier New" w:hAnsi="Courier New" w:hint="default"/>
      </w:rPr>
    </w:lvl>
    <w:lvl w:ilvl="8" w:tplc="F948CB5E">
      <w:start w:val="1"/>
      <w:numFmt w:val="bullet"/>
      <w:lvlText w:val=""/>
      <w:lvlJc w:val="left"/>
      <w:pPr>
        <w:ind w:left="6480" w:hanging="360"/>
      </w:pPr>
      <w:rPr>
        <w:rFonts w:ascii="Wingdings" w:hAnsi="Wingdings" w:hint="default"/>
      </w:rPr>
    </w:lvl>
  </w:abstractNum>
  <w:abstractNum w:abstractNumId="21">
    <w:nsid w:val="28F85D29"/>
    <w:multiLevelType w:val="multilevel"/>
    <w:tmpl w:val="6728F5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6">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CDF0544"/>
    <w:multiLevelType w:val="multilevel"/>
    <w:tmpl w:val="C7C69B4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3">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4">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5">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8">
    <w:nsid w:val="5AA70930"/>
    <w:multiLevelType w:val="hybridMultilevel"/>
    <w:tmpl w:val="6534EE8A"/>
    <w:lvl w:ilvl="0" w:tplc="97DC5F60">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nsid w:val="5DFB2E9D"/>
    <w:multiLevelType w:val="hybridMultilevel"/>
    <w:tmpl w:val="CAF4A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4">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6">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7">
    <w:nsid w:val="688F14B0"/>
    <w:multiLevelType w:val="multilevel"/>
    <w:tmpl w:val="066A6C42"/>
    <w:lvl w:ilvl="0">
      <w:start w:val="11"/>
      <w:numFmt w:val="decimal"/>
      <w:lvlText w:val="%1"/>
      <w:lvlJc w:val="left"/>
      <w:pPr>
        <w:ind w:left="420" w:hanging="420"/>
      </w:pPr>
      <w:rPr>
        <w:rFonts w:hint="default"/>
      </w:rPr>
    </w:lvl>
    <w:lvl w:ilvl="1">
      <w:start w:val="7"/>
      <w:numFmt w:val="decimal"/>
      <w:lvlText w:val="%1.%2"/>
      <w:lvlJc w:val="left"/>
      <w:pPr>
        <w:ind w:left="562"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6C471EF2"/>
    <w:multiLevelType w:val="multilevel"/>
    <w:tmpl w:val="D7661E3C"/>
    <w:lvl w:ilvl="0">
      <w:start w:val="4"/>
      <w:numFmt w:val="decimal"/>
      <w:lvlText w:val="%1"/>
      <w:lvlJc w:val="left"/>
      <w:pPr>
        <w:ind w:left="492" w:hanging="492"/>
      </w:pPr>
      <w:rPr>
        <w:rFonts w:asciiTheme="majorHAnsi" w:hAnsiTheme="majorHAnsi" w:cs="Arial" w:hint="default"/>
        <w:color w:val="auto"/>
      </w:rPr>
    </w:lvl>
    <w:lvl w:ilvl="1">
      <w:start w:val="2"/>
      <w:numFmt w:val="decimal"/>
      <w:lvlText w:val="%1.%2"/>
      <w:lvlJc w:val="left"/>
      <w:pPr>
        <w:ind w:left="492" w:hanging="492"/>
      </w:pPr>
      <w:rPr>
        <w:rFonts w:asciiTheme="majorHAnsi" w:hAnsiTheme="majorHAnsi" w:cs="Arial" w:hint="default"/>
        <w:color w:val="auto"/>
      </w:rPr>
    </w:lvl>
    <w:lvl w:ilvl="2">
      <w:start w:val="1"/>
      <w:numFmt w:val="decimal"/>
      <w:lvlText w:val="%1.%2.%3"/>
      <w:lvlJc w:val="left"/>
      <w:pPr>
        <w:ind w:left="720" w:hanging="720"/>
      </w:pPr>
      <w:rPr>
        <w:rFonts w:asciiTheme="majorHAnsi" w:hAnsiTheme="majorHAnsi" w:cs="Arial" w:hint="default"/>
        <w:color w:val="auto"/>
      </w:rPr>
    </w:lvl>
    <w:lvl w:ilvl="3">
      <w:start w:val="1"/>
      <w:numFmt w:val="decimal"/>
      <w:lvlText w:val="%1.%2.%3.%4"/>
      <w:lvlJc w:val="left"/>
      <w:pPr>
        <w:ind w:left="1080" w:hanging="1080"/>
      </w:pPr>
      <w:rPr>
        <w:rFonts w:asciiTheme="majorHAnsi" w:hAnsiTheme="majorHAnsi" w:cs="Arial" w:hint="default"/>
        <w:color w:val="auto"/>
      </w:rPr>
    </w:lvl>
    <w:lvl w:ilvl="4">
      <w:start w:val="1"/>
      <w:numFmt w:val="decimal"/>
      <w:lvlText w:val="%1.%2.%3.%4.%5"/>
      <w:lvlJc w:val="left"/>
      <w:pPr>
        <w:ind w:left="1080" w:hanging="1080"/>
      </w:pPr>
      <w:rPr>
        <w:rFonts w:asciiTheme="majorHAnsi" w:hAnsiTheme="majorHAnsi" w:cs="Arial" w:hint="default"/>
        <w:color w:val="auto"/>
      </w:rPr>
    </w:lvl>
    <w:lvl w:ilvl="5">
      <w:start w:val="1"/>
      <w:numFmt w:val="decimal"/>
      <w:lvlText w:val="%1.%2.%3.%4.%5.%6"/>
      <w:lvlJc w:val="left"/>
      <w:pPr>
        <w:ind w:left="1440" w:hanging="1440"/>
      </w:pPr>
      <w:rPr>
        <w:rFonts w:asciiTheme="majorHAnsi" w:hAnsiTheme="majorHAnsi" w:cs="Arial" w:hint="default"/>
        <w:color w:val="auto"/>
      </w:rPr>
    </w:lvl>
    <w:lvl w:ilvl="6">
      <w:start w:val="1"/>
      <w:numFmt w:val="decimal"/>
      <w:lvlText w:val="%1.%2.%3.%4.%5.%6.%7"/>
      <w:lvlJc w:val="left"/>
      <w:pPr>
        <w:ind w:left="1440" w:hanging="1440"/>
      </w:pPr>
      <w:rPr>
        <w:rFonts w:asciiTheme="majorHAnsi" w:hAnsiTheme="majorHAnsi" w:cs="Arial" w:hint="default"/>
        <w:color w:val="auto"/>
      </w:rPr>
    </w:lvl>
    <w:lvl w:ilvl="7">
      <w:start w:val="1"/>
      <w:numFmt w:val="decimal"/>
      <w:lvlText w:val="%1.%2.%3.%4.%5.%6.%7.%8"/>
      <w:lvlJc w:val="left"/>
      <w:pPr>
        <w:ind w:left="1800" w:hanging="1800"/>
      </w:pPr>
      <w:rPr>
        <w:rFonts w:asciiTheme="majorHAnsi" w:hAnsiTheme="majorHAnsi" w:cs="Arial" w:hint="default"/>
        <w:color w:val="auto"/>
      </w:rPr>
    </w:lvl>
    <w:lvl w:ilvl="8">
      <w:start w:val="1"/>
      <w:numFmt w:val="decimal"/>
      <w:lvlText w:val="%1.%2.%3.%4.%5.%6.%7.%8.%9"/>
      <w:lvlJc w:val="left"/>
      <w:pPr>
        <w:ind w:left="1800" w:hanging="1800"/>
      </w:pPr>
      <w:rPr>
        <w:rFonts w:asciiTheme="majorHAnsi" w:hAnsiTheme="majorHAnsi" w:cs="Arial" w:hint="default"/>
        <w:color w:val="auto"/>
      </w:rPr>
    </w:lvl>
  </w:abstractNum>
  <w:abstractNum w:abstractNumId="5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1">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2">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4">
    <w:nsid w:val="6F086456"/>
    <w:multiLevelType w:val="multilevel"/>
    <w:tmpl w:val="720A629A"/>
    <w:lvl w:ilvl="0">
      <w:start w:val="11"/>
      <w:numFmt w:val="decimal"/>
      <w:lvlText w:val="%1."/>
      <w:lvlJc w:val="left"/>
      <w:pPr>
        <w:ind w:left="600" w:hanging="600"/>
      </w:pPr>
      <w:rPr>
        <w:rFonts w:hint="default"/>
      </w:rPr>
    </w:lvl>
    <w:lvl w:ilvl="1">
      <w:start w:val="10"/>
      <w:numFmt w:val="decimal"/>
      <w:lvlText w:val="%1.%2."/>
      <w:lvlJc w:val="left"/>
      <w:pPr>
        <w:ind w:left="742" w:hanging="60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6">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8">
    <w:nsid w:val="7CA75A54"/>
    <w:multiLevelType w:val="multilevel"/>
    <w:tmpl w:val="02BE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43"/>
  </w:num>
  <w:num w:numId="2">
    <w:abstractNumId w:val="32"/>
  </w:num>
  <w:num w:numId="3">
    <w:abstractNumId w:val="7"/>
  </w:num>
  <w:num w:numId="4">
    <w:abstractNumId w:val="3"/>
  </w:num>
  <w:num w:numId="5">
    <w:abstractNumId w:val="57"/>
  </w:num>
  <w:num w:numId="6">
    <w:abstractNumId w:val="50"/>
  </w:num>
  <w:num w:numId="7">
    <w:abstractNumId w:val="51"/>
  </w:num>
  <w:num w:numId="8">
    <w:abstractNumId w:val="53"/>
  </w:num>
  <w:num w:numId="9">
    <w:abstractNumId w:val="46"/>
  </w:num>
  <w:num w:numId="10">
    <w:abstractNumId w:val="45"/>
  </w:num>
  <w:num w:numId="11">
    <w:abstractNumId w:val="34"/>
  </w:num>
  <w:num w:numId="12">
    <w:abstractNumId w:val="22"/>
  </w:num>
  <w:num w:numId="13">
    <w:abstractNumId w:val="59"/>
  </w:num>
  <w:num w:numId="14">
    <w:abstractNumId w:val="4"/>
  </w:num>
  <w:num w:numId="15">
    <w:abstractNumId w:val="0"/>
  </w:num>
  <w:num w:numId="16">
    <w:abstractNumId w:val="36"/>
  </w:num>
  <w:num w:numId="17">
    <w:abstractNumId w:val="1"/>
  </w:num>
  <w:num w:numId="18">
    <w:abstractNumId w:val="18"/>
  </w:num>
  <w:num w:numId="19">
    <w:abstractNumId w:val="23"/>
  </w:num>
  <w:num w:numId="20">
    <w:abstractNumId w:val="31"/>
  </w:num>
  <w:num w:numId="21">
    <w:abstractNumId w:val="40"/>
  </w:num>
  <w:num w:numId="22">
    <w:abstractNumId w:val="10"/>
  </w:num>
  <w:num w:numId="23">
    <w:abstractNumId w:val="27"/>
  </w:num>
  <w:num w:numId="24">
    <w:abstractNumId w:val="52"/>
  </w:num>
  <w:num w:numId="25">
    <w:abstractNumId w:val="17"/>
  </w:num>
  <w:num w:numId="26">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0"/>
  </w:num>
  <w:num w:numId="34">
    <w:abstractNumId w:val="28"/>
  </w:num>
  <w:num w:numId="35">
    <w:abstractNumId w:val="29"/>
  </w:num>
  <w:num w:numId="36">
    <w:abstractNumId w:val="33"/>
  </w:num>
  <w:num w:numId="37">
    <w:abstractNumId w:val="25"/>
  </w:num>
  <w:num w:numId="38">
    <w:abstractNumId w:val="38"/>
  </w:num>
  <w:num w:numId="39">
    <w:abstractNumId w:val="8"/>
  </w:num>
  <w:num w:numId="40">
    <w:abstractNumId w:val="41"/>
  </w:num>
  <w:num w:numId="41">
    <w:abstractNumId w:val="37"/>
  </w:num>
  <w:num w:numId="42">
    <w:abstractNumId w:val="14"/>
  </w:num>
  <w:num w:numId="43">
    <w:abstractNumId w:val="48"/>
  </w:num>
  <w:num w:numId="44">
    <w:abstractNumId w:val="9"/>
  </w:num>
  <w:num w:numId="45">
    <w:abstractNumId w:val="2"/>
  </w:num>
  <w:num w:numId="46">
    <w:abstractNumId w:val="55"/>
  </w:num>
  <w:num w:numId="47">
    <w:abstractNumId w:val="15"/>
  </w:num>
  <w:num w:numId="48">
    <w:abstractNumId w:val="12"/>
  </w:num>
  <w:num w:numId="49">
    <w:abstractNumId w:val="35"/>
  </w:num>
  <w:num w:numId="50">
    <w:abstractNumId w:val="6"/>
  </w:num>
  <w:num w:numId="51">
    <w:abstractNumId w:val="24"/>
  </w:num>
  <w:num w:numId="52">
    <w:abstractNumId w:val="5"/>
  </w:num>
  <w:num w:numId="53">
    <w:abstractNumId w:val="39"/>
  </w:num>
  <w:num w:numId="54">
    <w:abstractNumId w:val="58"/>
  </w:num>
  <w:num w:numId="55">
    <w:abstractNumId w:val="13"/>
  </w:num>
  <w:num w:numId="56">
    <w:abstractNumId w:val="49"/>
  </w:num>
  <w:num w:numId="57">
    <w:abstractNumId w:val="42"/>
  </w:num>
  <w:num w:numId="58">
    <w:abstractNumId w:val="47"/>
  </w:num>
  <w:num w:numId="59">
    <w:abstractNumId w:val="54"/>
  </w:num>
  <w:num w:numId="60">
    <w:abstractNumId w:val="16"/>
  </w:num>
  <w:num w:numId="61">
    <w:abstractNumId w:val="20"/>
  </w:num>
  <w:num w:numId="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5602"/>
    <o:shapelayout v:ext="edit">
      <o:idmap v:ext="edit" data="8"/>
    </o:shapelayout>
  </w:hdrShapeDefaults>
  <w:footnotePr>
    <w:footnote w:id="0"/>
    <w:footnote w:id="1"/>
    <w:footnote w:id="2"/>
  </w:footnotePr>
  <w:endnotePr>
    <w:endnote w:id="0"/>
    <w:endnote w:id="1"/>
    <w:endnote w:id="2"/>
  </w:endnotePr>
  <w:compat/>
  <w:rsids>
    <w:rsidRoot w:val="00811203"/>
    <w:rsid w:val="00001063"/>
    <w:rsid w:val="000020EC"/>
    <w:rsid w:val="00003D4E"/>
    <w:rsid w:val="00004C0C"/>
    <w:rsid w:val="0000536E"/>
    <w:rsid w:val="00006522"/>
    <w:rsid w:val="00006CFD"/>
    <w:rsid w:val="000070E3"/>
    <w:rsid w:val="00007ED0"/>
    <w:rsid w:val="0001078C"/>
    <w:rsid w:val="00010EE1"/>
    <w:rsid w:val="0001154E"/>
    <w:rsid w:val="00011F27"/>
    <w:rsid w:val="000121EF"/>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30F46"/>
    <w:rsid w:val="00033493"/>
    <w:rsid w:val="00034207"/>
    <w:rsid w:val="00034691"/>
    <w:rsid w:val="000367B8"/>
    <w:rsid w:val="000405D0"/>
    <w:rsid w:val="0004152D"/>
    <w:rsid w:val="00041710"/>
    <w:rsid w:val="00041821"/>
    <w:rsid w:val="00042459"/>
    <w:rsid w:val="0004247C"/>
    <w:rsid w:val="00042AD1"/>
    <w:rsid w:val="000433DF"/>
    <w:rsid w:val="00043711"/>
    <w:rsid w:val="00043A6D"/>
    <w:rsid w:val="00043E66"/>
    <w:rsid w:val="00046E0F"/>
    <w:rsid w:val="000471DF"/>
    <w:rsid w:val="00047790"/>
    <w:rsid w:val="00050991"/>
    <w:rsid w:val="0005235E"/>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7043E"/>
    <w:rsid w:val="0007221C"/>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8CD"/>
    <w:rsid w:val="00091F8D"/>
    <w:rsid w:val="0009224D"/>
    <w:rsid w:val="000924B9"/>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B16F3"/>
    <w:rsid w:val="000B3E57"/>
    <w:rsid w:val="000B4084"/>
    <w:rsid w:val="000B4383"/>
    <w:rsid w:val="000B50B7"/>
    <w:rsid w:val="000B59CC"/>
    <w:rsid w:val="000B6958"/>
    <w:rsid w:val="000B6E32"/>
    <w:rsid w:val="000B76D0"/>
    <w:rsid w:val="000B7955"/>
    <w:rsid w:val="000C0949"/>
    <w:rsid w:val="000C0E09"/>
    <w:rsid w:val="000C0FAF"/>
    <w:rsid w:val="000C2EFD"/>
    <w:rsid w:val="000C3366"/>
    <w:rsid w:val="000C4D0C"/>
    <w:rsid w:val="000C56E4"/>
    <w:rsid w:val="000C751D"/>
    <w:rsid w:val="000D0E1D"/>
    <w:rsid w:val="000D11A6"/>
    <w:rsid w:val="000D2279"/>
    <w:rsid w:val="000D22C1"/>
    <w:rsid w:val="000D3118"/>
    <w:rsid w:val="000D37A6"/>
    <w:rsid w:val="000D6A1C"/>
    <w:rsid w:val="000D6B5E"/>
    <w:rsid w:val="000D7AEA"/>
    <w:rsid w:val="000E0FBD"/>
    <w:rsid w:val="000E13EA"/>
    <w:rsid w:val="000E221B"/>
    <w:rsid w:val="000E2484"/>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4C02"/>
    <w:rsid w:val="0011527E"/>
    <w:rsid w:val="00115576"/>
    <w:rsid w:val="00115DB2"/>
    <w:rsid w:val="00116AD5"/>
    <w:rsid w:val="001204B7"/>
    <w:rsid w:val="00121099"/>
    <w:rsid w:val="00122543"/>
    <w:rsid w:val="00122A7E"/>
    <w:rsid w:val="00122BA5"/>
    <w:rsid w:val="00122FD5"/>
    <w:rsid w:val="0012448E"/>
    <w:rsid w:val="00125A4D"/>
    <w:rsid w:val="00125BC0"/>
    <w:rsid w:val="00125BD6"/>
    <w:rsid w:val="00126765"/>
    <w:rsid w:val="001275EE"/>
    <w:rsid w:val="00130BA8"/>
    <w:rsid w:val="00131C95"/>
    <w:rsid w:val="00133C8C"/>
    <w:rsid w:val="00133D19"/>
    <w:rsid w:val="001341D5"/>
    <w:rsid w:val="001377D9"/>
    <w:rsid w:val="001378BC"/>
    <w:rsid w:val="00140A71"/>
    <w:rsid w:val="0014209D"/>
    <w:rsid w:val="00143282"/>
    <w:rsid w:val="0014392E"/>
    <w:rsid w:val="00144E74"/>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23"/>
    <w:rsid w:val="00170288"/>
    <w:rsid w:val="00173F63"/>
    <w:rsid w:val="00174343"/>
    <w:rsid w:val="001745DC"/>
    <w:rsid w:val="00175162"/>
    <w:rsid w:val="00175AD6"/>
    <w:rsid w:val="00176940"/>
    <w:rsid w:val="00176A36"/>
    <w:rsid w:val="00176E55"/>
    <w:rsid w:val="001772DA"/>
    <w:rsid w:val="00182BF8"/>
    <w:rsid w:val="00182D5C"/>
    <w:rsid w:val="001830C6"/>
    <w:rsid w:val="001837DA"/>
    <w:rsid w:val="001840EC"/>
    <w:rsid w:val="001845B8"/>
    <w:rsid w:val="00184A06"/>
    <w:rsid w:val="00184B07"/>
    <w:rsid w:val="00186615"/>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2DEC"/>
    <w:rsid w:val="001A3A6E"/>
    <w:rsid w:val="001A3D21"/>
    <w:rsid w:val="001A4788"/>
    <w:rsid w:val="001A56F4"/>
    <w:rsid w:val="001B0595"/>
    <w:rsid w:val="001B2958"/>
    <w:rsid w:val="001B2B1A"/>
    <w:rsid w:val="001B3DBD"/>
    <w:rsid w:val="001B764C"/>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20F7"/>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76EC"/>
    <w:rsid w:val="002100E8"/>
    <w:rsid w:val="00210123"/>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725E"/>
    <w:rsid w:val="002275D2"/>
    <w:rsid w:val="002309DE"/>
    <w:rsid w:val="00231C22"/>
    <w:rsid w:val="002323A3"/>
    <w:rsid w:val="0023290D"/>
    <w:rsid w:val="0023336F"/>
    <w:rsid w:val="00233552"/>
    <w:rsid w:val="00233BC8"/>
    <w:rsid w:val="0023656F"/>
    <w:rsid w:val="00236881"/>
    <w:rsid w:val="00236FE2"/>
    <w:rsid w:val="00241442"/>
    <w:rsid w:val="0024228A"/>
    <w:rsid w:val="00242662"/>
    <w:rsid w:val="002426E2"/>
    <w:rsid w:val="00243904"/>
    <w:rsid w:val="00243930"/>
    <w:rsid w:val="00243D4A"/>
    <w:rsid w:val="00243DFC"/>
    <w:rsid w:val="00244AFC"/>
    <w:rsid w:val="00244F58"/>
    <w:rsid w:val="00246791"/>
    <w:rsid w:val="00246CE7"/>
    <w:rsid w:val="00246E0B"/>
    <w:rsid w:val="00247BE4"/>
    <w:rsid w:val="00247C36"/>
    <w:rsid w:val="0025129E"/>
    <w:rsid w:val="002517E2"/>
    <w:rsid w:val="00251884"/>
    <w:rsid w:val="002518A9"/>
    <w:rsid w:val="0025197A"/>
    <w:rsid w:val="00251FF6"/>
    <w:rsid w:val="00252B07"/>
    <w:rsid w:val="00253817"/>
    <w:rsid w:val="0025542C"/>
    <w:rsid w:val="0025576F"/>
    <w:rsid w:val="00257C5A"/>
    <w:rsid w:val="00257ECB"/>
    <w:rsid w:val="00260EBE"/>
    <w:rsid w:val="00261528"/>
    <w:rsid w:val="00261758"/>
    <w:rsid w:val="00261937"/>
    <w:rsid w:val="0026321A"/>
    <w:rsid w:val="00263E1E"/>
    <w:rsid w:val="00263EA6"/>
    <w:rsid w:val="00263F9D"/>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2A66"/>
    <w:rsid w:val="00293E99"/>
    <w:rsid w:val="00294766"/>
    <w:rsid w:val="00294F85"/>
    <w:rsid w:val="00295461"/>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29AE"/>
    <w:rsid w:val="002B431E"/>
    <w:rsid w:val="002B43E8"/>
    <w:rsid w:val="002B5B76"/>
    <w:rsid w:val="002B5ED1"/>
    <w:rsid w:val="002B6FCC"/>
    <w:rsid w:val="002B7294"/>
    <w:rsid w:val="002B7BCF"/>
    <w:rsid w:val="002C04AE"/>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10ED"/>
    <w:rsid w:val="002D2F22"/>
    <w:rsid w:val="002D3445"/>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4328"/>
    <w:rsid w:val="002F523F"/>
    <w:rsid w:val="002F61DD"/>
    <w:rsid w:val="002F6489"/>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745F"/>
    <w:rsid w:val="003179BE"/>
    <w:rsid w:val="00317A54"/>
    <w:rsid w:val="00317B41"/>
    <w:rsid w:val="00317C01"/>
    <w:rsid w:val="0032584E"/>
    <w:rsid w:val="00326B65"/>
    <w:rsid w:val="00327336"/>
    <w:rsid w:val="0032741B"/>
    <w:rsid w:val="00330540"/>
    <w:rsid w:val="003338F8"/>
    <w:rsid w:val="00333EA8"/>
    <w:rsid w:val="00336025"/>
    <w:rsid w:val="0033611B"/>
    <w:rsid w:val="0033775C"/>
    <w:rsid w:val="003377CD"/>
    <w:rsid w:val="0034047D"/>
    <w:rsid w:val="00340888"/>
    <w:rsid w:val="003429C2"/>
    <w:rsid w:val="00342B46"/>
    <w:rsid w:val="0034455D"/>
    <w:rsid w:val="0034520F"/>
    <w:rsid w:val="003455D2"/>
    <w:rsid w:val="003466E3"/>
    <w:rsid w:val="003467E5"/>
    <w:rsid w:val="00351E9D"/>
    <w:rsid w:val="0035214F"/>
    <w:rsid w:val="00352BAD"/>
    <w:rsid w:val="00354C2D"/>
    <w:rsid w:val="003566A1"/>
    <w:rsid w:val="0035750D"/>
    <w:rsid w:val="0036076E"/>
    <w:rsid w:val="003612E4"/>
    <w:rsid w:val="00361CA2"/>
    <w:rsid w:val="00363FFC"/>
    <w:rsid w:val="003655D1"/>
    <w:rsid w:val="00370E0C"/>
    <w:rsid w:val="00371AD0"/>
    <w:rsid w:val="0037253D"/>
    <w:rsid w:val="0037291B"/>
    <w:rsid w:val="003730F4"/>
    <w:rsid w:val="00373157"/>
    <w:rsid w:val="00373385"/>
    <w:rsid w:val="0037376C"/>
    <w:rsid w:val="0037399B"/>
    <w:rsid w:val="00373C49"/>
    <w:rsid w:val="00380F59"/>
    <w:rsid w:val="00382997"/>
    <w:rsid w:val="00382FA4"/>
    <w:rsid w:val="00383F5A"/>
    <w:rsid w:val="00384A65"/>
    <w:rsid w:val="003854DA"/>
    <w:rsid w:val="00386C37"/>
    <w:rsid w:val="00387E8E"/>
    <w:rsid w:val="00391FF7"/>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5EEE"/>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FDA"/>
    <w:rsid w:val="003B6176"/>
    <w:rsid w:val="003B689F"/>
    <w:rsid w:val="003B7193"/>
    <w:rsid w:val="003C00AE"/>
    <w:rsid w:val="003C02E5"/>
    <w:rsid w:val="003C10DA"/>
    <w:rsid w:val="003C11B8"/>
    <w:rsid w:val="003C2342"/>
    <w:rsid w:val="003C29F7"/>
    <w:rsid w:val="003C2A5B"/>
    <w:rsid w:val="003C3027"/>
    <w:rsid w:val="003C47AB"/>
    <w:rsid w:val="003C4A94"/>
    <w:rsid w:val="003C5456"/>
    <w:rsid w:val="003C552E"/>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870"/>
    <w:rsid w:val="003D4294"/>
    <w:rsid w:val="003D44C5"/>
    <w:rsid w:val="003D4F98"/>
    <w:rsid w:val="003D522D"/>
    <w:rsid w:val="003D60C1"/>
    <w:rsid w:val="003D7C04"/>
    <w:rsid w:val="003E0259"/>
    <w:rsid w:val="003E05CF"/>
    <w:rsid w:val="003E2E7A"/>
    <w:rsid w:val="003E566D"/>
    <w:rsid w:val="003E70FE"/>
    <w:rsid w:val="003E7232"/>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05E2A"/>
    <w:rsid w:val="004113DA"/>
    <w:rsid w:val="00411462"/>
    <w:rsid w:val="00411B75"/>
    <w:rsid w:val="00411D61"/>
    <w:rsid w:val="00412293"/>
    <w:rsid w:val="00415868"/>
    <w:rsid w:val="0041696C"/>
    <w:rsid w:val="00417BFE"/>
    <w:rsid w:val="0042009A"/>
    <w:rsid w:val="00420E02"/>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6B5"/>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4FC7"/>
    <w:rsid w:val="004651D0"/>
    <w:rsid w:val="004658D4"/>
    <w:rsid w:val="00465B4C"/>
    <w:rsid w:val="00465E7D"/>
    <w:rsid w:val="0046682B"/>
    <w:rsid w:val="00466832"/>
    <w:rsid w:val="00467345"/>
    <w:rsid w:val="0046791F"/>
    <w:rsid w:val="00467FA9"/>
    <w:rsid w:val="00470482"/>
    <w:rsid w:val="004706B2"/>
    <w:rsid w:val="00472119"/>
    <w:rsid w:val="00474D7B"/>
    <w:rsid w:val="0047515F"/>
    <w:rsid w:val="00475B94"/>
    <w:rsid w:val="004767F3"/>
    <w:rsid w:val="00476A8A"/>
    <w:rsid w:val="00476BDE"/>
    <w:rsid w:val="0047717A"/>
    <w:rsid w:val="004776C9"/>
    <w:rsid w:val="00477FE7"/>
    <w:rsid w:val="004801D0"/>
    <w:rsid w:val="00481081"/>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42E1"/>
    <w:rsid w:val="00494EAA"/>
    <w:rsid w:val="00495101"/>
    <w:rsid w:val="00495D57"/>
    <w:rsid w:val="0049654C"/>
    <w:rsid w:val="00496A2A"/>
    <w:rsid w:val="00496B0E"/>
    <w:rsid w:val="00496D4B"/>
    <w:rsid w:val="004A0C68"/>
    <w:rsid w:val="004A12D9"/>
    <w:rsid w:val="004A1C4A"/>
    <w:rsid w:val="004A2112"/>
    <w:rsid w:val="004A30E4"/>
    <w:rsid w:val="004A3452"/>
    <w:rsid w:val="004A3F2C"/>
    <w:rsid w:val="004A4C1F"/>
    <w:rsid w:val="004A4FF6"/>
    <w:rsid w:val="004A5223"/>
    <w:rsid w:val="004A58DE"/>
    <w:rsid w:val="004A7C53"/>
    <w:rsid w:val="004A7CF3"/>
    <w:rsid w:val="004B1890"/>
    <w:rsid w:val="004B2605"/>
    <w:rsid w:val="004B2664"/>
    <w:rsid w:val="004B2667"/>
    <w:rsid w:val="004B3B5C"/>
    <w:rsid w:val="004B502B"/>
    <w:rsid w:val="004B51F0"/>
    <w:rsid w:val="004B6D42"/>
    <w:rsid w:val="004B70B0"/>
    <w:rsid w:val="004B73DF"/>
    <w:rsid w:val="004C0395"/>
    <w:rsid w:val="004C0C44"/>
    <w:rsid w:val="004C1103"/>
    <w:rsid w:val="004C1775"/>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422"/>
    <w:rsid w:val="004E0B89"/>
    <w:rsid w:val="004E168E"/>
    <w:rsid w:val="004E2A77"/>
    <w:rsid w:val="004E59DD"/>
    <w:rsid w:val="004E6CBD"/>
    <w:rsid w:val="004F17FC"/>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2B7B"/>
    <w:rsid w:val="005162F5"/>
    <w:rsid w:val="00517AE7"/>
    <w:rsid w:val="00520A18"/>
    <w:rsid w:val="005223C3"/>
    <w:rsid w:val="00522EEF"/>
    <w:rsid w:val="00522FD7"/>
    <w:rsid w:val="00525681"/>
    <w:rsid w:val="00526D11"/>
    <w:rsid w:val="005270DA"/>
    <w:rsid w:val="00527CD2"/>
    <w:rsid w:val="00527E8A"/>
    <w:rsid w:val="00530BBE"/>
    <w:rsid w:val="00532854"/>
    <w:rsid w:val="00532D12"/>
    <w:rsid w:val="005340E8"/>
    <w:rsid w:val="0053450F"/>
    <w:rsid w:val="005345B9"/>
    <w:rsid w:val="00534BDE"/>
    <w:rsid w:val="00535FB3"/>
    <w:rsid w:val="0053734C"/>
    <w:rsid w:val="00537359"/>
    <w:rsid w:val="005403AE"/>
    <w:rsid w:val="005406C8"/>
    <w:rsid w:val="00541B28"/>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60047"/>
    <w:rsid w:val="0056066F"/>
    <w:rsid w:val="005618EF"/>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F26"/>
    <w:rsid w:val="00597734"/>
    <w:rsid w:val="005A0344"/>
    <w:rsid w:val="005A3277"/>
    <w:rsid w:val="005A34E2"/>
    <w:rsid w:val="005A38C0"/>
    <w:rsid w:val="005A468A"/>
    <w:rsid w:val="005A51DE"/>
    <w:rsid w:val="005A68B9"/>
    <w:rsid w:val="005A72E9"/>
    <w:rsid w:val="005A769B"/>
    <w:rsid w:val="005A79A6"/>
    <w:rsid w:val="005B0638"/>
    <w:rsid w:val="005B0844"/>
    <w:rsid w:val="005B1CCC"/>
    <w:rsid w:val="005B23A0"/>
    <w:rsid w:val="005B3066"/>
    <w:rsid w:val="005B4F5E"/>
    <w:rsid w:val="005B5FF6"/>
    <w:rsid w:val="005B6E33"/>
    <w:rsid w:val="005B6E73"/>
    <w:rsid w:val="005B705B"/>
    <w:rsid w:val="005B7BD7"/>
    <w:rsid w:val="005C0312"/>
    <w:rsid w:val="005C0FB1"/>
    <w:rsid w:val="005C1A5C"/>
    <w:rsid w:val="005C1B81"/>
    <w:rsid w:val="005C31F3"/>
    <w:rsid w:val="005C3443"/>
    <w:rsid w:val="005C5937"/>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4869"/>
    <w:rsid w:val="006069DE"/>
    <w:rsid w:val="00611B06"/>
    <w:rsid w:val="0061235E"/>
    <w:rsid w:val="00612605"/>
    <w:rsid w:val="00612718"/>
    <w:rsid w:val="00612E2C"/>
    <w:rsid w:val="006148E2"/>
    <w:rsid w:val="006172C9"/>
    <w:rsid w:val="0061752A"/>
    <w:rsid w:val="00620DBA"/>
    <w:rsid w:val="00622915"/>
    <w:rsid w:val="00622F7A"/>
    <w:rsid w:val="00623CCA"/>
    <w:rsid w:val="0062403B"/>
    <w:rsid w:val="006242D4"/>
    <w:rsid w:val="00624D5A"/>
    <w:rsid w:val="00625DAA"/>
    <w:rsid w:val="00627C7D"/>
    <w:rsid w:val="006348B5"/>
    <w:rsid w:val="00634CDB"/>
    <w:rsid w:val="00637442"/>
    <w:rsid w:val="00640D3C"/>
    <w:rsid w:val="00641078"/>
    <w:rsid w:val="00641DA9"/>
    <w:rsid w:val="00642C61"/>
    <w:rsid w:val="00644368"/>
    <w:rsid w:val="006447F6"/>
    <w:rsid w:val="00645625"/>
    <w:rsid w:val="00647829"/>
    <w:rsid w:val="0065100D"/>
    <w:rsid w:val="00651179"/>
    <w:rsid w:val="00651245"/>
    <w:rsid w:val="006524DC"/>
    <w:rsid w:val="00652648"/>
    <w:rsid w:val="00652B8A"/>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708E0"/>
    <w:rsid w:val="0067273B"/>
    <w:rsid w:val="00672BA9"/>
    <w:rsid w:val="00674295"/>
    <w:rsid w:val="00674672"/>
    <w:rsid w:val="00674E94"/>
    <w:rsid w:val="00675280"/>
    <w:rsid w:val="00675525"/>
    <w:rsid w:val="00675CD0"/>
    <w:rsid w:val="006760E8"/>
    <w:rsid w:val="00676342"/>
    <w:rsid w:val="0067660A"/>
    <w:rsid w:val="006771A6"/>
    <w:rsid w:val="00677304"/>
    <w:rsid w:val="006773CD"/>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095A"/>
    <w:rsid w:val="006A1749"/>
    <w:rsid w:val="006A1C25"/>
    <w:rsid w:val="006A2389"/>
    <w:rsid w:val="006A2EAF"/>
    <w:rsid w:val="006A3662"/>
    <w:rsid w:val="006A41E2"/>
    <w:rsid w:val="006A4482"/>
    <w:rsid w:val="006A45E7"/>
    <w:rsid w:val="006A4FA8"/>
    <w:rsid w:val="006A5FC6"/>
    <w:rsid w:val="006A6896"/>
    <w:rsid w:val="006B0DA7"/>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4F75"/>
    <w:rsid w:val="006C5884"/>
    <w:rsid w:val="006C601D"/>
    <w:rsid w:val="006C6577"/>
    <w:rsid w:val="006C6BFF"/>
    <w:rsid w:val="006C73B4"/>
    <w:rsid w:val="006C7444"/>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44C3"/>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103FD"/>
    <w:rsid w:val="00711631"/>
    <w:rsid w:val="007124DC"/>
    <w:rsid w:val="00712BF9"/>
    <w:rsid w:val="00712FD0"/>
    <w:rsid w:val="0071370F"/>
    <w:rsid w:val="007157E3"/>
    <w:rsid w:val="00716193"/>
    <w:rsid w:val="007168AF"/>
    <w:rsid w:val="007168D7"/>
    <w:rsid w:val="00716B26"/>
    <w:rsid w:val="007177E1"/>
    <w:rsid w:val="007178AB"/>
    <w:rsid w:val="00720188"/>
    <w:rsid w:val="00721BD3"/>
    <w:rsid w:val="00722041"/>
    <w:rsid w:val="007221D1"/>
    <w:rsid w:val="007222C2"/>
    <w:rsid w:val="0072250E"/>
    <w:rsid w:val="0072263D"/>
    <w:rsid w:val="007227BC"/>
    <w:rsid w:val="00722AC7"/>
    <w:rsid w:val="00723361"/>
    <w:rsid w:val="0072472F"/>
    <w:rsid w:val="00724E60"/>
    <w:rsid w:val="00725410"/>
    <w:rsid w:val="007254C4"/>
    <w:rsid w:val="0072567F"/>
    <w:rsid w:val="00725774"/>
    <w:rsid w:val="0072687E"/>
    <w:rsid w:val="007277B7"/>
    <w:rsid w:val="0073006C"/>
    <w:rsid w:val="0073209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473BC"/>
    <w:rsid w:val="00750176"/>
    <w:rsid w:val="007513F9"/>
    <w:rsid w:val="00751C0B"/>
    <w:rsid w:val="00752ACA"/>
    <w:rsid w:val="0075349D"/>
    <w:rsid w:val="00753FD0"/>
    <w:rsid w:val="0075506B"/>
    <w:rsid w:val="0075512B"/>
    <w:rsid w:val="007557F9"/>
    <w:rsid w:val="00757297"/>
    <w:rsid w:val="0076112C"/>
    <w:rsid w:val="00761449"/>
    <w:rsid w:val="007617C5"/>
    <w:rsid w:val="00761D1C"/>
    <w:rsid w:val="007631EC"/>
    <w:rsid w:val="00764593"/>
    <w:rsid w:val="00764967"/>
    <w:rsid w:val="00766554"/>
    <w:rsid w:val="00767B63"/>
    <w:rsid w:val="00767D80"/>
    <w:rsid w:val="0077001B"/>
    <w:rsid w:val="00770AD6"/>
    <w:rsid w:val="00771B6A"/>
    <w:rsid w:val="00772150"/>
    <w:rsid w:val="00773388"/>
    <w:rsid w:val="00773739"/>
    <w:rsid w:val="00773D75"/>
    <w:rsid w:val="00774506"/>
    <w:rsid w:val="0077592D"/>
    <w:rsid w:val="00775D28"/>
    <w:rsid w:val="0077712C"/>
    <w:rsid w:val="00777A7C"/>
    <w:rsid w:val="00777B94"/>
    <w:rsid w:val="00777F86"/>
    <w:rsid w:val="0078156B"/>
    <w:rsid w:val="0078335C"/>
    <w:rsid w:val="00783508"/>
    <w:rsid w:val="00784D4C"/>
    <w:rsid w:val="0078707B"/>
    <w:rsid w:val="00787C1B"/>
    <w:rsid w:val="00790E9A"/>
    <w:rsid w:val="00791F9B"/>
    <w:rsid w:val="0079245C"/>
    <w:rsid w:val="00792FC7"/>
    <w:rsid w:val="00793613"/>
    <w:rsid w:val="00793FFA"/>
    <w:rsid w:val="00794377"/>
    <w:rsid w:val="00794A17"/>
    <w:rsid w:val="00796427"/>
    <w:rsid w:val="007970C6"/>
    <w:rsid w:val="007977B9"/>
    <w:rsid w:val="007A07EE"/>
    <w:rsid w:val="007A15B8"/>
    <w:rsid w:val="007A20AD"/>
    <w:rsid w:val="007A2157"/>
    <w:rsid w:val="007A2B18"/>
    <w:rsid w:val="007A389A"/>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22C9"/>
    <w:rsid w:val="007C3A8C"/>
    <w:rsid w:val="007C4103"/>
    <w:rsid w:val="007C6EC2"/>
    <w:rsid w:val="007C7E9B"/>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12A3"/>
    <w:rsid w:val="007F1840"/>
    <w:rsid w:val="007F1F51"/>
    <w:rsid w:val="007F20B7"/>
    <w:rsid w:val="007F2146"/>
    <w:rsid w:val="007F2E24"/>
    <w:rsid w:val="007F3E78"/>
    <w:rsid w:val="007F5AC0"/>
    <w:rsid w:val="007F6B17"/>
    <w:rsid w:val="007F71F6"/>
    <w:rsid w:val="007F7336"/>
    <w:rsid w:val="007F7C3E"/>
    <w:rsid w:val="00800A4A"/>
    <w:rsid w:val="008025AF"/>
    <w:rsid w:val="008036CD"/>
    <w:rsid w:val="0080390E"/>
    <w:rsid w:val="00803C80"/>
    <w:rsid w:val="00804499"/>
    <w:rsid w:val="0080450A"/>
    <w:rsid w:val="0080769D"/>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6B7D"/>
    <w:rsid w:val="008308EF"/>
    <w:rsid w:val="00831C86"/>
    <w:rsid w:val="00832761"/>
    <w:rsid w:val="00833723"/>
    <w:rsid w:val="00833809"/>
    <w:rsid w:val="00833A76"/>
    <w:rsid w:val="00834656"/>
    <w:rsid w:val="00834F54"/>
    <w:rsid w:val="00835151"/>
    <w:rsid w:val="00835268"/>
    <w:rsid w:val="00835709"/>
    <w:rsid w:val="0083578F"/>
    <w:rsid w:val="00835C38"/>
    <w:rsid w:val="00837694"/>
    <w:rsid w:val="008379BD"/>
    <w:rsid w:val="00837A65"/>
    <w:rsid w:val="00837D27"/>
    <w:rsid w:val="00840310"/>
    <w:rsid w:val="00840C19"/>
    <w:rsid w:val="00842013"/>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4CF"/>
    <w:rsid w:val="00860620"/>
    <w:rsid w:val="00860E98"/>
    <w:rsid w:val="0086128D"/>
    <w:rsid w:val="00862025"/>
    <w:rsid w:val="00862192"/>
    <w:rsid w:val="008624C9"/>
    <w:rsid w:val="008626B3"/>
    <w:rsid w:val="00863669"/>
    <w:rsid w:val="00863BE3"/>
    <w:rsid w:val="008651FA"/>
    <w:rsid w:val="00865769"/>
    <w:rsid w:val="008711E4"/>
    <w:rsid w:val="008729A0"/>
    <w:rsid w:val="008744FE"/>
    <w:rsid w:val="0087568E"/>
    <w:rsid w:val="00875B55"/>
    <w:rsid w:val="008800A3"/>
    <w:rsid w:val="0088047F"/>
    <w:rsid w:val="00881FE9"/>
    <w:rsid w:val="008822AF"/>
    <w:rsid w:val="00882654"/>
    <w:rsid w:val="008829A8"/>
    <w:rsid w:val="00882B0E"/>
    <w:rsid w:val="008832FB"/>
    <w:rsid w:val="00883BA7"/>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4B61"/>
    <w:rsid w:val="008B5B19"/>
    <w:rsid w:val="008B647D"/>
    <w:rsid w:val="008B66B1"/>
    <w:rsid w:val="008B6C45"/>
    <w:rsid w:val="008B7D0E"/>
    <w:rsid w:val="008B7E9D"/>
    <w:rsid w:val="008C0E1A"/>
    <w:rsid w:val="008C2DCB"/>
    <w:rsid w:val="008C44DA"/>
    <w:rsid w:val="008C48D4"/>
    <w:rsid w:val="008C4A5B"/>
    <w:rsid w:val="008C5504"/>
    <w:rsid w:val="008C5DC5"/>
    <w:rsid w:val="008C64F5"/>
    <w:rsid w:val="008C6E81"/>
    <w:rsid w:val="008D0595"/>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6E3E"/>
    <w:rsid w:val="008F77D2"/>
    <w:rsid w:val="008F78B9"/>
    <w:rsid w:val="008F7FF9"/>
    <w:rsid w:val="00900BC8"/>
    <w:rsid w:val="00902600"/>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261FC"/>
    <w:rsid w:val="0092691D"/>
    <w:rsid w:val="0093199B"/>
    <w:rsid w:val="009326D4"/>
    <w:rsid w:val="00932A8C"/>
    <w:rsid w:val="009330EA"/>
    <w:rsid w:val="009344C8"/>
    <w:rsid w:val="00934904"/>
    <w:rsid w:val="00934E1F"/>
    <w:rsid w:val="009363A1"/>
    <w:rsid w:val="009373E9"/>
    <w:rsid w:val="00937D55"/>
    <w:rsid w:val="00942238"/>
    <w:rsid w:val="00943B68"/>
    <w:rsid w:val="00944E26"/>
    <w:rsid w:val="00945223"/>
    <w:rsid w:val="00945579"/>
    <w:rsid w:val="00946EC1"/>
    <w:rsid w:val="00951091"/>
    <w:rsid w:val="009514C8"/>
    <w:rsid w:val="00951936"/>
    <w:rsid w:val="00951A75"/>
    <w:rsid w:val="00952630"/>
    <w:rsid w:val="00952DDA"/>
    <w:rsid w:val="009531C3"/>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CA4"/>
    <w:rsid w:val="00963C6B"/>
    <w:rsid w:val="0096403E"/>
    <w:rsid w:val="009647B3"/>
    <w:rsid w:val="00964ACD"/>
    <w:rsid w:val="00966E30"/>
    <w:rsid w:val="0096760E"/>
    <w:rsid w:val="00971939"/>
    <w:rsid w:val="009725CE"/>
    <w:rsid w:val="00973640"/>
    <w:rsid w:val="00973648"/>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441"/>
    <w:rsid w:val="00997574"/>
    <w:rsid w:val="009A0A25"/>
    <w:rsid w:val="009A0E72"/>
    <w:rsid w:val="009A159D"/>
    <w:rsid w:val="009A29E5"/>
    <w:rsid w:val="009A36A7"/>
    <w:rsid w:val="009A4323"/>
    <w:rsid w:val="009A4E0B"/>
    <w:rsid w:val="009A4F1A"/>
    <w:rsid w:val="009A67F1"/>
    <w:rsid w:val="009A6B1E"/>
    <w:rsid w:val="009B0012"/>
    <w:rsid w:val="009B3988"/>
    <w:rsid w:val="009B4834"/>
    <w:rsid w:val="009B57FB"/>
    <w:rsid w:val="009B5B21"/>
    <w:rsid w:val="009B7B4D"/>
    <w:rsid w:val="009B7D88"/>
    <w:rsid w:val="009C05BC"/>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4C74"/>
    <w:rsid w:val="009E4EA3"/>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5508"/>
    <w:rsid w:val="009F579D"/>
    <w:rsid w:val="009F5B51"/>
    <w:rsid w:val="009F6359"/>
    <w:rsid w:val="009F6511"/>
    <w:rsid w:val="009F6B0E"/>
    <w:rsid w:val="00A01B90"/>
    <w:rsid w:val="00A020C3"/>
    <w:rsid w:val="00A02F2B"/>
    <w:rsid w:val="00A03F28"/>
    <w:rsid w:val="00A04E51"/>
    <w:rsid w:val="00A05BB6"/>
    <w:rsid w:val="00A05EB3"/>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1815"/>
    <w:rsid w:val="00A32B96"/>
    <w:rsid w:val="00A345B4"/>
    <w:rsid w:val="00A34699"/>
    <w:rsid w:val="00A34A07"/>
    <w:rsid w:val="00A34C7D"/>
    <w:rsid w:val="00A360AE"/>
    <w:rsid w:val="00A36CCA"/>
    <w:rsid w:val="00A37072"/>
    <w:rsid w:val="00A37528"/>
    <w:rsid w:val="00A413F5"/>
    <w:rsid w:val="00A435B8"/>
    <w:rsid w:val="00A4380B"/>
    <w:rsid w:val="00A43E14"/>
    <w:rsid w:val="00A454C8"/>
    <w:rsid w:val="00A50BD1"/>
    <w:rsid w:val="00A50D41"/>
    <w:rsid w:val="00A51210"/>
    <w:rsid w:val="00A51D5E"/>
    <w:rsid w:val="00A52830"/>
    <w:rsid w:val="00A528F3"/>
    <w:rsid w:val="00A52BF2"/>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21AC"/>
    <w:rsid w:val="00A929DF"/>
    <w:rsid w:val="00AA0DDF"/>
    <w:rsid w:val="00AA0E68"/>
    <w:rsid w:val="00AA2062"/>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42A0"/>
    <w:rsid w:val="00AD49FC"/>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1AB"/>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2AEB"/>
    <w:rsid w:val="00B373CB"/>
    <w:rsid w:val="00B373EB"/>
    <w:rsid w:val="00B37AA4"/>
    <w:rsid w:val="00B40273"/>
    <w:rsid w:val="00B41EB7"/>
    <w:rsid w:val="00B42F3F"/>
    <w:rsid w:val="00B4321E"/>
    <w:rsid w:val="00B436FC"/>
    <w:rsid w:val="00B437D1"/>
    <w:rsid w:val="00B43C80"/>
    <w:rsid w:val="00B43F9F"/>
    <w:rsid w:val="00B4413C"/>
    <w:rsid w:val="00B447B2"/>
    <w:rsid w:val="00B44BE2"/>
    <w:rsid w:val="00B450DA"/>
    <w:rsid w:val="00B463AB"/>
    <w:rsid w:val="00B4672C"/>
    <w:rsid w:val="00B4783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1B7A"/>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862"/>
    <w:rsid w:val="00B77AA6"/>
    <w:rsid w:val="00B77CAA"/>
    <w:rsid w:val="00B80A8A"/>
    <w:rsid w:val="00B81E34"/>
    <w:rsid w:val="00B8236C"/>
    <w:rsid w:val="00B8266B"/>
    <w:rsid w:val="00B858F5"/>
    <w:rsid w:val="00B8688B"/>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F41"/>
    <w:rsid w:val="00BC71DC"/>
    <w:rsid w:val="00BC7E5C"/>
    <w:rsid w:val="00BD02A1"/>
    <w:rsid w:val="00BD044A"/>
    <w:rsid w:val="00BD0627"/>
    <w:rsid w:val="00BD0A93"/>
    <w:rsid w:val="00BD1245"/>
    <w:rsid w:val="00BD1929"/>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40C"/>
    <w:rsid w:val="00C0245D"/>
    <w:rsid w:val="00C02EC6"/>
    <w:rsid w:val="00C03BF8"/>
    <w:rsid w:val="00C05E44"/>
    <w:rsid w:val="00C05EA4"/>
    <w:rsid w:val="00C071DC"/>
    <w:rsid w:val="00C07224"/>
    <w:rsid w:val="00C104E6"/>
    <w:rsid w:val="00C10FAA"/>
    <w:rsid w:val="00C112C0"/>
    <w:rsid w:val="00C130F3"/>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0D7B"/>
    <w:rsid w:val="00C31BAA"/>
    <w:rsid w:val="00C33748"/>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3E21"/>
    <w:rsid w:val="00C55A3E"/>
    <w:rsid w:val="00C56ED0"/>
    <w:rsid w:val="00C602CA"/>
    <w:rsid w:val="00C60916"/>
    <w:rsid w:val="00C614BC"/>
    <w:rsid w:val="00C61DC0"/>
    <w:rsid w:val="00C6306E"/>
    <w:rsid w:val="00C632A9"/>
    <w:rsid w:val="00C63A26"/>
    <w:rsid w:val="00C6567A"/>
    <w:rsid w:val="00C656D1"/>
    <w:rsid w:val="00C65DF8"/>
    <w:rsid w:val="00C662DD"/>
    <w:rsid w:val="00C663B9"/>
    <w:rsid w:val="00C67307"/>
    <w:rsid w:val="00C70762"/>
    <w:rsid w:val="00C708DF"/>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0FB4"/>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A82"/>
    <w:rsid w:val="00CC6E50"/>
    <w:rsid w:val="00CC71E5"/>
    <w:rsid w:val="00CC7538"/>
    <w:rsid w:val="00CC7AB8"/>
    <w:rsid w:val="00CC7EDA"/>
    <w:rsid w:val="00CD0088"/>
    <w:rsid w:val="00CD015F"/>
    <w:rsid w:val="00CD154D"/>
    <w:rsid w:val="00CD1F5E"/>
    <w:rsid w:val="00CD20A5"/>
    <w:rsid w:val="00CD3AAB"/>
    <w:rsid w:val="00CD49EF"/>
    <w:rsid w:val="00CD4BF4"/>
    <w:rsid w:val="00CD5B98"/>
    <w:rsid w:val="00CD6FBD"/>
    <w:rsid w:val="00CD75B8"/>
    <w:rsid w:val="00CD7E3B"/>
    <w:rsid w:val="00CE0A45"/>
    <w:rsid w:val="00CE0F67"/>
    <w:rsid w:val="00CE1883"/>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749"/>
    <w:rsid w:val="00CF54DC"/>
    <w:rsid w:val="00CF54F3"/>
    <w:rsid w:val="00CF5E63"/>
    <w:rsid w:val="00CF6118"/>
    <w:rsid w:val="00CF6835"/>
    <w:rsid w:val="00CF76F7"/>
    <w:rsid w:val="00D00835"/>
    <w:rsid w:val="00D009D9"/>
    <w:rsid w:val="00D01AB2"/>
    <w:rsid w:val="00D0247E"/>
    <w:rsid w:val="00D02C25"/>
    <w:rsid w:val="00D04246"/>
    <w:rsid w:val="00D06C46"/>
    <w:rsid w:val="00D0791A"/>
    <w:rsid w:val="00D103B9"/>
    <w:rsid w:val="00D11659"/>
    <w:rsid w:val="00D13F3C"/>
    <w:rsid w:val="00D14838"/>
    <w:rsid w:val="00D14D66"/>
    <w:rsid w:val="00D16338"/>
    <w:rsid w:val="00D17817"/>
    <w:rsid w:val="00D206D9"/>
    <w:rsid w:val="00D20877"/>
    <w:rsid w:val="00D20A5A"/>
    <w:rsid w:val="00D213B7"/>
    <w:rsid w:val="00D21626"/>
    <w:rsid w:val="00D219BB"/>
    <w:rsid w:val="00D21F40"/>
    <w:rsid w:val="00D21F87"/>
    <w:rsid w:val="00D222D5"/>
    <w:rsid w:val="00D226C6"/>
    <w:rsid w:val="00D22EF0"/>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4D1E"/>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F68"/>
    <w:rsid w:val="00D452A2"/>
    <w:rsid w:val="00D46C51"/>
    <w:rsid w:val="00D47F05"/>
    <w:rsid w:val="00D50B54"/>
    <w:rsid w:val="00D52018"/>
    <w:rsid w:val="00D537F4"/>
    <w:rsid w:val="00D542E0"/>
    <w:rsid w:val="00D543DE"/>
    <w:rsid w:val="00D55454"/>
    <w:rsid w:val="00D55CA8"/>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D9"/>
    <w:rsid w:val="00D83CAE"/>
    <w:rsid w:val="00D83F3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718D"/>
    <w:rsid w:val="00DD13F6"/>
    <w:rsid w:val="00DD1A36"/>
    <w:rsid w:val="00DD280C"/>
    <w:rsid w:val="00DD2BF2"/>
    <w:rsid w:val="00DD325B"/>
    <w:rsid w:val="00DD3AD1"/>
    <w:rsid w:val="00DD46BD"/>
    <w:rsid w:val="00DD53CA"/>
    <w:rsid w:val="00DD5FA1"/>
    <w:rsid w:val="00DD7162"/>
    <w:rsid w:val="00DD79B4"/>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CDF"/>
    <w:rsid w:val="00E003F2"/>
    <w:rsid w:val="00E004C5"/>
    <w:rsid w:val="00E00C5D"/>
    <w:rsid w:val="00E06E7C"/>
    <w:rsid w:val="00E10234"/>
    <w:rsid w:val="00E106BD"/>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87A"/>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C32"/>
    <w:rsid w:val="00EB1185"/>
    <w:rsid w:val="00EB12C9"/>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C89"/>
    <w:rsid w:val="00EE039B"/>
    <w:rsid w:val="00EE0B48"/>
    <w:rsid w:val="00EE20E1"/>
    <w:rsid w:val="00EE302D"/>
    <w:rsid w:val="00EE38C5"/>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2982"/>
    <w:rsid w:val="00F03655"/>
    <w:rsid w:val="00F038C9"/>
    <w:rsid w:val="00F04CC5"/>
    <w:rsid w:val="00F05A76"/>
    <w:rsid w:val="00F1016D"/>
    <w:rsid w:val="00F1056F"/>
    <w:rsid w:val="00F12672"/>
    <w:rsid w:val="00F13208"/>
    <w:rsid w:val="00F1393A"/>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20C6"/>
    <w:rsid w:val="00F33CA2"/>
    <w:rsid w:val="00F35271"/>
    <w:rsid w:val="00F355BB"/>
    <w:rsid w:val="00F361A6"/>
    <w:rsid w:val="00F36297"/>
    <w:rsid w:val="00F36CA5"/>
    <w:rsid w:val="00F42739"/>
    <w:rsid w:val="00F4286E"/>
    <w:rsid w:val="00F43741"/>
    <w:rsid w:val="00F44F4B"/>
    <w:rsid w:val="00F4505F"/>
    <w:rsid w:val="00F46A5A"/>
    <w:rsid w:val="00F4787F"/>
    <w:rsid w:val="00F51CAF"/>
    <w:rsid w:val="00F5397E"/>
    <w:rsid w:val="00F55616"/>
    <w:rsid w:val="00F56019"/>
    <w:rsid w:val="00F606F5"/>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164"/>
    <w:rsid w:val="00F7137A"/>
    <w:rsid w:val="00F71C80"/>
    <w:rsid w:val="00F74B1D"/>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1B50"/>
    <w:rsid w:val="00F924EF"/>
    <w:rsid w:val="00F92E45"/>
    <w:rsid w:val="00F93223"/>
    <w:rsid w:val="00F94121"/>
    <w:rsid w:val="00F95F02"/>
    <w:rsid w:val="00F97ADA"/>
    <w:rsid w:val="00F97F6B"/>
    <w:rsid w:val="00FA3FE4"/>
    <w:rsid w:val="00FA4373"/>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08CA"/>
    <w:rsid w:val="00FC1297"/>
    <w:rsid w:val="00FC1D38"/>
    <w:rsid w:val="00FC1E3D"/>
    <w:rsid w:val="00FC2A0B"/>
    <w:rsid w:val="00FC4007"/>
    <w:rsid w:val="00FC43D6"/>
    <w:rsid w:val="00FC47A3"/>
    <w:rsid w:val="00FC4C9C"/>
    <w:rsid w:val="00FC5D33"/>
    <w:rsid w:val="00FD0A70"/>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2A63"/>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3"/>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3"/>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4"/>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5"/>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3"/>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9"/>
      </w:numPr>
    </w:pPr>
  </w:style>
  <w:style w:type="numbering" w:customStyle="1" w:styleId="Zaimportowanystyl2">
    <w:name w:val="Zaimportowany styl 2"/>
    <w:rsid w:val="00FB651A"/>
    <w:pPr>
      <w:numPr>
        <w:numId w:val="8"/>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1"/>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36"/>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agwek5Znak">
    <w:name w:val="Nagłówek 5 Znak"/>
    <w:basedOn w:val="Domylnaczcionkaakapitu"/>
    <w:link w:val="Nagwek5"/>
    <w:uiPriority w:val="9"/>
    <w:semiHidden/>
    <w:rsid w:val="00725774"/>
    <w:rPr>
      <w:rFonts w:asciiTheme="majorHAnsi" w:eastAsiaTheme="majorEastAsia" w:hAnsiTheme="majorHAnsi" w:cstheme="majorBidi"/>
      <w:color w:val="365F91" w:themeColor="accent1" w:themeShade="BF"/>
      <w:sz w:val="24"/>
      <w:szCs w:val="24"/>
    </w:rPr>
  </w:style>
  <w:style w:type="character" w:customStyle="1" w:styleId="UnresolvedMention">
    <w:name w:val="Unresolved Mention"/>
    <w:basedOn w:val="Domylnaczcionkaakapitu"/>
    <w:uiPriority w:val="99"/>
    <w:rsid w:val="00A31815"/>
    <w:rPr>
      <w:color w:val="605E5C"/>
      <w:shd w:val="clear" w:color="auto" w:fill="E1DFDD"/>
    </w:rPr>
  </w:style>
  <w:style w:type="character" w:customStyle="1" w:styleId="size">
    <w:name w:val="size"/>
    <w:basedOn w:val="Domylnaczcionkaakapitu"/>
    <w:rsid w:val="00724E60"/>
  </w:style>
</w:styles>
</file>

<file path=word/webSettings.xml><?xml version="1.0" encoding="utf-8"?>
<w:webSettings xmlns:r="http://schemas.openxmlformats.org/officeDocument/2006/relationships" xmlns:w="http://schemas.openxmlformats.org/wordprocessingml/2006/main">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4114995">
      <w:bodyDiv w:val="1"/>
      <w:marLeft w:val="0"/>
      <w:marRight w:val="0"/>
      <w:marTop w:val="0"/>
      <w:marBottom w:val="0"/>
      <w:divBdr>
        <w:top w:val="none" w:sz="0" w:space="0" w:color="auto"/>
        <w:left w:val="none" w:sz="0" w:space="0" w:color="auto"/>
        <w:bottom w:val="none" w:sz="0" w:space="0" w:color="auto"/>
        <w:right w:val="none" w:sz="0" w:space="0" w:color="auto"/>
      </w:divBdr>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61679845">
      <w:bodyDiv w:val="1"/>
      <w:marLeft w:val="0"/>
      <w:marRight w:val="0"/>
      <w:marTop w:val="0"/>
      <w:marBottom w:val="0"/>
      <w:divBdr>
        <w:top w:val="none" w:sz="0" w:space="0" w:color="auto"/>
        <w:left w:val="none" w:sz="0" w:space="0" w:color="auto"/>
        <w:bottom w:val="none" w:sz="0" w:space="0" w:color="auto"/>
        <w:right w:val="none" w:sz="0" w:space="0" w:color="auto"/>
      </w:divBdr>
    </w:div>
    <w:div w:id="1462730443">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6951410">
      <w:bodyDiv w:val="1"/>
      <w:marLeft w:val="0"/>
      <w:marRight w:val="0"/>
      <w:marTop w:val="0"/>
      <w:marBottom w:val="0"/>
      <w:divBdr>
        <w:top w:val="none" w:sz="0" w:space="0" w:color="auto"/>
        <w:left w:val="none" w:sz="0" w:space="0" w:color="auto"/>
        <w:bottom w:val="none" w:sz="0" w:space="0" w:color="auto"/>
        <w:right w:val="none" w:sz="0" w:space="0" w:color="auto"/>
      </w:divBdr>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zsoks@wp.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zsoks@wp.p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puap.gov.pl/wps/portal"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miniportal.uzp.gov.pl" TargetMode="External"/><Relationship Id="rId28"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videocardbenchmark.net"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zsoks@wp.pl" TargetMode="External"/><Relationship Id="rId30" Type="http://schemas.openxmlformats.org/officeDocument/2006/relationships/footer" Target="footer1.xm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C68497F-B7D0-4F81-9D50-766EBB44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Pages>
  <Words>12812</Words>
  <Characters>76872</Characters>
  <Application>Microsoft Office Word</Application>
  <DocSecurity>0</DocSecurity>
  <Lines>640</Lines>
  <Paragraphs>179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89505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User</cp:lastModifiedBy>
  <cp:revision>17</cp:revision>
  <cp:lastPrinted>2021-02-12T08:04:00Z</cp:lastPrinted>
  <dcterms:created xsi:type="dcterms:W3CDTF">2021-02-09T09:53:00Z</dcterms:created>
  <dcterms:modified xsi:type="dcterms:W3CDTF">2021-02-12T08:19:00Z</dcterms:modified>
</cp:coreProperties>
</file>