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2A5CF" w14:textId="49A93571" w:rsidR="00306885" w:rsidRPr="002949AE" w:rsidRDefault="00FA0FB0" w:rsidP="002C765C">
      <w:pPr>
        <w:pStyle w:val="Standard"/>
        <w:spacing w:after="120"/>
        <w:ind w:left="6381" w:firstLine="709"/>
        <w:rPr>
          <w:rFonts w:ascii="Arial" w:hAnsi="Arial" w:cs="Arial"/>
          <w:color w:val="000000" w:themeColor="text1"/>
          <w:sz w:val="20"/>
          <w:szCs w:val="20"/>
        </w:rPr>
      </w:pPr>
      <w:r w:rsidRPr="002949AE">
        <w:rPr>
          <w:rFonts w:ascii="Arial" w:hAnsi="Arial" w:cs="Arial"/>
          <w:color w:val="000000" w:themeColor="text1"/>
          <w:sz w:val="20"/>
          <w:szCs w:val="20"/>
        </w:rPr>
        <w:t>Sejny</w:t>
      </w:r>
      <w:r w:rsidR="002C765C" w:rsidRPr="002949AE">
        <w:rPr>
          <w:rFonts w:ascii="Arial" w:hAnsi="Arial" w:cs="Arial"/>
          <w:color w:val="000000" w:themeColor="text1"/>
          <w:sz w:val="20"/>
          <w:szCs w:val="20"/>
        </w:rPr>
        <w:t>,</w:t>
      </w:r>
      <w:r w:rsidR="007E0CBE" w:rsidRPr="002949AE">
        <w:rPr>
          <w:rFonts w:ascii="Arial" w:hAnsi="Arial" w:cs="Arial"/>
          <w:color w:val="000000" w:themeColor="text1"/>
          <w:sz w:val="20"/>
          <w:szCs w:val="20"/>
        </w:rPr>
        <w:t xml:space="preserve"> </w:t>
      </w:r>
      <w:r w:rsidR="00E01F83" w:rsidRPr="002949AE">
        <w:rPr>
          <w:rFonts w:ascii="Arial" w:hAnsi="Arial" w:cs="Arial"/>
          <w:color w:val="000000" w:themeColor="text1"/>
          <w:sz w:val="20"/>
          <w:szCs w:val="20"/>
        </w:rPr>
        <w:t>0</w:t>
      </w:r>
      <w:r w:rsidR="007E0CBE" w:rsidRPr="002949AE">
        <w:rPr>
          <w:rFonts w:ascii="Arial" w:hAnsi="Arial" w:cs="Arial"/>
          <w:color w:val="000000" w:themeColor="text1"/>
          <w:sz w:val="20"/>
          <w:szCs w:val="20"/>
        </w:rPr>
        <w:t>9</w:t>
      </w:r>
      <w:r w:rsidR="00306885" w:rsidRPr="002949AE">
        <w:rPr>
          <w:rFonts w:ascii="Arial" w:hAnsi="Arial" w:cs="Arial"/>
          <w:color w:val="000000" w:themeColor="text1"/>
          <w:sz w:val="20"/>
          <w:szCs w:val="20"/>
        </w:rPr>
        <w:t>.0</w:t>
      </w:r>
      <w:r w:rsidR="00E01F83" w:rsidRPr="002949AE">
        <w:rPr>
          <w:rFonts w:ascii="Arial" w:hAnsi="Arial" w:cs="Arial"/>
          <w:color w:val="000000" w:themeColor="text1"/>
          <w:sz w:val="20"/>
          <w:szCs w:val="20"/>
        </w:rPr>
        <w:t>5</w:t>
      </w:r>
      <w:r w:rsidR="00306885" w:rsidRPr="002949AE">
        <w:rPr>
          <w:rFonts w:ascii="Arial" w:hAnsi="Arial" w:cs="Arial"/>
          <w:color w:val="000000" w:themeColor="text1"/>
          <w:sz w:val="20"/>
          <w:szCs w:val="20"/>
        </w:rPr>
        <w:t>.202</w:t>
      </w:r>
      <w:r w:rsidR="002C765C" w:rsidRPr="002949AE">
        <w:rPr>
          <w:rFonts w:ascii="Arial" w:hAnsi="Arial" w:cs="Arial"/>
          <w:color w:val="000000" w:themeColor="text1"/>
          <w:sz w:val="20"/>
          <w:szCs w:val="20"/>
        </w:rPr>
        <w:t>5</w:t>
      </w:r>
      <w:r w:rsidR="00306885" w:rsidRPr="002949AE">
        <w:rPr>
          <w:rFonts w:ascii="Arial" w:hAnsi="Arial" w:cs="Arial"/>
          <w:color w:val="000000" w:themeColor="text1"/>
          <w:sz w:val="20"/>
          <w:szCs w:val="20"/>
        </w:rPr>
        <w:t>r.</w:t>
      </w:r>
    </w:p>
    <w:p w14:paraId="560FF919" w14:textId="77777777" w:rsidR="00306885" w:rsidRPr="002949AE" w:rsidRDefault="00306885" w:rsidP="00306885">
      <w:pPr>
        <w:pStyle w:val="Standard"/>
        <w:spacing w:after="60"/>
        <w:ind w:firstLine="708"/>
        <w:rPr>
          <w:rFonts w:ascii="Arial" w:hAnsi="Arial" w:cs="Arial"/>
          <w:color w:val="000000" w:themeColor="text1"/>
          <w:sz w:val="20"/>
          <w:szCs w:val="20"/>
        </w:rPr>
      </w:pPr>
    </w:p>
    <w:p w14:paraId="3DD41A82" w14:textId="77777777" w:rsidR="00306885" w:rsidRPr="002949AE" w:rsidRDefault="00306885" w:rsidP="00306885">
      <w:pPr>
        <w:pStyle w:val="Standard"/>
        <w:spacing w:after="60"/>
        <w:ind w:firstLine="708"/>
        <w:rPr>
          <w:rFonts w:ascii="Arial" w:hAnsi="Arial" w:cs="Arial"/>
          <w:color w:val="000000" w:themeColor="text1"/>
          <w:sz w:val="20"/>
          <w:szCs w:val="20"/>
        </w:rPr>
      </w:pPr>
    </w:p>
    <w:p w14:paraId="042B88C3" w14:textId="24503F2B" w:rsidR="007B4F36" w:rsidRPr="002949AE" w:rsidRDefault="00DF26DF" w:rsidP="00DF26DF">
      <w:pPr>
        <w:pStyle w:val="Standard"/>
        <w:spacing w:after="60"/>
        <w:ind w:firstLine="708"/>
        <w:rPr>
          <w:rFonts w:ascii="Arial" w:hAnsi="Arial" w:cs="Arial"/>
          <w:color w:val="000000" w:themeColor="text1"/>
          <w:sz w:val="20"/>
          <w:szCs w:val="20"/>
        </w:rPr>
      </w:pPr>
      <w:r w:rsidRPr="002949AE">
        <w:rPr>
          <w:rFonts w:ascii="Arial" w:hAnsi="Arial" w:cs="Arial"/>
          <w:color w:val="000000" w:themeColor="text1"/>
          <w:sz w:val="20"/>
          <w:szCs w:val="20"/>
        </w:rPr>
        <w:t>W nawiązaniu do zapytania na ubezpieczenie mienia i odpowiedzialności udzielamy odpowiedzi</w:t>
      </w:r>
      <w:r w:rsidR="002C765C" w:rsidRPr="002949AE">
        <w:rPr>
          <w:rFonts w:ascii="Arial" w:hAnsi="Arial" w:cs="Arial"/>
          <w:color w:val="000000" w:themeColor="text1"/>
          <w:sz w:val="20"/>
          <w:szCs w:val="20"/>
        </w:rPr>
        <w:t>:</w:t>
      </w:r>
    </w:p>
    <w:p w14:paraId="6663BCAF" w14:textId="77777777" w:rsidR="00B8238E" w:rsidRPr="002949AE" w:rsidRDefault="00B8238E" w:rsidP="00B8238E">
      <w:pPr>
        <w:pStyle w:val="Default"/>
        <w:rPr>
          <w:rFonts w:ascii="Arial" w:hAnsi="Arial" w:cs="Arial"/>
          <w:color w:val="000000" w:themeColor="text1"/>
          <w:sz w:val="20"/>
          <w:szCs w:val="20"/>
        </w:rPr>
      </w:pPr>
    </w:p>
    <w:p w14:paraId="1B4A657C" w14:textId="77777777" w:rsidR="00B8238E" w:rsidRPr="002949AE" w:rsidRDefault="00B8238E" w:rsidP="00B8238E">
      <w:pPr>
        <w:pStyle w:val="Default"/>
        <w:rPr>
          <w:rFonts w:ascii="Arial" w:hAnsi="Arial" w:cs="Arial"/>
          <w:color w:val="000000" w:themeColor="text1"/>
          <w:sz w:val="20"/>
          <w:szCs w:val="20"/>
        </w:rPr>
      </w:pPr>
      <w:r w:rsidRPr="002949AE">
        <w:rPr>
          <w:rFonts w:ascii="Arial" w:hAnsi="Arial" w:cs="Arial"/>
          <w:color w:val="000000" w:themeColor="text1"/>
          <w:sz w:val="20"/>
          <w:szCs w:val="20"/>
        </w:rPr>
        <w:t xml:space="preserve"> </w:t>
      </w:r>
      <w:bookmarkStart w:id="0" w:name="_GoBack"/>
      <w:bookmarkEnd w:id="0"/>
    </w:p>
    <w:p w14:paraId="20578078" w14:textId="77777777" w:rsidR="002C765C" w:rsidRPr="002949AE" w:rsidRDefault="002C765C" w:rsidP="002C765C">
      <w:pPr>
        <w:widowControl/>
        <w:suppressAutoHyphens w:val="0"/>
        <w:autoSpaceDE w:val="0"/>
        <w:adjustRightInd w:val="0"/>
        <w:textAlignment w:val="auto"/>
        <w:rPr>
          <w:rFonts w:ascii="Arial" w:hAnsi="Arial" w:cs="Arial"/>
          <w:color w:val="000000" w:themeColor="text1"/>
          <w:kern w:val="0"/>
          <w:sz w:val="20"/>
          <w:szCs w:val="20"/>
          <w:lang w:bidi="ar-SA"/>
        </w:rPr>
      </w:pPr>
    </w:p>
    <w:p w14:paraId="3BF849B4" w14:textId="77777777" w:rsidR="00791A7B" w:rsidRPr="002949AE" w:rsidRDefault="002C765C" w:rsidP="00791A7B">
      <w:pPr>
        <w:contextualSpacing/>
        <w:jc w:val="both"/>
        <w:rPr>
          <w:rFonts w:ascii="Arial" w:eastAsia="Times New Roman" w:hAnsi="Arial" w:cs="Arial"/>
          <w:bCs/>
          <w:color w:val="000000" w:themeColor="text1"/>
          <w:kern w:val="0"/>
          <w:sz w:val="20"/>
          <w:szCs w:val="20"/>
          <w:u w:val="single"/>
          <w:lang w:eastAsia="pl-PL" w:bidi="ar-SA"/>
        </w:rPr>
      </w:pPr>
      <w:r w:rsidRPr="002949AE">
        <w:rPr>
          <w:rFonts w:ascii="Arial" w:hAnsi="Arial" w:cs="Arial"/>
          <w:color w:val="000000" w:themeColor="text1"/>
          <w:kern w:val="0"/>
          <w:sz w:val="20"/>
          <w:szCs w:val="20"/>
          <w:lang w:bidi="ar-SA"/>
        </w:rPr>
        <w:t xml:space="preserve"> </w:t>
      </w:r>
      <w:r w:rsidR="00791A7B" w:rsidRPr="002949AE">
        <w:rPr>
          <w:rFonts w:ascii="Arial" w:eastAsia="Times New Roman" w:hAnsi="Arial" w:cs="Arial"/>
          <w:color w:val="000000" w:themeColor="text1"/>
          <w:kern w:val="0"/>
          <w:sz w:val="20"/>
          <w:szCs w:val="20"/>
          <w:u w:val="single"/>
          <w:lang w:eastAsia="ar-SA" w:bidi="ar-SA"/>
        </w:rPr>
        <w:t xml:space="preserve">Część I – ubezpieczenie majątku i OC </w:t>
      </w:r>
    </w:p>
    <w:p w14:paraId="3F305F59" w14:textId="77777777" w:rsidR="00791A7B" w:rsidRPr="002949AE" w:rsidRDefault="00791A7B" w:rsidP="00791A7B">
      <w:pPr>
        <w:widowControl/>
        <w:suppressAutoHyphens w:val="0"/>
        <w:autoSpaceDN/>
        <w:contextualSpacing/>
        <w:jc w:val="both"/>
        <w:textAlignment w:val="auto"/>
        <w:rPr>
          <w:rFonts w:ascii="Arial" w:eastAsia="Times New Roman" w:hAnsi="Arial" w:cs="Arial"/>
          <w:b/>
          <w:color w:val="000000" w:themeColor="text1"/>
          <w:kern w:val="0"/>
          <w:sz w:val="20"/>
          <w:szCs w:val="20"/>
          <w:lang w:eastAsia="pl-PL" w:bidi="ar-SA"/>
        </w:rPr>
      </w:pPr>
    </w:p>
    <w:p w14:paraId="3DC6B4D2" w14:textId="77777777" w:rsidR="00791A7B" w:rsidRPr="002949AE" w:rsidRDefault="00791A7B" w:rsidP="00791A7B">
      <w:pPr>
        <w:widowControl/>
        <w:suppressAutoHyphens w:val="0"/>
        <w:autoSpaceDN/>
        <w:jc w:val="both"/>
        <w:textAlignment w:val="auto"/>
        <w:rPr>
          <w:rFonts w:ascii="Arial" w:eastAsia="Times New Roman" w:hAnsi="Arial" w:cs="Arial"/>
          <w:color w:val="000000" w:themeColor="text1"/>
          <w:kern w:val="0"/>
          <w:sz w:val="20"/>
          <w:szCs w:val="20"/>
          <w:lang w:eastAsia="pl-PL" w:bidi="ar-SA"/>
        </w:rPr>
      </w:pPr>
    </w:p>
    <w:p w14:paraId="59953380" w14:textId="77777777" w:rsidR="00FA0FB0" w:rsidRPr="002949AE" w:rsidRDefault="00FA0FB0" w:rsidP="00FA0FB0">
      <w:pPr>
        <w:pStyle w:val="Akapitzlist"/>
        <w:numPr>
          <w:ilvl w:val="0"/>
          <w:numId w:val="23"/>
        </w:numPr>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Czy Zamawiający zgłasza do ubezpieczenia instalacje fotowoltaiczne/solarne?  Jeżeli tak proszę o informację gdzie są zamontowane: na budynkach czy przytwierdzone bezpośrednio do gruntu?</w:t>
      </w:r>
    </w:p>
    <w:p w14:paraId="4BE58885" w14:textId="77777777" w:rsidR="00FA0FB0" w:rsidRPr="002949AE" w:rsidRDefault="00FA0FB0" w:rsidP="00FA0FB0">
      <w:pPr>
        <w:pStyle w:val="Akapitzlist"/>
        <w:ind w:firstLine="273"/>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Czy wszystkie instalacje podlegają jeszcze gwarancji? Kto przeprowadza konserwacje i naprawy tych instalacji? Jaka jest ich moc oraz rok produkcji. </w:t>
      </w:r>
    </w:p>
    <w:p w14:paraId="5018E3D2" w14:textId="74496067" w:rsidR="00791A7B" w:rsidRPr="002949AE" w:rsidRDefault="00791A7B" w:rsidP="008C10DB">
      <w:pPr>
        <w:pStyle w:val="Akapitzlist"/>
        <w:ind w:left="709" w:firstLine="284"/>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7E0CBE" w:rsidRPr="002949AE">
        <w:rPr>
          <w:rFonts w:ascii="Arial" w:hAnsi="Arial" w:cs="Arial"/>
          <w:color w:val="000000" w:themeColor="text1"/>
          <w:sz w:val="20"/>
          <w:szCs w:val="20"/>
        </w:rPr>
        <w:t>Tak zgłasza</w:t>
      </w:r>
      <w:r w:rsidR="00BB7826" w:rsidRPr="002949AE">
        <w:rPr>
          <w:rFonts w:ascii="Arial" w:hAnsi="Arial" w:cs="Arial"/>
          <w:color w:val="000000" w:themeColor="text1"/>
          <w:sz w:val="20"/>
          <w:szCs w:val="20"/>
        </w:rPr>
        <w:t>my</w:t>
      </w:r>
      <w:r w:rsidR="007E0CBE" w:rsidRPr="002949AE">
        <w:rPr>
          <w:rFonts w:ascii="Arial" w:hAnsi="Arial" w:cs="Arial"/>
          <w:color w:val="000000" w:themeColor="text1"/>
          <w:sz w:val="20"/>
          <w:szCs w:val="20"/>
        </w:rPr>
        <w:t xml:space="preserve">. Zamontowane </w:t>
      </w:r>
      <w:r w:rsidR="00BB7826" w:rsidRPr="002949AE">
        <w:rPr>
          <w:rFonts w:ascii="Arial" w:hAnsi="Arial" w:cs="Arial"/>
          <w:color w:val="000000" w:themeColor="text1"/>
          <w:sz w:val="20"/>
          <w:szCs w:val="20"/>
        </w:rPr>
        <w:t xml:space="preserve">są </w:t>
      </w:r>
      <w:r w:rsidR="007E0CBE" w:rsidRPr="002949AE">
        <w:rPr>
          <w:rFonts w:ascii="Arial" w:hAnsi="Arial" w:cs="Arial"/>
          <w:color w:val="000000" w:themeColor="text1"/>
          <w:sz w:val="20"/>
          <w:szCs w:val="20"/>
        </w:rPr>
        <w:t>na dachach</w:t>
      </w:r>
      <w:r w:rsidR="00BB7826" w:rsidRPr="002949AE">
        <w:rPr>
          <w:rFonts w:ascii="Arial" w:hAnsi="Arial" w:cs="Arial"/>
          <w:color w:val="000000" w:themeColor="text1"/>
          <w:sz w:val="20"/>
          <w:szCs w:val="20"/>
        </w:rPr>
        <w:t>:</w:t>
      </w:r>
      <w:r w:rsidR="007E0CBE" w:rsidRPr="002949AE">
        <w:rPr>
          <w:rFonts w:ascii="Arial" w:hAnsi="Arial" w:cs="Arial"/>
          <w:color w:val="000000" w:themeColor="text1"/>
          <w:sz w:val="20"/>
          <w:szCs w:val="20"/>
        </w:rPr>
        <w:t xml:space="preserve"> budynku szkoły, warsztatów szkolnych oraz budynku internatu. Instalacje podlegają jeszcze gwarancji. Konserwacją i naprawami zajmuje się firma udzielająca gwarancji. </w:t>
      </w:r>
      <w:r w:rsidR="007E0CBE" w:rsidRPr="002949AE">
        <w:rPr>
          <w:rFonts w:ascii="Arial" w:hAnsi="Arial" w:cs="Arial"/>
          <w:b/>
          <w:color w:val="000000" w:themeColor="text1"/>
          <w:sz w:val="20"/>
          <w:szCs w:val="20"/>
        </w:rPr>
        <w:t xml:space="preserve">Moc </w:t>
      </w:r>
      <w:r w:rsidR="00BB7826" w:rsidRPr="002949AE">
        <w:rPr>
          <w:rFonts w:ascii="Arial" w:hAnsi="Arial" w:cs="Arial"/>
          <w:b/>
          <w:color w:val="000000" w:themeColor="text1"/>
          <w:sz w:val="20"/>
          <w:szCs w:val="20"/>
        </w:rPr>
        <w:t>3x49,5 kW = 148,50 kW,</w:t>
      </w:r>
      <w:r w:rsidR="007E0CBE" w:rsidRPr="002949AE">
        <w:rPr>
          <w:rFonts w:ascii="Arial" w:hAnsi="Arial" w:cs="Arial"/>
          <w:b/>
          <w:color w:val="000000" w:themeColor="text1"/>
          <w:sz w:val="20"/>
          <w:szCs w:val="20"/>
        </w:rPr>
        <w:t xml:space="preserve"> rok produkcji </w:t>
      </w:r>
      <w:r w:rsidR="00BB7826" w:rsidRPr="002949AE">
        <w:rPr>
          <w:rFonts w:ascii="Arial" w:hAnsi="Arial" w:cs="Arial"/>
          <w:b/>
          <w:color w:val="000000" w:themeColor="text1"/>
          <w:sz w:val="20"/>
          <w:szCs w:val="20"/>
        </w:rPr>
        <w:t>2021</w:t>
      </w:r>
    </w:p>
    <w:p w14:paraId="2EF5CBBD"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2695E4AF" w14:textId="77777777" w:rsidR="00791A7B" w:rsidRPr="002949AE" w:rsidRDefault="00791A7B" w:rsidP="00791A7B">
      <w:pPr>
        <w:widowControl/>
        <w:numPr>
          <w:ilvl w:val="0"/>
          <w:numId w:val="22"/>
        </w:numPr>
        <w:suppressAutoHyphens w:val="0"/>
        <w:autoSpaceDN/>
        <w:ind w:left="993" w:hanging="426"/>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Proszę o potwierdzenie, iż do ochrony ubezpieczeniowej nie zostały zgłoszone budynki wyłącz</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ne z eksploatacji oraz przeznaczone do rozbiórki/wyburzenia. W przypadku odpowiedzi negaty</w:t>
      </w:r>
      <w:r w:rsidRPr="002949AE">
        <w:rPr>
          <w:rFonts w:ascii="Arial" w:eastAsia="Times New Roman" w:hAnsi="Arial" w:cs="Arial"/>
          <w:color w:val="000000" w:themeColor="text1"/>
          <w:kern w:val="0"/>
          <w:sz w:val="20"/>
          <w:szCs w:val="20"/>
          <w:lang w:eastAsia="pl-PL" w:bidi="ar-SA"/>
        </w:rPr>
        <w:t>w</w:t>
      </w:r>
      <w:r w:rsidRPr="002949AE">
        <w:rPr>
          <w:rFonts w:ascii="Arial" w:eastAsia="Times New Roman" w:hAnsi="Arial" w:cs="Arial"/>
          <w:color w:val="000000" w:themeColor="text1"/>
          <w:kern w:val="0"/>
          <w:sz w:val="20"/>
          <w:szCs w:val="20"/>
          <w:lang w:eastAsia="pl-PL" w:bidi="ar-SA"/>
        </w:rPr>
        <w:t>nej na powyższe pytanie prosimy o wyłączenie przedmiotowego mienia z zakresu ubezpieczenia.</w:t>
      </w:r>
    </w:p>
    <w:p w14:paraId="65E8D51D" w14:textId="43904746" w:rsidR="00791A7B" w:rsidRPr="002949AE" w:rsidRDefault="00791A7B" w:rsidP="00791A7B">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BB7826" w:rsidRPr="002949AE">
        <w:rPr>
          <w:rFonts w:ascii="Arial" w:hAnsi="Arial" w:cs="Arial"/>
          <w:color w:val="000000" w:themeColor="text1"/>
          <w:sz w:val="20"/>
          <w:szCs w:val="20"/>
        </w:rPr>
        <w:t>Zamawiający potwierdza, nie zostały zgłoszone budynki wyłączone z użytkowania.</w:t>
      </w:r>
    </w:p>
    <w:p w14:paraId="5F72CAF0" w14:textId="77777777" w:rsidR="00791A7B" w:rsidRPr="002949AE" w:rsidRDefault="00791A7B" w:rsidP="00791A7B">
      <w:pPr>
        <w:widowControl/>
        <w:suppressAutoHyphens w:val="0"/>
        <w:autoSpaceDN/>
        <w:ind w:left="993"/>
        <w:jc w:val="both"/>
        <w:textAlignment w:val="auto"/>
        <w:rPr>
          <w:rFonts w:ascii="Arial" w:eastAsia="Times New Roman" w:hAnsi="Arial" w:cs="Arial"/>
          <w:color w:val="000000" w:themeColor="text1"/>
          <w:kern w:val="0"/>
          <w:sz w:val="20"/>
          <w:szCs w:val="20"/>
          <w:lang w:eastAsia="pl-PL" w:bidi="ar-SA"/>
        </w:rPr>
      </w:pPr>
    </w:p>
    <w:p w14:paraId="51E05053" w14:textId="77777777" w:rsidR="00791A7B" w:rsidRPr="002949AE" w:rsidRDefault="00791A7B" w:rsidP="00791A7B">
      <w:pPr>
        <w:widowControl/>
        <w:numPr>
          <w:ilvl w:val="0"/>
          <w:numId w:val="22"/>
        </w:numPr>
        <w:suppressAutoHyphens w:val="0"/>
        <w:autoSpaceDN/>
        <w:ind w:left="993" w:hanging="426"/>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Proszę o informację czy Zamawiający w okresie realizacji zamówienia zamierza wyłączyć z ek</w:t>
      </w:r>
      <w:r w:rsidRPr="002949AE">
        <w:rPr>
          <w:rFonts w:ascii="Arial" w:eastAsia="Times New Roman" w:hAnsi="Arial" w:cs="Arial"/>
          <w:color w:val="000000" w:themeColor="text1"/>
          <w:kern w:val="0"/>
          <w:sz w:val="20"/>
          <w:szCs w:val="20"/>
          <w:lang w:eastAsia="pl-PL" w:bidi="ar-SA"/>
        </w:rPr>
        <w:t>s</w:t>
      </w:r>
      <w:r w:rsidRPr="002949AE">
        <w:rPr>
          <w:rFonts w:ascii="Arial" w:eastAsia="Times New Roman" w:hAnsi="Arial" w:cs="Arial"/>
          <w:color w:val="000000" w:themeColor="text1"/>
          <w:kern w:val="0"/>
          <w:sz w:val="20"/>
          <w:szCs w:val="20"/>
          <w:lang w:eastAsia="pl-PL" w:bidi="ar-SA"/>
        </w:rPr>
        <w:t>ploatacji budynki (które i o jakiej wartości)?</w:t>
      </w:r>
    </w:p>
    <w:p w14:paraId="253494E5" w14:textId="54D640C1" w:rsidR="00791A7B" w:rsidRPr="002949AE" w:rsidRDefault="00791A7B" w:rsidP="00FB2DC2">
      <w:pPr>
        <w:ind w:left="284" w:firstLine="709"/>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BB7826" w:rsidRPr="002949AE">
        <w:rPr>
          <w:rFonts w:ascii="Arial" w:hAnsi="Arial" w:cs="Arial"/>
          <w:color w:val="000000" w:themeColor="text1"/>
          <w:sz w:val="20"/>
          <w:szCs w:val="20"/>
        </w:rPr>
        <w:t>Nie. Zamierza zgłosić</w:t>
      </w:r>
      <w:r w:rsidR="007E0CBE" w:rsidRPr="002949AE">
        <w:rPr>
          <w:rFonts w:ascii="Arial" w:hAnsi="Arial" w:cs="Arial"/>
          <w:color w:val="000000" w:themeColor="text1"/>
          <w:sz w:val="20"/>
          <w:szCs w:val="20"/>
        </w:rPr>
        <w:t xml:space="preserve"> do użytku nowobudowany w obecnej chwili budynek pracowni żywienia</w:t>
      </w:r>
      <w:r w:rsidR="00BB7826" w:rsidRPr="002949AE">
        <w:rPr>
          <w:rFonts w:ascii="Arial" w:hAnsi="Arial" w:cs="Arial"/>
          <w:color w:val="000000" w:themeColor="text1"/>
          <w:sz w:val="20"/>
          <w:szCs w:val="20"/>
        </w:rPr>
        <w:t xml:space="preserve"> (po zakończeniu robót)</w:t>
      </w:r>
    </w:p>
    <w:p w14:paraId="474D839E" w14:textId="77777777" w:rsidR="00791A7B" w:rsidRPr="002949AE" w:rsidRDefault="00791A7B" w:rsidP="00791A7B">
      <w:pPr>
        <w:widowControl/>
        <w:suppressAutoHyphens w:val="0"/>
        <w:autoSpaceDN/>
        <w:ind w:left="993"/>
        <w:jc w:val="both"/>
        <w:textAlignment w:val="auto"/>
        <w:rPr>
          <w:rFonts w:ascii="Arial" w:eastAsia="Times New Roman" w:hAnsi="Arial" w:cs="Arial"/>
          <w:color w:val="000000" w:themeColor="text1"/>
          <w:kern w:val="0"/>
          <w:sz w:val="20"/>
          <w:szCs w:val="20"/>
          <w:lang w:eastAsia="pl-PL" w:bidi="ar-SA"/>
        </w:rPr>
      </w:pPr>
    </w:p>
    <w:p w14:paraId="03BF3206" w14:textId="77777777" w:rsidR="00791A7B" w:rsidRPr="002949AE" w:rsidRDefault="00791A7B" w:rsidP="00791A7B">
      <w:pPr>
        <w:widowControl/>
        <w:numPr>
          <w:ilvl w:val="0"/>
          <w:numId w:val="22"/>
        </w:numPr>
        <w:suppressAutoHyphens w:val="0"/>
        <w:autoSpaceDN/>
        <w:ind w:left="993" w:hanging="426"/>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Pkt 8.3 zapytania ofertowego prosimy o doprecyzowanie, iż przez szkodowość strony rozumieją stosunek sumy wypłaconych odszkodowań za szkody zgłoszone w pierwszym roku trwania umowy ubezpieczenia i rezerw na pozostałe szkody zaistniałe w tym okresie ubezpieczenia, o których Ubezpieczający wiedział lub przy zachowaniu należytej staranności mógł się dowiedzieć, do składki zainkasowanej z umów ubezpieczenia za ten okres. </w:t>
      </w:r>
    </w:p>
    <w:p w14:paraId="6D40D1BB" w14:textId="4DC2E228" w:rsidR="00791A7B" w:rsidRPr="002949AE" w:rsidRDefault="00791A7B" w:rsidP="00791A7B">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B2DC2" w:rsidRPr="002949AE">
        <w:rPr>
          <w:rFonts w:ascii="Arial" w:hAnsi="Arial" w:cs="Arial"/>
          <w:color w:val="000000" w:themeColor="text1"/>
          <w:sz w:val="20"/>
          <w:szCs w:val="20"/>
        </w:rPr>
        <w:t>Zamawiający potwierdza.</w:t>
      </w:r>
    </w:p>
    <w:p w14:paraId="58EEB9B0"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595686E7" w14:textId="77777777" w:rsidR="00791A7B" w:rsidRPr="002949AE" w:rsidRDefault="00791A7B" w:rsidP="00791A7B">
      <w:pPr>
        <w:widowControl/>
        <w:numPr>
          <w:ilvl w:val="0"/>
          <w:numId w:val="22"/>
        </w:numPr>
        <w:suppressAutoHyphens w:val="0"/>
        <w:autoSpaceDN/>
        <w:ind w:left="993" w:hanging="426"/>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Prosimy o zmianę treści  klauzuli wyłączenia mienia z eksploatacji na poniższą:</w:t>
      </w:r>
    </w:p>
    <w:p w14:paraId="67823052"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0884A2EB"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„Z zachowaniem pozostałych, nie zmienionych niniejszą klauzulą, postanowień ogólnych waru</w:t>
      </w:r>
      <w:r w:rsidRPr="002949AE">
        <w:rPr>
          <w:rFonts w:ascii="Arial" w:eastAsia="Times New Roman" w:hAnsi="Arial" w:cs="Arial"/>
          <w:color w:val="000000" w:themeColor="text1"/>
          <w:kern w:val="0"/>
          <w:sz w:val="20"/>
          <w:szCs w:val="20"/>
          <w:lang w:eastAsia="pl-PL" w:bidi="ar-SA"/>
        </w:rPr>
        <w:t>n</w:t>
      </w:r>
      <w:r w:rsidRPr="002949AE">
        <w:rPr>
          <w:rFonts w:ascii="Arial" w:eastAsia="Times New Roman" w:hAnsi="Arial" w:cs="Arial"/>
          <w:color w:val="000000" w:themeColor="text1"/>
          <w:kern w:val="0"/>
          <w:sz w:val="20"/>
          <w:szCs w:val="20"/>
          <w:lang w:eastAsia="pl-PL" w:bidi="ar-SA"/>
        </w:rPr>
        <w:t>ków ubezpieczenia i innych postanowień lub załączników do umowy ubezpieczenia strony uzgodniły, że:</w:t>
      </w:r>
    </w:p>
    <w:p w14:paraId="636ABEC7"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Na podstawie niniejszej klauzuli Ubezpieczyciel będzie ponosił odpowiedzialność za szkody bezpośrednio spowodowane przez pożar, uderzenie pioruna, wybuch, upadek statku powietr</w:t>
      </w:r>
      <w:r w:rsidRPr="002949AE">
        <w:rPr>
          <w:rFonts w:ascii="Arial" w:eastAsia="Times New Roman" w:hAnsi="Arial" w:cs="Arial"/>
          <w:color w:val="000000" w:themeColor="text1"/>
          <w:kern w:val="0"/>
          <w:sz w:val="20"/>
          <w:szCs w:val="20"/>
          <w:lang w:eastAsia="pl-PL" w:bidi="ar-SA"/>
        </w:rPr>
        <w:t>z</w:t>
      </w:r>
      <w:r w:rsidRPr="002949AE">
        <w:rPr>
          <w:rFonts w:ascii="Arial" w:eastAsia="Times New Roman" w:hAnsi="Arial" w:cs="Arial"/>
          <w:color w:val="000000" w:themeColor="text1"/>
          <w:kern w:val="0"/>
          <w:sz w:val="20"/>
          <w:szCs w:val="20"/>
          <w:lang w:eastAsia="pl-PL" w:bidi="ar-SA"/>
        </w:rPr>
        <w:t>nego powstałe w ubezpieczonych budynkach i budowlach oraz znajdujących się w nich ube</w:t>
      </w:r>
      <w:r w:rsidRPr="002949AE">
        <w:rPr>
          <w:rFonts w:ascii="Arial" w:eastAsia="Times New Roman" w:hAnsi="Arial" w:cs="Arial"/>
          <w:color w:val="000000" w:themeColor="text1"/>
          <w:kern w:val="0"/>
          <w:sz w:val="20"/>
          <w:szCs w:val="20"/>
          <w:lang w:eastAsia="pl-PL" w:bidi="ar-SA"/>
        </w:rPr>
        <w:t>z</w:t>
      </w:r>
      <w:r w:rsidRPr="002949AE">
        <w:rPr>
          <w:rFonts w:ascii="Arial" w:eastAsia="Times New Roman" w:hAnsi="Arial" w:cs="Arial"/>
          <w:color w:val="000000" w:themeColor="text1"/>
          <w:kern w:val="0"/>
          <w:sz w:val="20"/>
          <w:szCs w:val="20"/>
          <w:lang w:eastAsia="pl-PL" w:bidi="ar-SA"/>
        </w:rPr>
        <w:t>pieczonych maszynach, urządzeniach i wyposażeniu, jeśli były one wyłączone z eksploatacji przez okres dłuższy niż 30 dni pod warunkiem, że w okresie wyłączenia z eksploatacji:</w:t>
      </w:r>
    </w:p>
    <w:p w14:paraId="1125B4FC" w14:textId="77777777" w:rsidR="00791A7B" w:rsidRPr="002949AE" w:rsidRDefault="00791A7B" w:rsidP="00791A7B">
      <w:pPr>
        <w:widowControl/>
        <w:numPr>
          <w:ilvl w:val="0"/>
          <w:numId w:val="24"/>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teren, na którym znajdują się budynki i budowle jest ogrodzony, oświetlony w porze nocnej oraz całodobowo dozorowany,</w:t>
      </w:r>
    </w:p>
    <w:p w14:paraId="6E9CCF1B" w14:textId="77777777" w:rsidR="00791A7B" w:rsidRPr="002949AE" w:rsidRDefault="00791A7B" w:rsidP="00791A7B">
      <w:pPr>
        <w:widowControl/>
        <w:numPr>
          <w:ilvl w:val="0"/>
          <w:numId w:val="24"/>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wszystkie maszyny i urządzenia są oczyszczone i zakonserwowane, odłączone od źródeł zasilania oraz regularnie kontrolowane,</w:t>
      </w:r>
    </w:p>
    <w:p w14:paraId="10C23B6B" w14:textId="77777777" w:rsidR="00791A7B" w:rsidRPr="002949AE" w:rsidRDefault="00791A7B" w:rsidP="00791A7B">
      <w:pPr>
        <w:widowControl/>
        <w:numPr>
          <w:ilvl w:val="0"/>
          <w:numId w:val="24"/>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gaśnice oraz inne zabezpieczenia przeciwpożarowe są sprawne i utrzymane w gotowości do użycia.</w:t>
      </w:r>
    </w:p>
    <w:p w14:paraId="066E2E0C"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Okres wyłączenia z eksploatacji nie może przekroczyć: 30 dni.</w:t>
      </w:r>
    </w:p>
    <w:p w14:paraId="4BE94259"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Limit odpowiedzialności na jedno i wszystkie zdarzenia w okresie ubezpieczenia:  500 000,00 PLN</w:t>
      </w:r>
    </w:p>
    <w:p w14:paraId="4EA32ED1"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Franszyza redukcyjna: 5% wartości szkody, nie mniej niż 500,00 PLN.”</w:t>
      </w:r>
    </w:p>
    <w:p w14:paraId="2AABBE9B" w14:textId="3854388C" w:rsidR="00791A7B" w:rsidRPr="002949AE" w:rsidRDefault="00791A7B" w:rsidP="00FB2DC2">
      <w:pPr>
        <w:pStyle w:val="Akapitzlist"/>
        <w:ind w:left="709" w:firstLine="284"/>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B2DC2" w:rsidRPr="002949AE">
        <w:rPr>
          <w:rFonts w:ascii="Arial" w:hAnsi="Arial" w:cs="Arial"/>
          <w:color w:val="000000" w:themeColor="text1"/>
          <w:sz w:val="20"/>
          <w:szCs w:val="20"/>
        </w:rPr>
        <w:t xml:space="preserve">Zamawiający nie wyraża zgody. </w:t>
      </w:r>
    </w:p>
    <w:p w14:paraId="6547E3A3"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11F4CAA5" w14:textId="77777777" w:rsidR="00791A7B" w:rsidRPr="002949AE" w:rsidRDefault="00791A7B" w:rsidP="00791A7B">
      <w:pPr>
        <w:widowControl/>
        <w:numPr>
          <w:ilvl w:val="0"/>
          <w:numId w:val="22"/>
        </w:numPr>
        <w:suppressAutoHyphens w:val="0"/>
        <w:autoSpaceDN/>
        <w:ind w:left="993" w:hanging="426"/>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spacing w:val="4"/>
          <w:kern w:val="0"/>
          <w:sz w:val="20"/>
          <w:szCs w:val="20"/>
          <w:lang w:eastAsia="en-US" w:bidi="ar-SA"/>
        </w:rPr>
        <w:t xml:space="preserve">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 </w:t>
      </w:r>
    </w:p>
    <w:p w14:paraId="19BC1069" w14:textId="2F30FC16" w:rsidR="00791A7B" w:rsidRPr="002949AE" w:rsidRDefault="00791A7B" w:rsidP="00FB2DC2">
      <w:pPr>
        <w:ind w:left="993"/>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BB7826" w:rsidRPr="002949AE">
        <w:rPr>
          <w:rFonts w:ascii="Arial" w:hAnsi="Arial" w:cs="Arial"/>
          <w:color w:val="000000" w:themeColor="text1"/>
          <w:sz w:val="20"/>
          <w:szCs w:val="20"/>
        </w:rPr>
        <w:t xml:space="preserve">Tak, podlegają co rocznym przeglądom. </w:t>
      </w:r>
      <w:r w:rsidR="00FB2DC2" w:rsidRPr="002949AE">
        <w:rPr>
          <w:rFonts w:ascii="Arial" w:hAnsi="Arial" w:cs="Arial"/>
          <w:color w:val="000000" w:themeColor="text1"/>
          <w:sz w:val="20"/>
          <w:szCs w:val="20"/>
        </w:rPr>
        <w:t xml:space="preserve">Zamawiający dokłada wszelkich starań, żeby budynki i ich instalacje podlegały wszelkim wymaganym przeglądom.  </w:t>
      </w:r>
    </w:p>
    <w:p w14:paraId="770EDB07" w14:textId="77777777" w:rsidR="00791A7B" w:rsidRPr="002949AE" w:rsidRDefault="00791A7B" w:rsidP="00791A7B">
      <w:pPr>
        <w:widowControl/>
        <w:suppressAutoHyphens w:val="0"/>
        <w:autoSpaceDN/>
        <w:contextualSpacing/>
        <w:jc w:val="both"/>
        <w:textAlignment w:val="auto"/>
        <w:rPr>
          <w:rFonts w:ascii="Arial" w:eastAsia="Times New Roman" w:hAnsi="Arial" w:cs="Arial"/>
          <w:color w:val="000000" w:themeColor="text1"/>
          <w:kern w:val="0"/>
          <w:sz w:val="20"/>
          <w:szCs w:val="20"/>
          <w:lang w:eastAsia="en-US" w:bidi="ar-SA"/>
        </w:rPr>
      </w:pPr>
    </w:p>
    <w:p w14:paraId="0FF59980" w14:textId="60E7C822" w:rsidR="00791A7B" w:rsidRPr="002949AE" w:rsidRDefault="00791A7B" w:rsidP="00791A7B">
      <w:pPr>
        <w:widowControl/>
        <w:numPr>
          <w:ilvl w:val="0"/>
          <w:numId w:val="22"/>
        </w:numPr>
        <w:suppressAutoHyphens w:val="0"/>
        <w:autoSpaceDN/>
        <w:ind w:left="993" w:hanging="426"/>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lastRenderedPageBreak/>
        <w:t>Proszę o informację czy aktualne protokoły badania wydajności i konserwacji hydrantów są wyn</w:t>
      </w:r>
      <w:r w:rsidRPr="002949AE">
        <w:rPr>
          <w:rFonts w:ascii="Arial" w:eastAsia="Times New Roman" w:hAnsi="Arial" w:cs="Arial"/>
          <w:color w:val="000000" w:themeColor="text1"/>
          <w:kern w:val="0"/>
          <w:sz w:val="20"/>
          <w:szCs w:val="20"/>
          <w:lang w:eastAsia="pl-PL" w:bidi="ar-SA"/>
        </w:rPr>
        <w:t>i</w:t>
      </w:r>
      <w:r w:rsidRPr="002949AE">
        <w:rPr>
          <w:rFonts w:ascii="Arial" w:eastAsia="Times New Roman" w:hAnsi="Arial" w:cs="Arial"/>
          <w:color w:val="000000" w:themeColor="text1"/>
          <w:kern w:val="0"/>
          <w:sz w:val="20"/>
          <w:szCs w:val="20"/>
          <w:lang w:eastAsia="pl-PL" w:bidi="ar-SA"/>
        </w:rPr>
        <w:t>kami pozytywnymi, czy zapewnione jest odpowiednie ciśnienie oraz wydajność do gaszenia p</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żaru?</w:t>
      </w:r>
    </w:p>
    <w:p w14:paraId="0BC96632" w14:textId="4D99A890" w:rsidR="00791A7B" w:rsidRPr="002949AE" w:rsidRDefault="00791A7B" w:rsidP="00FB2DC2">
      <w:pPr>
        <w:ind w:left="284" w:firstLine="709"/>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7E0CBE" w:rsidRPr="002949AE">
        <w:rPr>
          <w:rFonts w:ascii="Arial" w:hAnsi="Arial" w:cs="Arial"/>
          <w:color w:val="000000" w:themeColor="text1"/>
          <w:sz w:val="20"/>
          <w:szCs w:val="20"/>
        </w:rPr>
        <w:t xml:space="preserve"> Tak. Wyniki są pozytywne. Ciśnienie jest odpowiednie oraz wydajność jest wystarczająca do gaszenia pożaru.</w:t>
      </w:r>
    </w:p>
    <w:p w14:paraId="36F5B910" w14:textId="77777777" w:rsidR="00791A7B" w:rsidRPr="002949AE" w:rsidRDefault="00791A7B" w:rsidP="00791A7B">
      <w:pPr>
        <w:widowControl/>
        <w:suppressAutoHyphens w:val="0"/>
        <w:autoSpaceDN/>
        <w:ind w:left="993"/>
        <w:jc w:val="both"/>
        <w:textAlignment w:val="auto"/>
        <w:rPr>
          <w:rFonts w:ascii="Arial" w:eastAsia="Times New Roman" w:hAnsi="Arial" w:cs="Arial"/>
          <w:color w:val="000000" w:themeColor="text1"/>
          <w:kern w:val="0"/>
          <w:sz w:val="20"/>
          <w:szCs w:val="20"/>
          <w:lang w:eastAsia="pl-PL" w:bidi="ar-SA"/>
        </w:rPr>
      </w:pPr>
    </w:p>
    <w:p w14:paraId="5C0E8403"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33EB4FFE" w14:textId="77777777" w:rsidR="00791A7B" w:rsidRPr="002949AE" w:rsidRDefault="00791A7B" w:rsidP="00791A7B">
      <w:pPr>
        <w:widowControl/>
        <w:numPr>
          <w:ilvl w:val="0"/>
          <w:numId w:val="22"/>
        </w:numPr>
        <w:suppressAutoHyphens w:val="0"/>
        <w:autoSpaceDN/>
        <w:ind w:left="993" w:hanging="426"/>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Proszę o włączenie klauzuli obligatoryjnej o treści. Brak zgody uniemożliwi złożenie oferty. </w:t>
      </w:r>
    </w:p>
    <w:p w14:paraId="65688223"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b/>
          <w:bCs/>
          <w:color w:val="000000" w:themeColor="text1"/>
          <w:kern w:val="0"/>
          <w:sz w:val="20"/>
          <w:szCs w:val="20"/>
          <w:lang w:eastAsia="pl-PL" w:bidi="ar-SA"/>
        </w:rPr>
      </w:pPr>
      <w:r w:rsidRPr="002949AE">
        <w:rPr>
          <w:rFonts w:ascii="Arial" w:eastAsia="Times New Roman" w:hAnsi="Arial" w:cs="Arial"/>
          <w:b/>
          <w:bCs/>
          <w:color w:val="000000" w:themeColor="text1"/>
          <w:kern w:val="0"/>
          <w:sz w:val="20"/>
          <w:szCs w:val="20"/>
          <w:lang w:eastAsia="pl-PL" w:bidi="ar-SA"/>
        </w:rPr>
        <w:t>Klauzula informacyjna o pokryciu wyłącznie szkody w mieniu (nie dotyczy ubezpieczenia odpowiedzialności cywilnej)</w:t>
      </w:r>
    </w:p>
    <w:p w14:paraId="755561C3"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 </w:t>
      </w:r>
    </w:p>
    <w:p w14:paraId="67946901"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Niniejsza umowa ubezpieczenia nie obejmuje natomiast jakichkolwiek kosztów dodatkowych nie związanych z  fizycznym uszkodzeniem i/lub utratą mienia stanowiącego przedmiot ubezpiecz</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nia, a w szczególności kosztów związanych z utylizacją mienia (kwalifikującego się jako mienie niezdatne do użytku) wskutek wystąpienia pandemii lub epidemii jakiejkolwiek choroby zakaźnej.</w:t>
      </w:r>
    </w:p>
    <w:p w14:paraId="438D2C3F"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Przez „chorobę zakaźną” rozumiemy jakąkolwiek chorobę, która może być przenoszona za p</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średnictwem jakiejkolwiek substancji lub środka z jakiegokolwiek organizmu na inny organizm, przy czym:</w:t>
      </w:r>
    </w:p>
    <w:p w14:paraId="19E74169"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 taką substancją lub środkiem może być między innymi wirus, bakteria, pasożyt lub inny org</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nizm bądź jego dowolna odmiana, uznawany za żywy lub martwy,</w:t>
      </w:r>
    </w:p>
    <w:p w14:paraId="57C5086C"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2. metodą przenoszenia, bezpośredniego lub pośredniego, jest między innymi przenoszenie drogą powietrzną, poprzez kontakt z płynami ustrojowymi, kontakt z jakimikolwiek powierzc</w:t>
      </w:r>
      <w:r w:rsidRPr="002949AE">
        <w:rPr>
          <w:rFonts w:ascii="Arial" w:eastAsia="Times New Roman" w:hAnsi="Arial" w:cs="Arial"/>
          <w:color w:val="000000" w:themeColor="text1"/>
          <w:kern w:val="0"/>
          <w:sz w:val="20"/>
          <w:szCs w:val="20"/>
          <w:lang w:eastAsia="pl-PL" w:bidi="ar-SA"/>
        </w:rPr>
        <w:t>h</w:t>
      </w:r>
      <w:r w:rsidRPr="002949AE">
        <w:rPr>
          <w:rFonts w:ascii="Arial" w:eastAsia="Times New Roman" w:hAnsi="Arial" w:cs="Arial"/>
          <w:color w:val="000000" w:themeColor="text1"/>
          <w:kern w:val="0"/>
          <w:sz w:val="20"/>
          <w:szCs w:val="20"/>
          <w:lang w:eastAsia="pl-PL" w:bidi="ar-SA"/>
        </w:rPr>
        <w:t>niami lub przedmiotami, ciałami stałymi, cieczami lub gazami, lub pomiędzy organizmami</w:t>
      </w:r>
    </w:p>
    <w:p w14:paraId="3CE108AD"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2016AED7"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Powyższe dotyczy wszystkich zakresów ochrony ubezpieczeniowej, rozszerzeń zakresu ochr</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ny, dodatkowych zakresów ochrony, wyjątków od jakiegokolwiek wyłączenia.</w:t>
      </w:r>
    </w:p>
    <w:p w14:paraId="01C22DB3" w14:textId="31661E56" w:rsidR="00FB2DC2" w:rsidRPr="002949AE" w:rsidRDefault="00FB2DC2" w:rsidP="00FB2DC2">
      <w:pPr>
        <w:pStyle w:val="Akapitzlist"/>
        <w:ind w:left="709" w:firstLine="284"/>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 xml:space="preserve">Zamawiający wyraża zgodę.  </w:t>
      </w:r>
    </w:p>
    <w:p w14:paraId="145029E3" w14:textId="3F036EE5" w:rsidR="00791A7B" w:rsidRPr="002949AE" w:rsidRDefault="00791A7B" w:rsidP="00791A7B">
      <w:pPr>
        <w:pStyle w:val="Akapitzlist"/>
        <w:ind w:left="709"/>
        <w:rPr>
          <w:rFonts w:ascii="Arial" w:hAnsi="Arial" w:cs="Arial"/>
          <w:color w:val="000000" w:themeColor="text1"/>
          <w:sz w:val="20"/>
          <w:szCs w:val="20"/>
        </w:rPr>
      </w:pPr>
      <w:r w:rsidRPr="002949AE">
        <w:rPr>
          <w:rFonts w:ascii="Arial" w:hAnsi="Arial" w:cs="Arial"/>
          <w:color w:val="000000" w:themeColor="text1"/>
          <w:sz w:val="20"/>
          <w:szCs w:val="20"/>
        </w:rPr>
        <w:t xml:space="preserve"> </w:t>
      </w:r>
    </w:p>
    <w:p w14:paraId="213E275A" w14:textId="77777777" w:rsidR="00791A7B" w:rsidRPr="002949AE" w:rsidRDefault="00791A7B" w:rsidP="00791A7B">
      <w:pPr>
        <w:widowControl/>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p>
    <w:p w14:paraId="687878D7"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Prosimy o włączenie klauzuli obligatoryjnej o treści. Brak zgody uniemożliwi złożenie oferty.</w:t>
      </w:r>
    </w:p>
    <w:p w14:paraId="70C0C571"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b/>
          <w:bCs/>
          <w:color w:val="000000" w:themeColor="text1"/>
          <w:kern w:val="0"/>
          <w:sz w:val="20"/>
          <w:szCs w:val="20"/>
          <w:lang w:eastAsia="pl-PL" w:bidi="ar-SA"/>
        </w:rPr>
      </w:pPr>
      <w:r w:rsidRPr="002949AE">
        <w:rPr>
          <w:rFonts w:ascii="Arial" w:eastAsia="Times New Roman" w:hAnsi="Arial" w:cs="Arial"/>
          <w:b/>
          <w:bCs/>
          <w:color w:val="000000" w:themeColor="text1"/>
          <w:kern w:val="0"/>
          <w:sz w:val="20"/>
          <w:szCs w:val="20"/>
          <w:lang w:eastAsia="pl-PL" w:bidi="ar-SA"/>
        </w:rPr>
        <w:t>Klauzula sankcyjna</w:t>
      </w:r>
    </w:p>
    <w:p w14:paraId="2E636B20"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Ubezpieczyciel nie świadczy ochrony ani nie wypłaci świadczenia w zakresie w jakim ochrona lub wypłata świadczenia naraziłyby Ubezpieczyciela na konsekwencje związane z nieprzestrz</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ganiem rezolucji ONZ lub regulacji sankcyjnych, embarga handlowego lub sankcji ekonomic</w:t>
      </w:r>
      <w:r w:rsidRPr="002949AE">
        <w:rPr>
          <w:rFonts w:ascii="Arial" w:eastAsia="Times New Roman" w:hAnsi="Arial" w:cs="Arial"/>
          <w:color w:val="000000" w:themeColor="text1"/>
          <w:kern w:val="0"/>
          <w:sz w:val="20"/>
          <w:szCs w:val="20"/>
          <w:lang w:eastAsia="pl-PL" w:bidi="ar-SA"/>
        </w:rPr>
        <w:t>z</w:t>
      </w:r>
      <w:r w:rsidRPr="002949AE">
        <w:rPr>
          <w:rFonts w:ascii="Arial" w:eastAsia="Times New Roman" w:hAnsi="Arial" w:cs="Arial"/>
          <w:color w:val="000000" w:themeColor="text1"/>
          <w:kern w:val="0"/>
          <w:sz w:val="20"/>
          <w:szCs w:val="20"/>
          <w:lang w:eastAsia="pl-PL" w:bidi="ar-SA"/>
        </w:rPr>
        <w:t>nych wprowadzonych na podstawie prawa Unii Europejskiej lub Stanów Zjednoczonych Ameryki lub prawa innych krajów i regulacji wydanych przez organizacje międzynarodowe, jeśli mają z</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stosowanie do przedmiotu umowy.</w:t>
      </w:r>
    </w:p>
    <w:p w14:paraId="115FCBBA" w14:textId="0C2E6779" w:rsidR="00FB2DC2" w:rsidRPr="002949AE" w:rsidRDefault="00FB2DC2" w:rsidP="00FB2DC2">
      <w:pPr>
        <w:pStyle w:val="Akapitzlist"/>
        <w:ind w:left="709" w:firstLine="284"/>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Zamawiający </w:t>
      </w:r>
      <w:r w:rsidR="00F814B9" w:rsidRPr="002949AE">
        <w:rPr>
          <w:rFonts w:ascii="Arial" w:hAnsi="Arial" w:cs="Arial"/>
          <w:color w:val="000000" w:themeColor="text1"/>
          <w:sz w:val="20"/>
          <w:szCs w:val="20"/>
        </w:rPr>
        <w:t xml:space="preserve">wyraża zgodę. </w:t>
      </w:r>
      <w:r w:rsidRPr="002949AE">
        <w:rPr>
          <w:rFonts w:ascii="Arial" w:hAnsi="Arial" w:cs="Arial"/>
          <w:color w:val="000000" w:themeColor="text1"/>
          <w:sz w:val="20"/>
          <w:szCs w:val="20"/>
        </w:rPr>
        <w:t xml:space="preserve"> </w:t>
      </w:r>
    </w:p>
    <w:p w14:paraId="371173D5"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p>
    <w:p w14:paraId="3395779D"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Prosimy o włączenie klauzuli obligatoryjnej  o treści. Brak zgody uniemożliwi złożenie oferty.</w:t>
      </w:r>
    </w:p>
    <w:p w14:paraId="081A9595"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b/>
          <w:bCs/>
          <w:color w:val="000000" w:themeColor="text1"/>
          <w:kern w:val="0"/>
          <w:sz w:val="20"/>
          <w:szCs w:val="20"/>
          <w:lang w:eastAsia="pl-PL" w:bidi="ar-SA"/>
        </w:rPr>
      </w:pPr>
      <w:r w:rsidRPr="002949AE">
        <w:rPr>
          <w:rFonts w:ascii="Arial" w:eastAsia="Times New Roman" w:hAnsi="Arial" w:cs="Arial"/>
          <w:b/>
          <w:bCs/>
          <w:color w:val="000000" w:themeColor="text1"/>
          <w:kern w:val="0"/>
          <w:sz w:val="20"/>
          <w:szCs w:val="20"/>
          <w:lang w:eastAsia="pl-PL" w:bidi="ar-SA"/>
        </w:rPr>
        <w:t xml:space="preserve">Klauzula </w:t>
      </w:r>
      <w:proofErr w:type="spellStart"/>
      <w:r w:rsidRPr="002949AE">
        <w:rPr>
          <w:rFonts w:ascii="Arial" w:eastAsia="Times New Roman" w:hAnsi="Arial" w:cs="Arial"/>
          <w:b/>
          <w:bCs/>
          <w:color w:val="000000" w:themeColor="text1"/>
          <w:kern w:val="0"/>
          <w:sz w:val="20"/>
          <w:szCs w:val="20"/>
          <w:lang w:eastAsia="pl-PL" w:bidi="ar-SA"/>
        </w:rPr>
        <w:t>cyber</w:t>
      </w:r>
      <w:proofErr w:type="spellEnd"/>
    </w:p>
    <w:p w14:paraId="7EE93CE8"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 Niniejsza umowa ubezpieczenia nie obejmuje strat, szkód, wydatków, grzywien, kar i jakic</w:t>
      </w:r>
      <w:r w:rsidRPr="002949AE">
        <w:rPr>
          <w:rFonts w:ascii="Arial" w:eastAsia="Times New Roman" w:hAnsi="Arial" w:cs="Arial"/>
          <w:color w:val="000000" w:themeColor="text1"/>
          <w:kern w:val="0"/>
          <w:sz w:val="20"/>
          <w:szCs w:val="20"/>
          <w:lang w:eastAsia="pl-PL" w:bidi="ar-SA"/>
        </w:rPr>
        <w:t>h</w:t>
      </w:r>
      <w:r w:rsidRPr="002949AE">
        <w:rPr>
          <w:rFonts w:ascii="Arial" w:eastAsia="Times New Roman" w:hAnsi="Arial" w:cs="Arial"/>
          <w:color w:val="000000" w:themeColor="text1"/>
          <w:kern w:val="0"/>
          <w:sz w:val="20"/>
          <w:szCs w:val="20"/>
          <w:lang w:eastAsia="pl-PL" w:bidi="ar-SA"/>
        </w:rPr>
        <w:t>kolwiek innych zobowiązań lub kosztów bezpośrednio lub pośrednio wynikających lub spow</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dowanych przez:</w:t>
      </w:r>
    </w:p>
    <w:p w14:paraId="54D290EF"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1.1   używanie lub działanie dowolnego Systemu komputerowego lub Sieci komputerowej;</w:t>
      </w:r>
    </w:p>
    <w:p w14:paraId="2D0EF605"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1.2 ograniczenie lub utratę zdolności do korzystania lub obsługi dowolnego Systemu     komp</w:t>
      </w:r>
      <w:r w:rsidRPr="002949AE">
        <w:rPr>
          <w:rFonts w:ascii="Arial" w:eastAsia="Times New Roman" w:hAnsi="Arial" w:cs="Arial"/>
          <w:color w:val="000000" w:themeColor="text1"/>
          <w:kern w:val="0"/>
          <w:sz w:val="20"/>
          <w:szCs w:val="20"/>
          <w:lang w:eastAsia="pl-PL" w:bidi="ar-SA"/>
        </w:rPr>
        <w:t>u</w:t>
      </w:r>
      <w:r w:rsidRPr="002949AE">
        <w:rPr>
          <w:rFonts w:ascii="Arial" w:eastAsia="Times New Roman" w:hAnsi="Arial" w:cs="Arial"/>
          <w:color w:val="000000" w:themeColor="text1"/>
          <w:kern w:val="0"/>
          <w:sz w:val="20"/>
          <w:szCs w:val="20"/>
          <w:lang w:eastAsia="pl-PL" w:bidi="ar-SA"/>
        </w:rPr>
        <w:t>terowego, Sieci komputerowej lub Danych elektronicznych;</w:t>
      </w:r>
    </w:p>
    <w:p w14:paraId="3200E573"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1.3  dostęp do, przetwarzanie, przesyłanie, przechowywanie lub korzystanie z jakichkolwiek D</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nych elektronicznych;</w:t>
      </w:r>
    </w:p>
    <w:p w14:paraId="676F3921"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1.4  niemożność lub niemożliwość dostępu, przetwarzania, przesyłania, przechowywania lub k</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rzystania z jakichkolwiek Danych elektronicznych;</w:t>
      </w:r>
    </w:p>
    <w:p w14:paraId="30EF845A"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jako konsekwencje:</w:t>
      </w:r>
    </w:p>
    <w:p w14:paraId="6FB5309B"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(a)   nieuprawnionego lub złośliwego zachowania, groźby lub oszustwa niezależnie od czasu                       i  miejsca;</w:t>
      </w:r>
    </w:p>
    <w:p w14:paraId="1516A831"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(b)    Złośliwego oprogramowania lub podobnego mechanizmu;</w:t>
      </w:r>
    </w:p>
    <w:p w14:paraId="213F1946"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(c)     błędu programowania lub operatora u  ubezpieczonego/ubezpieczającego </w:t>
      </w:r>
    </w:p>
    <w:p w14:paraId="0CB9521F"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(d) wszelkich niezamierzonych lub nieplanowanych przerw w działaniu Systemu komputerow</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go, Sieci komputerowej lub Danych elektronicznych ubezpieczonego/ubezpieczającego, które nie są bezpośrednio spowodowane fizyczną utratą lub uszkodzeniem.</w:t>
      </w:r>
    </w:p>
    <w:p w14:paraId="3C9031E0"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Definicje:</w:t>
      </w:r>
    </w:p>
    <w:p w14:paraId="02D62436"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Do celów niniejszego wyłączenia stosuje się następujące definicje:</w:t>
      </w:r>
    </w:p>
    <w:p w14:paraId="6C37EA2E"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lastRenderedPageBreak/>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381FDA41"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„Sieć komputerowa” oznacza grupę Systemów komputerowych i innych urządzeń elektronic</w:t>
      </w:r>
      <w:r w:rsidRPr="002949AE">
        <w:rPr>
          <w:rFonts w:ascii="Arial" w:eastAsia="Times New Roman" w:hAnsi="Arial" w:cs="Arial"/>
          <w:color w:val="000000" w:themeColor="text1"/>
          <w:kern w:val="0"/>
          <w:sz w:val="20"/>
          <w:szCs w:val="20"/>
          <w:lang w:eastAsia="pl-PL" w:bidi="ar-SA"/>
        </w:rPr>
        <w:t>z</w:t>
      </w:r>
      <w:r w:rsidRPr="002949AE">
        <w:rPr>
          <w:rFonts w:ascii="Arial" w:eastAsia="Times New Roman" w:hAnsi="Arial" w:cs="Arial"/>
          <w:color w:val="000000" w:themeColor="text1"/>
          <w:kern w:val="0"/>
          <w:sz w:val="20"/>
          <w:szCs w:val="20"/>
          <w:lang w:eastAsia="pl-PL" w:bidi="ar-SA"/>
        </w:rPr>
        <w:t>nych lub urządzeń sieciowych połączonych za pomocą pewnej formy technologii komunikacy</w:t>
      </w:r>
      <w:r w:rsidRPr="002949AE">
        <w:rPr>
          <w:rFonts w:ascii="Arial" w:eastAsia="Times New Roman" w:hAnsi="Arial" w:cs="Arial"/>
          <w:color w:val="000000" w:themeColor="text1"/>
          <w:kern w:val="0"/>
          <w:sz w:val="20"/>
          <w:szCs w:val="20"/>
          <w:lang w:eastAsia="pl-PL" w:bidi="ar-SA"/>
        </w:rPr>
        <w:t>j</w:t>
      </w:r>
      <w:r w:rsidRPr="002949AE">
        <w:rPr>
          <w:rFonts w:ascii="Arial" w:eastAsia="Times New Roman" w:hAnsi="Arial" w:cs="Arial"/>
          <w:color w:val="000000" w:themeColor="text1"/>
          <w:kern w:val="0"/>
          <w:sz w:val="20"/>
          <w:szCs w:val="20"/>
          <w:lang w:eastAsia="pl-PL" w:bidi="ar-SA"/>
        </w:rPr>
        <w:t>nej, w tym Internetu, intranetu i wirtualnych sieci prywatnych (VPN), umożliwiających sieciowym urządzeniom komputerowym wymianę Danych elektronicznych.</w:t>
      </w:r>
    </w:p>
    <w:p w14:paraId="3904BD9D"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„Dane elektroniczne” oznaczają informacje używane, dostępne, przetwarzane, przesyłane lub przechowywane przez system komputerowy.</w:t>
      </w:r>
    </w:p>
    <w:p w14:paraId="05EB0D40"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„Złośliwe oprogramowanie lub podobny mechanizm” oznacza dowolny kod programu, instrukcję programowania lub inny zestaw instrukcji, które zostały celowo skonstruowane z możliwością uszkadzania, zakłócania lub innego negatywnego wpływu, infiltracji lub monitorowania progr</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 xml:space="preserve">mów komputerowych, plików danych lub operacji (zarówno związanych z </w:t>
      </w:r>
      <w:proofErr w:type="spellStart"/>
      <w:r w:rsidRPr="002949AE">
        <w:rPr>
          <w:rFonts w:ascii="Arial" w:eastAsia="Times New Roman" w:hAnsi="Arial" w:cs="Arial"/>
          <w:color w:val="000000" w:themeColor="text1"/>
          <w:kern w:val="0"/>
          <w:sz w:val="20"/>
          <w:szCs w:val="20"/>
          <w:lang w:eastAsia="pl-PL" w:bidi="ar-SA"/>
        </w:rPr>
        <w:t>samopowielaniem</w:t>
      </w:r>
      <w:proofErr w:type="spellEnd"/>
      <w:r w:rsidRPr="002949AE">
        <w:rPr>
          <w:rFonts w:ascii="Arial" w:eastAsia="Times New Roman" w:hAnsi="Arial" w:cs="Arial"/>
          <w:color w:val="000000" w:themeColor="text1"/>
          <w:kern w:val="0"/>
          <w:sz w:val="20"/>
          <w:szCs w:val="20"/>
          <w:lang w:eastAsia="pl-PL" w:bidi="ar-SA"/>
        </w:rPr>
        <w:t>, jak i nie), w tym między innymi „Wirus”, „Konie trojańskie”, „Worms”, „Bomby logiczne”, „</w:t>
      </w:r>
      <w:proofErr w:type="spellStart"/>
      <w:r w:rsidRPr="002949AE">
        <w:rPr>
          <w:rFonts w:ascii="Arial" w:eastAsia="Times New Roman" w:hAnsi="Arial" w:cs="Arial"/>
          <w:color w:val="000000" w:themeColor="text1"/>
          <w:kern w:val="0"/>
          <w:sz w:val="20"/>
          <w:szCs w:val="20"/>
          <w:lang w:eastAsia="pl-PL" w:bidi="ar-SA"/>
        </w:rPr>
        <w:t>Ransomw</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re</w:t>
      </w:r>
      <w:proofErr w:type="spellEnd"/>
      <w:r w:rsidRPr="002949AE">
        <w:rPr>
          <w:rFonts w:ascii="Arial" w:eastAsia="Times New Roman" w:hAnsi="Arial" w:cs="Arial"/>
          <w:color w:val="000000" w:themeColor="text1"/>
          <w:kern w:val="0"/>
          <w:sz w:val="20"/>
          <w:szCs w:val="20"/>
          <w:lang w:eastAsia="pl-PL" w:bidi="ar-SA"/>
        </w:rPr>
        <w:t>”, „Odmowa dostępu” lub „Odmowa usługi”.</w:t>
      </w:r>
    </w:p>
    <w:p w14:paraId="2568023B"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„Przerwa” oznacza okres, w którym zasilanie lub inna usługa nie jest dostępna lub gdy sprzęt jest wyłączony.</w:t>
      </w:r>
    </w:p>
    <w:p w14:paraId="222A4AD5"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2. Niezależnie od powyższego, z zastrzeżeniem wszelkich pozostałych postanowień, warunków i </w:t>
      </w:r>
      <w:proofErr w:type="spellStart"/>
      <w:r w:rsidRPr="002949AE">
        <w:rPr>
          <w:rFonts w:ascii="Arial" w:eastAsia="Times New Roman" w:hAnsi="Arial" w:cs="Arial"/>
          <w:color w:val="000000" w:themeColor="text1"/>
          <w:kern w:val="0"/>
          <w:sz w:val="20"/>
          <w:szCs w:val="20"/>
          <w:lang w:eastAsia="pl-PL" w:bidi="ar-SA"/>
        </w:rPr>
        <w:t>wyłączeń</w:t>
      </w:r>
      <w:proofErr w:type="spellEnd"/>
      <w:r w:rsidRPr="002949AE">
        <w:rPr>
          <w:rFonts w:ascii="Arial" w:eastAsia="Times New Roman" w:hAnsi="Arial" w:cs="Arial"/>
          <w:color w:val="000000" w:themeColor="text1"/>
          <w:kern w:val="0"/>
          <w:sz w:val="20"/>
          <w:szCs w:val="20"/>
          <w:lang w:eastAsia="pl-PL" w:bidi="ar-SA"/>
        </w:rP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w:t>
      </w:r>
      <w:r w:rsidRPr="002949AE">
        <w:rPr>
          <w:rFonts w:ascii="Arial" w:eastAsia="Times New Roman" w:hAnsi="Arial" w:cs="Arial"/>
          <w:color w:val="000000" w:themeColor="text1"/>
          <w:kern w:val="0"/>
          <w:sz w:val="20"/>
          <w:szCs w:val="20"/>
          <w:lang w:eastAsia="pl-PL" w:bidi="ar-SA"/>
        </w:rPr>
        <w:t>l</w:t>
      </w:r>
      <w:r w:rsidRPr="002949AE">
        <w:rPr>
          <w:rFonts w:ascii="Arial" w:eastAsia="Times New Roman" w:hAnsi="Arial" w:cs="Arial"/>
          <w:color w:val="000000" w:themeColor="text1"/>
          <w:kern w:val="0"/>
          <w:sz w:val="20"/>
          <w:szCs w:val="20"/>
          <w:lang w:eastAsia="pl-PL" w:bidi="ar-SA"/>
        </w:rPr>
        <w:t>wiek z przyczyn opisanych w ust 1 powyżej.  Żadna z okoliczności opisanych w ust. 1 sama w sobie nie może być uważana za fizyczną stratę lub uszkodzenie.</w:t>
      </w:r>
    </w:p>
    <w:p w14:paraId="4B858619"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w:t>
      </w:r>
      <w:r w:rsidRPr="002949AE">
        <w:rPr>
          <w:rFonts w:ascii="Arial" w:eastAsia="Times New Roman" w:hAnsi="Arial" w:cs="Arial"/>
          <w:color w:val="000000" w:themeColor="text1"/>
          <w:kern w:val="0"/>
          <w:sz w:val="20"/>
          <w:szCs w:val="20"/>
          <w:lang w:eastAsia="pl-PL" w:bidi="ar-SA"/>
        </w:rPr>
        <w:t>m</w:t>
      </w:r>
      <w:r w:rsidRPr="002949AE">
        <w:rPr>
          <w:rFonts w:ascii="Arial" w:eastAsia="Times New Roman" w:hAnsi="Arial" w:cs="Arial"/>
          <w:color w:val="000000" w:themeColor="text1"/>
          <w:kern w:val="0"/>
          <w:sz w:val="20"/>
          <w:szCs w:val="20"/>
          <w:lang w:eastAsia="pl-PL" w:bidi="ar-SA"/>
        </w:rPr>
        <w:t>puterowego, co skutkować będzie szkodą lub utratą Danych elektronicznych przechowywanych na tym sprzęcie lub urządzeniu do przechowywania Danych elektronicznych, wówczas podst</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wę wyliczenia odszkodowania z tytułu uszkodzonych lub utraconych Danych elektronicznych zgodnie z niniejszą umową ubezpieczenia stanowić będą wyłącznie koszty odtworzenia Danych elektronicznych. Koszty te uwzględniają wszelkie wydatki, których poniesienie będzie uzasa</w:t>
      </w:r>
      <w:r w:rsidRPr="002949AE">
        <w:rPr>
          <w:rFonts w:ascii="Arial" w:eastAsia="Times New Roman" w:hAnsi="Arial" w:cs="Arial"/>
          <w:color w:val="000000" w:themeColor="text1"/>
          <w:kern w:val="0"/>
          <w:sz w:val="20"/>
          <w:szCs w:val="20"/>
          <w:lang w:eastAsia="pl-PL" w:bidi="ar-SA"/>
        </w:rPr>
        <w:t>d</w:t>
      </w:r>
      <w:r w:rsidRPr="002949AE">
        <w:rPr>
          <w:rFonts w:ascii="Arial" w:eastAsia="Times New Roman" w:hAnsi="Arial" w:cs="Arial"/>
          <w:color w:val="000000" w:themeColor="text1"/>
          <w:kern w:val="0"/>
          <w:sz w:val="20"/>
          <w:szCs w:val="20"/>
          <w:lang w:eastAsia="pl-PL" w:bidi="ar-SA"/>
        </w:rPr>
        <w:t>nione i niezbędne do odzyskania, zebrania lub opracowania takich Danych elektronicznych, przy czym nie obejmują one wartości, jaką Dane elektroniczne mają dla ubezpieczon</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go/ubezpieczającego ani żadnej innej osoby, nawet gdy przedmiotowe Dane elektroniczne nie mogą zostać odtworzone, pozyskane ani skompilowane.</w:t>
      </w:r>
    </w:p>
    <w:p w14:paraId="644A0465" w14:textId="77777777" w:rsidR="00F814B9" w:rsidRPr="002949AE" w:rsidRDefault="00F814B9" w:rsidP="00F814B9">
      <w:pPr>
        <w:pStyle w:val="Akapitzlist"/>
        <w:ind w:left="709" w:firstLine="284"/>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Zamawiający wyraża zgodę.  </w:t>
      </w:r>
    </w:p>
    <w:p w14:paraId="5C765A2D" w14:textId="77777777" w:rsidR="00791A7B" w:rsidRPr="002949AE" w:rsidRDefault="00791A7B" w:rsidP="00791A7B">
      <w:pPr>
        <w:widowControl/>
        <w:suppressAutoHyphens w:val="0"/>
        <w:autoSpaceDN/>
        <w:spacing w:line="276" w:lineRule="auto"/>
        <w:ind w:left="1080"/>
        <w:contextualSpacing/>
        <w:jc w:val="both"/>
        <w:textAlignment w:val="auto"/>
        <w:rPr>
          <w:rFonts w:ascii="Arial" w:eastAsia="Times New Roman" w:hAnsi="Arial" w:cs="Arial"/>
          <w:color w:val="000000" w:themeColor="text1"/>
          <w:kern w:val="0"/>
          <w:sz w:val="20"/>
          <w:szCs w:val="20"/>
          <w:lang w:eastAsia="pl-PL" w:bidi="ar-SA"/>
        </w:rPr>
      </w:pPr>
    </w:p>
    <w:p w14:paraId="436E5C2B" w14:textId="77777777" w:rsidR="00791A7B" w:rsidRPr="002949AE" w:rsidRDefault="00791A7B" w:rsidP="00791A7B">
      <w:pPr>
        <w:widowControl/>
        <w:numPr>
          <w:ilvl w:val="0"/>
          <w:numId w:val="22"/>
        </w:numPr>
        <w:suppressAutoHyphens w:val="0"/>
        <w:autoSpaceDN/>
        <w:spacing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Proszę o wykaz planowanych remontów w  okresie najbliższych 2 lat, w jakim zakresie będą przeprowadzane prace oraz ich wartość.</w:t>
      </w:r>
    </w:p>
    <w:p w14:paraId="7B6546DC" w14:textId="5B9C9844" w:rsidR="00791A7B" w:rsidRPr="002949AE" w:rsidRDefault="00791A7B" w:rsidP="00791A7B">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BB7826" w:rsidRPr="002949AE">
        <w:rPr>
          <w:rFonts w:ascii="Arial" w:hAnsi="Arial" w:cs="Arial"/>
          <w:color w:val="000000" w:themeColor="text1"/>
          <w:sz w:val="20"/>
          <w:szCs w:val="20"/>
        </w:rPr>
        <w:t>Remont ogrodzenia obiektu szkolnego na odcinku ok. 1050 m, wartość ok. 1,7 mln zł.</w:t>
      </w:r>
    </w:p>
    <w:p w14:paraId="7BD2C611"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60058252" w14:textId="77777777" w:rsidR="00791A7B" w:rsidRPr="002949AE" w:rsidRDefault="00791A7B" w:rsidP="00791A7B">
      <w:pPr>
        <w:widowControl/>
        <w:numPr>
          <w:ilvl w:val="0"/>
          <w:numId w:val="22"/>
        </w:numPr>
        <w:suppressAutoHyphens w:val="0"/>
        <w:autoSpaceDN/>
        <w:spacing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Proszę o potwierdzenie, iż w przypadku budynków gdzie nie ma zabezpieczeń </w:t>
      </w:r>
      <w:proofErr w:type="spellStart"/>
      <w:r w:rsidRPr="002949AE">
        <w:rPr>
          <w:rFonts w:ascii="Arial" w:eastAsia="Times New Roman" w:hAnsi="Arial" w:cs="Arial"/>
          <w:color w:val="000000" w:themeColor="text1"/>
          <w:kern w:val="0"/>
          <w:sz w:val="20"/>
          <w:szCs w:val="20"/>
          <w:lang w:eastAsia="pl-PL" w:bidi="ar-SA"/>
        </w:rPr>
        <w:t>przeciwkradzi</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żowych</w:t>
      </w:r>
      <w:proofErr w:type="spellEnd"/>
      <w:r w:rsidRPr="002949AE">
        <w:rPr>
          <w:rFonts w:ascii="Arial" w:eastAsia="Times New Roman" w:hAnsi="Arial" w:cs="Arial"/>
          <w:color w:val="000000" w:themeColor="text1"/>
          <w:kern w:val="0"/>
          <w:sz w:val="20"/>
          <w:szCs w:val="20"/>
          <w:lang w:eastAsia="pl-PL" w:bidi="ar-SA"/>
        </w:rPr>
        <w:t xml:space="preserve"> będą miały zastosowanie zapisy OWU dotyczące tych wymaganych zabezpieczeń.</w:t>
      </w:r>
    </w:p>
    <w:p w14:paraId="49ABA567" w14:textId="5ABB4771" w:rsidR="00791A7B" w:rsidRPr="002949AE" w:rsidRDefault="00791A7B" w:rsidP="00791A7B">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 xml:space="preserve">Zamawiający potwierdza. </w:t>
      </w:r>
    </w:p>
    <w:p w14:paraId="4E655F47"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2204F851" w14:textId="77777777" w:rsidR="00791A7B" w:rsidRPr="002949AE" w:rsidRDefault="00791A7B" w:rsidP="00791A7B">
      <w:pPr>
        <w:widowControl/>
        <w:numPr>
          <w:ilvl w:val="0"/>
          <w:numId w:val="22"/>
        </w:numPr>
        <w:suppressAutoHyphens w:val="0"/>
        <w:autoSpaceDN/>
        <w:spacing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Kl. automatycznego pokrycia majątku nabytego po zebraniu danych do zaproszenia do skład</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nia ofert – proszę o wprowadzenie limitu w wysokości 1 000 000,00 PLN lub innego akceptowa</w:t>
      </w:r>
      <w:r w:rsidRPr="002949AE">
        <w:rPr>
          <w:rFonts w:ascii="Arial" w:eastAsia="Times New Roman" w:hAnsi="Arial" w:cs="Arial"/>
          <w:color w:val="000000" w:themeColor="text1"/>
          <w:kern w:val="0"/>
          <w:sz w:val="20"/>
          <w:szCs w:val="20"/>
          <w:lang w:eastAsia="pl-PL" w:bidi="ar-SA"/>
        </w:rPr>
        <w:t>l</w:t>
      </w:r>
      <w:r w:rsidRPr="002949AE">
        <w:rPr>
          <w:rFonts w:ascii="Arial" w:eastAsia="Times New Roman" w:hAnsi="Arial" w:cs="Arial"/>
          <w:color w:val="000000" w:themeColor="text1"/>
          <w:kern w:val="0"/>
          <w:sz w:val="20"/>
          <w:szCs w:val="20"/>
          <w:lang w:eastAsia="pl-PL" w:bidi="ar-SA"/>
        </w:rPr>
        <w:t xml:space="preserve">nego dla Zamawiającego. </w:t>
      </w:r>
    </w:p>
    <w:p w14:paraId="492179F3" w14:textId="7880E4B4" w:rsidR="00791A7B" w:rsidRPr="002949AE" w:rsidRDefault="00791A7B" w:rsidP="00791A7B">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 xml:space="preserve">Zamawiający wyraża zgodę na wprowadzenie limitu w wysokości 5 000 000 zł. </w:t>
      </w:r>
    </w:p>
    <w:p w14:paraId="33B706E1"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0F8FBC35" w14:textId="77777777" w:rsidR="00791A7B" w:rsidRPr="002949AE" w:rsidRDefault="00791A7B" w:rsidP="00791A7B">
      <w:pPr>
        <w:widowControl/>
        <w:numPr>
          <w:ilvl w:val="0"/>
          <w:numId w:val="22"/>
        </w:numPr>
        <w:suppressAutoHyphens w:val="0"/>
        <w:autoSpaceDN/>
        <w:spacing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Kl. warunków i taryf – proszę o potwierdzenie, iż klauzula nie ma zastosowania do ubezpiecz</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 xml:space="preserve">nia OC. </w:t>
      </w:r>
    </w:p>
    <w:p w14:paraId="7954305F" w14:textId="3D0FEB2D" w:rsidR="00791A7B" w:rsidRPr="002949AE" w:rsidRDefault="00791A7B" w:rsidP="00791A7B">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Zamawiający potwierdza.</w:t>
      </w:r>
    </w:p>
    <w:p w14:paraId="18340843"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1F2D9F00" w14:textId="77777777" w:rsidR="00791A7B" w:rsidRPr="002949AE" w:rsidRDefault="00791A7B" w:rsidP="00791A7B">
      <w:pPr>
        <w:widowControl/>
        <w:numPr>
          <w:ilvl w:val="0"/>
          <w:numId w:val="22"/>
        </w:numPr>
        <w:suppressAutoHyphens w:val="0"/>
        <w:autoSpaceDN/>
        <w:spacing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Kl. szybkiej likwidacji szkód – proszę o zmianę treści klauzuli na:</w:t>
      </w:r>
    </w:p>
    <w:p w14:paraId="3439805E" w14:textId="77777777" w:rsidR="00791A7B" w:rsidRPr="002949AE" w:rsidRDefault="00791A7B" w:rsidP="00791A7B">
      <w:pPr>
        <w:widowControl/>
        <w:suppressAutoHyphens w:val="0"/>
        <w:autoSpaceDN/>
        <w:ind w:left="709"/>
        <w:textAlignment w:val="auto"/>
        <w:rPr>
          <w:rFonts w:ascii="Arial" w:eastAsia="Times New Roman" w:hAnsi="Arial" w:cs="Arial"/>
          <w:b/>
          <w:bCs/>
          <w:color w:val="000000" w:themeColor="text1"/>
          <w:kern w:val="0"/>
          <w:sz w:val="20"/>
          <w:szCs w:val="20"/>
          <w:lang w:eastAsia="pl-PL" w:bidi="ar-SA"/>
        </w:rPr>
      </w:pPr>
    </w:p>
    <w:p w14:paraId="1CFE66EC" w14:textId="77777777" w:rsidR="00791A7B" w:rsidRPr="002949AE" w:rsidRDefault="00791A7B" w:rsidP="00791A7B">
      <w:pPr>
        <w:widowControl/>
        <w:suppressAutoHyphens w:val="0"/>
        <w:autoSpaceDN/>
        <w:ind w:left="709"/>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Z zachowaniem pozostałych, nie zmienionych niniejszą klauzulą, postanowień ogólnych warunków ubezpieczenia i innych postanowień umowy ubezpieczenia, ustala się, że w przypadku szkody, kt</w:t>
      </w:r>
      <w:r w:rsidRPr="002949AE">
        <w:rPr>
          <w:rFonts w:ascii="Arial" w:eastAsia="Times New Roman" w:hAnsi="Arial" w:cs="Arial"/>
          <w:color w:val="000000" w:themeColor="text1"/>
          <w:kern w:val="0"/>
          <w:sz w:val="20"/>
          <w:szCs w:val="20"/>
          <w:lang w:eastAsia="pl-PL" w:bidi="ar-SA"/>
        </w:rPr>
        <w:t>ó</w:t>
      </w:r>
      <w:r w:rsidRPr="002949AE">
        <w:rPr>
          <w:rFonts w:ascii="Arial" w:eastAsia="Times New Roman" w:hAnsi="Arial" w:cs="Arial"/>
          <w:color w:val="000000" w:themeColor="text1"/>
          <w:kern w:val="0"/>
          <w:sz w:val="20"/>
          <w:szCs w:val="20"/>
          <w:lang w:eastAsia="pl-PL" w:bidi="ar-SA"/>
        </w:rPr>
        <w:t>rej szacowana wartość nie przekracza 10 000,00 PLN na dzień jej powstania, Ubezpieczony  lub Ubezpieczający  ma prawo po zgłoszeniu szkody do Ubezpieczyciela  do samodzielnej likwidacji t</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kiej szkody, sporządzając pisemny protokół zawierający:</w:t>
      </w:r>
    </w:p>
    <w:p w14:paraId="66BF3E3A" w14:textId="77777777" w:rsidR="00791A7B" w:rsidRPr="002949AE" w:rsidRDefault="00791A7B" w:rsidP="00791A7B">
      <w:pPr>
        <w:widowControl/>
        <w:numPr>
          <w:ilvl w:val="1"/>
          <w:numId w:val="25"/>
        </w:numPr>
        <w:suppressAutoHyphens w:val="0"/>
        <w:autoSpaceDN/>
        <w:ind w:left="1134" w:hanging="425"/>
        <w:contextualSpacing/>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lastRenderedPageBreak/>
        <w:t>datę sporządzenia protokołu</w:t>
      </w:r>
    </w:p>
    <w:p w14:paraId="51C336BF" w14:textId="77777777" w:rsidR="00791A7B" w:rsidRPr="002949AE" w:rsidRDefault="00791A7B" w:rsidP="00791A7B">
      <w:pPr>
        <w:widowControl/>
        <w:numPr>
          <w:ilvl w:val="1"/>
          <w:numId w:val="25"/>
        </w:numPr>
        <w:suppressAutoHyphens w:val="0"/>
        <w:autoSpaceDN/>
        <w:ind w:left="1134" w:hanging="425"/>
        <w:contextualSpacing/>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dane i podpis  osoby sporządzającej protokół</w:t>
      </w:r>
    </w:p>
    <w:p w14:paraId="49182B02" w14:textId="77777777" w:rsidR="00791A7B" w:rsidRPr="002949AE" w:rsidRDefault="00791A7B" w:rsidP="00791A7B">
      <w:pPr>
        <w:widowControl/>
        <w:numPr>
          <w:ilvl w:val="1"/>
          <w:numId w:val="25"/>
        </w:numPr>
        <w:suppressAutoHyphens w:val="0"/>
        <w:autoSpaceDN/>
        <w:ind w:left="1134" w:hanging="425"/>
        <w:contextualSpacing/>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datę wystąpienia szkody</w:t>
      </w:r>
    </w:p>
    <w:p w14:paraId="3F36BB9A" w14:textId="77777777" w:rsidR="00791A7B" w:rsidRPr="002949AE" w:rsidRDefault="00791A7B" w:rsidP="00791A7B">
      <w:pPr>
        <w:widowControl/>
        <w:numPr>
          <w:ilvl w:val="1"/>
          <w:numId w:val="25"/>
        </w:numPr>
        <w:suppressAutoHyphens w:val="0"/>
        <w:autoSpaceDN/>
        <w:ind w:left="1134" w:hanging="425"/>
        <w:contextualSpacing/>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przyczynę powstania szkody (najbardziej prawdopodobny powód jej wystąpienia)</w:t>
      </w:r>
    </w:p>
    <w:p w14:paraId="31C7CE8D" w14:textId="77777777" w:rsidR="00791A7B" w:rsidRPr="002949AE" w:rsidRDefault="00791A7B" w:rsidP="00791A7B">
      <w:pPr>
        <w:widowControl/>
        <w:numPr>
          <w:ilvl w:val="1"/>
          <w:numId w:val="25"/>
        </w:numPr>
        <w:suppressAutoHyphens w:val="0"/>
        <w:autoSpaceDN/>
        <w:ind w:left="1134" w:hanging="425"/>
        <w:contextualSpacing/>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 xml:space="preserve">wykaz uszkodzonego mienia </w:t>
      </w:r>
    </w:p>
    <w:p w14:paraId="594BB543" w14:textId="77777777" w:rsidR="00791A7B" w:rsidRPr="002949AE" w:rsidRDefault="00791A7B" w:rsidP="00791A7B">
      <w:pPr>
        <w:widowControl/>
        <w:numPr>
          <w:ilvl w:val="1"/>
          <w:numId w:val="25"/>
        </w:numPr>
        <w:suppressAutoHyphens w:val="0"/>
        <w:autoSpaceDN/>
        <w:ind w:left="1134" w:hanging="425"/>
        <w:contextualSpacing/>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krótki opis zdarzenia ze szczególnym uwzględnieniem okoliczności powstania szkody</w:t>
      </w:r>
    </w:p>
    <w:p w14:paraId="4875B477" w14:textId="77777777" w:rsidR="00791A7B" w:rsidRPr="002949AE" w:rsidRDefault="00791A7B" w:rsidP="00791A7B">
      <w:pPr>
        <w:widowControl/>
        <w:numPr>
          <w:ilvl w:val="1"/>
          <w:numId w:val="25"/>
        </w:numPr>
        <w:suppressAutoHyphens w:val="0"/>
        <w:autoSpaceDN/>
        <w:ind w:left="1134" w:hanging="425"/>
        <w:contextualSpacing/>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 xml:space="preserve">szacunkową wartość szkody </w:t>
      </w:r>
    </w:p>
    <w:p w14:paraId="66990D00" w14:textId="77777777" w:rsidR="00791A7B" w:rsidRPr="002949AE" w:rsidRDefault="00791A7B" w:rsidP="00791A7B">
      <w:pPr>
        <w:widowControl/>
        <w:numPr>
          <w:ilvl w:val="1"/>
          <w:numId w:val="25"/>
        </w:numPr>
        <w:suppressAutoHyphens w:val="0"/>
        <w:autoSpaceDN/>
        <w:ind w:left="1134" w:hanging="425"/>
        <w:contextualSpacing/>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dokumentację fotograficzną.</w:t>
      </w:r>
    </w:p>
    <w:p w14:paraId="189495B0" w14:textId="77777777" w:rsidR="00791A7B" w:rsidRPr="002949AE" w:rsidRDefault="00791A7B" w:rsidP="00791A7B">
      <w:pPr>
        <w:widowControl/>
        <w:suppressAutoHyphens w:val="0"/>
        <w:autoSpaceDN/>
        <w:ind w:left="709"/>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Po dokonaniu naprawy/odtworzeniu mienia do stanu sprzed szkody Ubezpieczony lub Ubezpiecz</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jący dostarczy do Ubezpieczyciela  oprócz ww. protokołu, dokumenty niezbędne do podjęcia decyzji o wypłacie odszkodowania, tj.: faktury za odtworzenie stanu mienia sprzed szkody (faktury naprawy lub zakupu), kosztorys naprawy, inne dokumenty, jakich Ubezpieczyciel  odpowiednio do stanu rz</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czy może zażądać.</w:t>
      </w:r>
    </w:p>
    <w:p w14:paraId="63BA22A7" w14:textId="77777777" w:rsidR="00887254" w:rsidRPr="002949AE" w:rsidRDefault="00791A7B" w:rsidP="00887254">
      <w:pPr>
        <w:widowControl/>
        <w:suppressAutoHyphens w:val="0"/>
        <w:autoSpaceDN/>
        <w:ind w:left="709"/>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Niezależnie od powyższych postanowień Ubezpieczający ma obowiązek powiadomić o szkodzie p</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licję, jeśli zachodzi podejrzenie, że szkoda jest wynikiem przestępstwa.</w:t>
      </w:r>
    </w:p>
    <w:p w14:paraId="76D041D9" w14:textId="7BF697A5" w:rsidR="00887254" w:rsidRPr="002949AE" w:rsidRDefault="00887254" w:rsidP="00887254">
      <w:pPr>
        <w:pStyle w:val="Akapitzlist"/>
        <w:ind w:left="709"/>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 xml:space="preserve">Zamawiający nie wyraża zgody. </w:t>
      </w:r>
    </w:p>
    <w:p w14:paraId="173F4EDE" w14:textId="036C104E" w:rsidR="00791A7B" w:rsidRPr="002949AE" w:rsidRDefault="00791A7B" w:rsidP="00887254">
      <w:pPr>
        <w:widowControl/>
        <w:suppressAutoHyphens w:val="0"/>
        <w:autoSpaceDN/>
        <w:ind w:left="709"/>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br/>
      </w:r>
    </w:p>
    <w:p w14:paraId="72C14A86" w14:textId="2E7B123A"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Kl. aktów terroryzmu/sabotażu – proszę o dopisanie treści: „ Z zakresu ochrony wyłączony jest terroryzm nuklearny, chemiczny i biologiczny”.</w:t>
      </w:r>
    </w:p>
    <w:p w14:paraId="6A50A402" w14:textId="592023D8" w:rsidR="00887254" w:rsidRPr="002949AE" w:rsidRDefault="00887254" w:rsidP="00F814B9">
      <w:pPr>
        <w:ind w:left="371" w:firstLine="709"/>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 xml:space="preserve">Zamawiający wyraża zgodę.  </w:t>
      </w:r>
    </w:p>
    <w:p w14:paraId="4277003B" w14:textId="77777777" w:rsidR="00887254" w:rsidRPr="002949AE" w:rsidRDefault="00887254" w:rsidP="00887254">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p>
    <w:p w14:paraId="7C54F980"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p>
    <w:p w14:paraId="62F4A965" w14:textId="4EFDDE9A"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Kl. transportowania – proszę o potwierdzenie, iż klauzula ma zastosowanie do transportów wł</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 xml:space="preserve">snych. </w:t>
      </w:r>
    </w:p>
    <w:p w14:paraId="5F54C690" w14:textId="0A520BCB"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bookmarkStart w:id="1" w:name="_Hlk197433421"/>
      <w:r w:rsidR="00F814B9" w:rsidRPr="002949AE">
        <w:rPr>
          <w:rFonts w:ascii="Arial" w:hAnsi="Arial" w:cs="Arial"/>
          <w:color w:val="000000" w:themeColor="text1"/>
          <w:sz w:val="20"/>
          <w:szCs w:val="20"/>
        </w:rPr>
        <w:t xml:space="preserve">Zamawiający potwierdza.   </w:t>
      </w:r>
      <w:bookmarkEnd w:id="1"/>
    </w:p>
    <w:p w14:paraId="7C518B2A" w14:textId="77777777" w:rsidR="00887254" w:rsidRPr="002949AE" w:rsidRDefault="00887254" w:rsidP="00887254">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p>
    <w:p w14:paraId="5F13784F"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p>
    <w:p w14:paraId="08FB48C4" w14:textId="6584412A"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Jakie tymczasowe obiekty budowlane Zamawiający zgłasza do ochrony ubezpieczeniowej?</w:t>
      </w:r>
    </w:p>
    <w:p w14:paraId="23CC62EC" w14:textId="0480A9D0"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Aktualnie nie ma obiektów budowlanych tymczasowych.</w:t>
      </w:r>
    </w:p>
    <w:p w14:paraId="1DC4D92D" w14:textId="77777777" w:rsidR="00887254" w:rsidRPr="002949AE" w:rsidRDefault="00887254" w:rsidP="00887254">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p>
    <w:p w14:paraId="2B23476B"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2CA0A2A1" w14:textId="77777777" w:rsidR="00887254"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Proszę o wyłączenie z ochrony ubezpieczeniowej podręczników będących w wypożyczeniu p</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za lokalizacjami zgłoszonymi do ubezpieczenia.</w:t>
      </w:r>
    </w:p>
    <w:p w14:paraId="25F16B98" w14:textId="77777777" w:rsidR="00FA0FB0"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Zamawiający wyraża zgodę.</w:t>
      </w:r>
    </w:p>
    <w:p w14:paraId="298BC63E" w14:textId="3B4D7795" w:rsidR="00887254" w:rsidRPr="002949AE" w:rsidRDefault="00F814B9" w:rsidP="00887254">
      <w:pPr>
        <w:pStyle w:val="Akapitzlist"/>
        <w:ind w:left="1080"/>
        <w:rPr>
          <w:rFonts w:ascii="Arial" w:hAnsi="Arial" w:cs="Arial"/>
          <w:color w:val="000000" w:themeColor="text1"/>
          <w:sz w:val="20"/>
          <w:szCs w:val="20"/>
        </w:rPr>
      </w:pPr>
      <w:r w:rsidRPr="002949AE">
        <w:rPr>
          <w:rFonts w:ascii="Arial" w:hAnsi="Arial" w:cs="Arial"/>
          <w:color w:val="000000" w:themeColor="text1"/>
          <w:sz w:val="20"/>
          <w:szCs w:val="20"/>
        </w:rPr>
        <w:t xml:space="preserve"> </w:t>
      </w:r>
    </w:p>
    <w:p w14:paraId="65A63287" w14:textId="77777777" w:rsidR="00FA0FB0" w:rsidRPr="002949AE" w:rsidRDefault="00FA0FB0" w:rsidP="00FA0FB0">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Proszę o wykreślenie zapisu dot. ubezpieczenia mienia od wszystkich </w:t>
      </w:r>
      <w:proofErr w:type="spellStart"/>
      <w:r w:rsidRPr="002949AE">
        <w:rPr>
          <w:rFonts w:ascii="Arial" w:eastAsia="Times New Roman" w:hAnsi="Arial" w:cs="Arial"/>
          <w:color w:val="000000" w:themeColor="text1"/>
          <w:kern w:val="0"/>
          <w:sz w:val="20"/>
          <w:szCs w:val="20"/>
          <w:lang w:eastAsia="pl-PL" w:bidi="ar-SA"/>
        </w:rPr>
        <w:t>ryzyk</w:t>
      </w:r>
      <w:proofErr w:type="spellEnd"/>
      <w:r w:rsidRPr="002949AE">
        <w:rPr>
          <w:rFonts w:ascii="Arial" w:eastAsia="Times New Roman" w:hAnsi="Arial" w:cs="Arial"/>
          <w:color w:val="000000" w:themeColor="text1"/>
          <w:kern w:val="0"/>
          <w:sz w:val="20"/>
          <w:szCs w:val="20"/>
          <w:lang w:eastAsia="pl-PL" w:bidi="ar-SA"/>
        </w:rPr>
        <w:t>:</w:t>
      </w:r>
      <w:r w:rsidRPr="002949AE">
        <w:rPr>
          <w:rFonts w:ascii="Tahoma" w:eastAsia="Times New Roman" w:hAnsi="Tahoma" w:cs="Tahoma"/>
          <w:color w:val="000000" w:themeColor="text1"/>
          <w:kern w:val="0"/>
          <w:sz w:val="20"/>
          <w:szCs w:val="20"/>
          <w:lang w:eastAsia="ar-SA" w:bidi="ar-SA"/>
        </w:rPr>
        <w:t xml:space="preserve"> szkody powstałe w skutek błędnego działania człowieka tj. nieostrożność, zaniedbanie, niewłaściwe użytkowanie, braku kwalifikacji, błędu operatora oraz błędów konstrukcyjnych, wadliwych materiałów, wad produkcyjnych, indukcji dla sprzętu elektronicznego ubezpieczonego od ognia i innych zdarzeń losowych. Ochroną objęty jest sprzęt o charakterze przenośnym poza miejscem użytkowania zgodnie z klauzulą ubezpieczenia sprzętu przenośnego poza miejscem ubezpieczenia (w tym sprzęt powierzony mieszkańcom). W przypadku braku akceptacji proszę o wprowadzenie limitu na te zdarzenia w wysokości 100 000,00 PLN na jedno i wszystkie zdarzenia w rocznym okresie ubezpieczenia.</w:t>
      </w:r>
    </w:p>
    <w:p w14:paraId="45BCFF8A" w14:textId="3CE9B0D8" w:rsidR="00FA0FB0" w:rsidRPr="002949AE" w:rsidRDefault="00FA0FB0" w:rsidP="00FA0FB0">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Zamawiający nie wyraża zgody na wykreślenie zapisu ale wprowadza zaproponowany limit. </w:t>
      </w:r>
    </w:p>
    <w:p w14:paraId="0377A0E7" w14:textId="39B95F3D" w:rsidR="00791A7B" w:rsidRPr="002949AE" w:rsidRDefault="00791A7B" w:rsidP="00FA0FB0">
      <w:pPr>
        <w:widowControl/>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p>
    <w:p w14:paraId="1F6466E8"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69CC9377"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Proszę o wykreślnie z zapytania mienia charakterystycznego dla gmin tj. wyposażenie jednostek OSP, opłaty zbierane przez sołtysów. </w:t>
      </w:r>
    </w:p>
    <w:p w14:paraId="61EA46B3" w14:textId="3751AEAF"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Zamawiający wyraża zgodę.</w:t>
      </w:r>
    </w:p>
    <w:p w14:paraId="68423D7B" w14:textId="77777777" w:rsidR="00791A7B" w:rsidRPr="002949AE" w:rsidRDefault="00791A7B" w:rsidP="00791A7B">
      <w:pPr>
        <w:widowControl/>
        <w:suppressAutoHyphens w:val="0"/>
        <w:autoSpaceDN/>
        <w:contextualSpacing/>
        <w:jc w:val="both"/>
        <w:textAlignment w:val="auto"/>
        <w:rPr>
          <w:rFonts w:ascii="Arial" w:eastAsia="Times New Roman" w:hAnsi="Arial" w:cs="Arial"/>
          <w:color w:val="000000" w:themeColor="text1"/>
          <w:kern w:val="0"/>
          <w:sz w:val="20"/>
          <w:szCs w:val="20"/>
          <w:lang w:eastAsia="en-US" w:bidi="ar-SA"/>
        </w:rPr>
      </w:pPr>
    </w:p>
    <w:p w14:paraId="503D7E2F"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W części ubezpieczenia mienia od wszystkich </w:t>
      </w:r>
      <w:proofErr w:type="spellStart"/>
      <w:r w:rsidRPr="002949AE">
        <w:rPr>
          <w:rFonts w:ascii="Arial" w:eastAsia="Times New Roman" w:hAnsi="Arial" w:cs="Arial"/>
          <w:color w:val="000000" w:themeColor="text1"/>
          <w:kern w:val="0"/>
          <w:sz w:val="20"/>
          <w:szCs w:val="20"/>
          <w:lang w:eastAsia="pl-PL" w:bidi="ar-SA"/>
        </w:rPr>
        <w:t>ryzyk</w:t>
      </w:r>
      <w:proofErr w:type="spellEnd"/>
      <w:r w:rsidRPr="002949AE">
        <w:rPr>
          <w:rFonts w:ascii="Arial" w:eastAsia="Times New Roman" w:hAnsi="Arial" w:cs="Arial"/>
          <w:color w:val="000000" w:themeColor="text1"/>
          <w:kern w:val="0"/>
          <w:sz w:val="20"/>
          <w:szCs w:val="20"/>
          <w:lang w:eastAsia="pl-PL" w:bidi="ar-SA"/>
        </w:rPr>
        <w:t xml:space="preserve"> prosimy o zmianę wartości mienia praco</w:t>
      </w:r>
      <w:r w:rsidRPr="002949AE">
        <w:rPr>
          <w:rFonts w:ascii="Arial" w:eastAsia="Times New Roman" w:hAnsi="Arial" w:cs="Arial"/>
          <w:color w:val="000000" w:themeColor="text1"/>
          <w:kern w:val="0"/>
          <w:sz w:val="20"/>
          <w:szCs w:val="20"/>
          <w:lang w:eastAsia="pl-PL" w:bidi="ar-SA"/>
        </w:rPr>
        <w:t>w</w:t>
      </w:r>
      <w:r w:rsidRPr="002949AE">
        <w:rPr>
          <w:rFonts w:ascii="Arial" w:eastAsia="Times New Roman" w:hAnsi="Arial" w:cs="Arial"/>
          <w:color w:val="000000" w:themeColor="text1"/>
          <w:kern w:val="0"/>
          <w:sz w:val="20"/>
          <w:szCs w:val="20"/>
          <w:lang w:eastAsia="pl-PL" w:bidi="ar-SA"/>
        </w:rPr>
        <w:t xml:space="preserve">niczego, uczniowskiego oraz powierzonego z odtworzeniowej na rzeczywistą. </w:t>
      </w:r>
    </w:p>
    <w:p w14:paraId="621EBD7E" w14:textId="6C321486" w:rsidR="00791A7B" w:rsidRPr="002949AE" w:rsidRDefault="00887254" w:rsidP="00FA0FB0">
      <w:pPr>
        <w:pStyle w:val="Akapitzlist"/>
        <w:ind w:left="1080"/>
        <w:rPr>
          <w:rFonts w:ascii="Arial" w:eastAsia="Times New Roman" w:hAnsi="Arial" w:cs="Arial"/>
          <w:color w:val="000000" w:themeColor="text1"/>
          <w:kern w:val="0"/>
          <w:sz w:val="20"/>
          <w:szCs w:val="20"/>
          <w:lang w:eastAsia="en-US" w:bidi="ar-SA"/>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F814B9" w:rsidRPr="002949AE">
        <w:rPr>
          <w:rFonts w:ascii="Arial" w:hAnsi="Arial" w:cs="Arial"/>
          <w:color w:val="000000" w:themeColor="text1"/>
          <w:sz w:val="20"/>
          <w:szCs w:val="20"/>
        </w:rPr>
        <w:t>Zamawiający wyraża zgodę.</w:t>
      </w:r>
    </w:p>
    <w:p w14:paraId="6EE4157B"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3F191475"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Proszę o potwierdzenie, iż zasada jednorazowego odtworzenia sumy ubezpieczenia w przypa</w:t>
      </w:r>
      <w:r w:rsidRPr="002949AE">
        <w:rPr>
          <w:rFonts w:ascii="Arial" w:eastAsia="Times New Roman" w:hAnsi="Arial" w:cs="Arial"/>
          <w:color w:val="000000" w:themeColor="text1"/>
          <w:kern w:val="0"/>
          <w:sz w:val="20"/>
          <w:szCs w:val="20"/>
          <w:lang w:eastAsia="pl-PL" w:bidi="ar-SA"/>
        </w:rPr>
        <w:t>d</w:t>
      </w:r>
      <w:r w:rsidRPr="002949AE">
        <w:rPr>
          <w:rFonts w:ascii="Arial" w:eastAsia="Times New Roman" w:hAnsi="Arial" w:cs="Arial"/>
          <w:color w:val="000000" w:themeColor="text1"/>
          <w:kern w:val="0"/>
          <w:sz w:val="20"/>
          <w:szCs w:val="20"/>
          <w:lang w:eastAsia="pl-PL" w:bidi="ar-SA"/>
        </w:rPr>
        <w:t xml:space="preserve">ku jej konsumpcji nie ma zastosowania do </w:t>
      </w:r>
      <w:proofErr w:type="spellStart"/>
      <w:r w:rsidRPr="002949AE">
        <w:rPr>
          <w:rFonts w:ascii="Arial" w:eastAsia="Times New Roman" w:hAnsi="Arial" w:cs="Arial"/>
          <w:color w:val="000000" w:themeColor="text1"/>
          <w:kern w:val="0"/>
          <w:sz w:val="20"/>
          <w:szCs w:val="20"/>
          <w:lang w:eastAsia="pl-PL" w:bidi="ar-SA"/>
        </w:rPr>
        <w:t>podlimitów</w:t>
      </w:r>
      <w:proofErr w:type="spellEnd"/>
      <w:r w:rsidRPr="002949AE">
        <w:rPr>
          <w:rFonts w:ascii="Arial" w:eastAsia="Times New Roman" w:hAnsi="Arial" w:cs="Arial"/>
          <w:color w:val="000000" w:themeColor="text1"/>
          <w:kern w:val="0"/>
          <w:sz w:val="20"/>
          <w:szCs w:val="20"/>
          <w:lang w:eastAsia="pl-PL" w:bidi="ar-SA"/>
        </w:rPr>
        <w:t xml:space="preserve"> z klauzul. </w:t>
      </w:r>
    </w:p>
    <w:p w14:paraId="3646DBF4" w14:textId="5E13D919"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Zamawiający potwierdza.   </w:t>
      </w:r>
    </w:p>
    <w:p w14:paraId="4032A140"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7160D86F"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Proszę o wykreślnie zapisów obligujących Ubezpieczyciela do weryfikacji kosztorysu w ciągu 7 dni. </w:t>
      </w:r>
    </w:p>
    <w:p w14:paraId="63E2702E" w14:textId="68545F37"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bookmarkStart w:id="2" w:name="_Hlk197433330"/>
      <w:r w:rsidR="004E404F" w:rsidRPr="002949AE">
        <w:rPr>
          <w:rFonts w:ascii="Arial" w:hAnsi="Arial" w:cs="Arial"/>
          <w:color w:val="000000" w:themeColor="text1"/>
          <w:sz w:val="20"/>
          <w:szCs w:val="20"/>
        </w:rPr>
        <w:t>Zamawiający nie wyraża zgody.</w:t>
      </w:r>
      <w:bookmarkEnd w:id="2"/>
    </w:p>
    <w:p w14:paraId="2B5BFF67"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0361ED9C"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Ubezpieczenie szyb od stłuczenia – proszę o wykreślnie z zakresu „porysowania przedmiotu ubezpieczenia”.</w:t>
      </w:r>
    </w:p>
    <w:p w14:paraId="21D54FBD" w14:textId="6492A874"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lastRenderedPageBreak/>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Zamawiający nie wyraża zgody.</w:t>
      </w:r>
    </w:p>
    <w:p w14:paraId="5EE52F52"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195538BB"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Proszę o udostepnienie wykazu sprzętu elektronicznego zgłoszonego do ubezpieczenia obejm</w:t>
      </w:r>
      <w:r w:rsidRPr="002949AE">
        <w:rPr>
          <w:rFonts w:ascii="Arial" w:eastAsia="Times New Roman" w:hAnsi="Arial" w:cs="Arial"/>
          <w:color w:val="000000" w:themeColor="text1"/>
          <w:kern w:val="0"/>
          <w:sz w:val="20"/>
          <w:szCs w:val="20"/>
          <w:lang w:eastAsia="pl-PL" w:bidi="ar-SA"/>
        </w:rPr>
        <w:t>u</w:t>
      </w:r>
      <w:r w:rsidRPr="002949AE">
        <w:rPr>
          <w:rFonts w:ascii="Arial" w:eastAsia="Times New Roman" w:hAnsi="Arial" w:cs="Arial"/>
          <w:color w:val="000000" w:themeColor="text1"/>
          <w:kern w:val="0"/>
          <w:sz w:val="20"/>
          <w:szCs w:val="20"/>
          <w:lang w:eastAsia="pl-PL" w:bidi="ar-SA"/>
        </w:rPr>
        <w:t xml:space="preserve">jącego rodzaj sprzętu wraz z rokiem produkcji. </w:t>
      </w:r>
    </w:p>
    <w:p w14:paraId="0F60DBC2" w14:textId="287B9AB6"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Sprzęt elektroniczny będzie wykazany do wystawienia polisy. Sprzęt jest pięcioletni i młodszy.  </w:t>
      </w:r>
    </w:p>
    <w:p w14:paraId="756E0C89"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71A2995D" w14:textId="77777777" w:rsidR="00887254"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Proszę o wyłącznie dronów z zakresu ubezpieczenia sprzętu elektronicznego od wszystkich </w:t>
      </w:r>
      <w:proofErr w:type="spellStart"/>
      <w:r w:rsidRPr="002949AE">
        <w:rPr>
          <w:rFonts w:ascii="Arial" w:eastAsia="Times New Roman" w:hAnsi="Arial" w:cs="Arial"/>
          <w:color w:val="000000" w:themeColor="text1"/>
          <w:kern w:val="0"/>
          <w:sz w:val="20"/>
          <w:szCs w:val="20"/>
          <w:lang w:eastAsia="pl-PL" w:bidi="ar-SA"/>
        </w:rPr>
        <w:t>r</w:t>
      </w:r>
      <w:r w:rsidRPr="002949AE">
        <w:rPr>
          <w:rFonts w:ascii="Arial" w:eastAsia="Times New Roman" w:hAnsi="Arial" w:cs="Arial"/>
          <w:color w:val="000000" w:themeColor="text1"/>
          <w:kern w:val="0"/>
          <w:sz w:val="20"/>
          <w:szCs w:val="20"/>
          <w:lang w:eastAsia="pl-PL" w:bidi="ar-SA"/>
        </w:rPr>
        <w:t>y</w:t>
      </w:r>
      <w:r w:rsidRPr="002949AE">
        <w:rPr>
          <w:rFonts w:ascii="Arial" w:eastAsia="Times New Roman" w:hAnsi="Arial" w:cs="Arial"/>
          <w:color w:val="000000" w:themeColor="text1"/>
          <w:kern w:val="0"/>
          <w:sz w:val="20"/>
          <w:szCs w:val="20"/>
          <w:lang w:eastAsia="pl-PL" w:bidi="ar-SA"/>
        </w:rPr>
        <w:t>zyk</w:t>
      </w:r>
      <w:proofErr w:type="spellEnd"/>
      <w:r w:rsidRPr="002949AE">
        <w:rPr>
          <w:rFonts w:ascii="Arial" w:eastAsia="Times New Roman" w:hAnsi="Arial" w:cs="Arial"/>
          <w:color w:val="000000" w:themeColor="text1"/>
          <w:kern w:val="0"/>
          <w:sz w:val="20"/>
          <w:szCs w:val="20"/>
          <w:lang w:eastAsia="pl-PL" w:bidi="ar-SA"/>
        </w:rPr>
        <w:t>.</w:t>
      </w:r>
    </w:p>
    <w:p w14:paraId="05E272B5" w14:textId="05B76A72" w:rsidR="00887254" w:rsidRPr="002949AE" w:rsidRDefault="00791A7B" w:rsidP="00887254">
      <w:pPr>
        <w:pStyle w:val="Akapitzlist"/>
        <w:ind w:left="709" w:firstLine="371"/>
        <w:rPr>
          <w:rFonts w:ascii="Arial" w:hAnsi="Arial" w:cs="Arial"/>
          <w:color w:val="000000" w:themeColor="text1"/>
          <w:sz w:val="20"/>
          <w:szCs w:val="20"/>
        </w:rPr>
      </w:pPr>
      <w:r w:rsidRPr="002949AE">
        <w:rPr>
          <w:rFonts w:ascii="Arial" w:eastAsia="Times New Roman" w:hAnsi="Arial" w:cs="Arial"/>
          <w:color w:val="000000" w:themeColor="text1"/>
          <w:kern w:val="0"/>
          <w:sz w:val="20"/>
          <w:szCs w:val="20"/>
          <w:lang w:eastAsia="pl-PL" w:bidi="ar-SA"/>
        </w:rPr>
        <w:t xml:space="preserve"> </w:t>
      </w:r>
      <w:r w:rsidR="00887254" w:rsidRPr="002949AE">
        <w:rPr>
          <w:rFonts w:ascii="Arial" w:hAnsi="Arial" w:cs="Arial"/>
          <w:b/>
          <w:bCs/>
          <w:color w:val="000000" w:themeColor="text1"/>
          <w:sz w:val="20"/>
          <w:szCs w:val="20"/>
        </w:rPr>
        <w:t>Odpowiedź:</w:t>
      </w:r>
      <w:r w:rsidR="00887254"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Zamawiający wyraża zgodę.</w:t>
      </w:r>
    </w:p>
    <w:p w14:paraId="19E3E33A" w14:textId="5B574F36" w:rsidR="00791A7B" w:rsidRPr="002949AE" w:rsidRDefault="00791A7B" w:rsidP="00887254">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p>
    <w:p w14:paraId="5690DA7F"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0E1B1D58" w14:textId="77777777" w:rsidR="00791A7B" w:rsidRPr="002949AE" w:rsidRDefault="00791A7B" w:rsidP="00791A7B">
      <w:pPr>
        <w:widowControl/>
        <w:numPr>
          <w:ilvl w:val="0"/>
          <w:numId w:val="22"/>
        </w:numPr>
        <w:suppressAutoHyphens w:val="0"/>
        <w:autoSpaceDN/>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W  odniesieniu do ryzyka zapadania i osuwania się ziemi proszę o potwierdzenie, że Zamawi</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jący nie oczekuje ochrony wskutek zapadania i osuwania się ziemi jako następstwa działaln</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ści  człowieka.</w:t>
      </w:r>
    </w:p>
    <w:p w14:paraId="3F86B311" w14:textId="12272BDC"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Zamawiający potwierdza.   </w:t>
      </w:r>
    </w:p>
    <w:p w14:paraId="41417F54"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08BE8280" w14:textId="77777777" w:rsidR="00791A7B" w:rsidRPr="002949AE" w:rsidRDefault="00791A7B" w:rsidP="00791A7B">
      <w:pPr>
        <w:widowControl/>
        <w:numPr>
          <w:ilvl w:val="0"/>
          <w:numId w:val="22"/>
        </w:numPr>
        <w:suppressAutoHyphens w:val="0"/>
        <w:autoSpaceDN/>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Proszę o wskazanie jakie zbiory biblioteczne, księgozbiory, rękopisy, dzieła sztuki, zbiory muz</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alne, eksponaty i antyki zamawiający chce objąć ochroną ubezpieczeniową (rodzaj, wartość jednostkowa).</w:t>
      </w:r>
    </w:p>
    <w:p w14:paraId="0ECC21F9" w14:textId="794E3A9E"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Głownie są to książki znajdujące się na wyposażeniu biblioteki. </w:t>
      </w:r>
    </w:p>
    <w:p w14:paraId="0FA118D5"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32425CED" w14:textId="77777777" w:rsidR="00791A7B" w:rsidRPr="002949AE" w:rsidRDefault="00791A7B" w:rsidP="00791A7B">
      <w:pPr>
        <w:widowControl/>
        <w:numPr>
          <w:ilvl w:val="0"/>
          <w:numId w:val="22"/>
        </w:numPr>
        <w:suppressAutoHyphens w:val="0"/>
        <w:autoSpaceDN/>
        <w:spacing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Czy w zbiorach bibliotecznych znajdują się starodruki lub inkunabuły?</w:t>
      </w:r>
    </w:p>
    <w:p w14:paraId="4D309162" w14:textId="5C100126"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Nie ma tego typu mienia. </w:t>
      </w:r>
    </w:p>
    <w:p w14:paraId="36F3B6C2"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3EB6EEF8" w14:textId="77777777" w:rsidR="00791A7B" w:rsidRPr="002949AE" w:rsidRDefault="00791A7B" w:rsidP="00791A7B">
      <w:pPr>
        <w:widowControl/>
        <w:numPr>
          <w:ilvl w:val="0"/>
          <w:numId w:val="22"/>
        </w:numPr>
        <w:suppressAutoHyphens w:val="0"/>
        <w:autoSpaceDN/>
        <w:spacing w:line="276" w:lineRule="auto"/>
        <w:contextualSpacing/>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W przypadku odpowiedzi twierdzącej na powyższe pytanie prosimy o uzupełnienie następuj</w:t>
      </w:r>
      <w:r w:rsidRPr="002949AE">
        <w:rPr>
          <w:rFonts w:ascii="Arial" w:eastAsia="Times New Roman" w:hAnsi="Arial" w:cs="Arial"/>
          <w:color w:val="000000" w:themeColor="text1"/>
          <w:kern w:val="0"/>
          <w:sz w:val="20"/>
          <w:szCs w:val="20"/>
          <w:lang w:eastAsia="pl-PL" w:bidi="ar-SA"/>
        </w:rPr>
        <w:t>ą</w:t>
      </w:r>
      <w:r w:rsidRPr="002949AE">
        <w:rPr>
          <w:rFonts w:ascii="Arial" w:eastAsia="Times New Roman" w:hAnsi="Arial" w:cs="Arial"/>
          <w:color w:val="000000" w:themeColor="text1"/>
          <w:kern w:val="0"/>
          <w:sz w:val="20"/>
          <w:szCs w:val="20"/>
          <w:lang w:eastAsia="pl-PL" w:bidi="ar-SA"/>
        </w:rPr>
        <w:t>cych informacji:</w:t>
      </w:r>
      <w:r w:rsidRPr="002949AE">
        <w:rPr>
          <w:rFonts w:ascii="Arial" w:eastAsia="Times New Roman" w:hAnsi="Arial" w:cs="Arial"/>
          <w:color w:val="000000" w:themeColor="text1"/>
          <w:kern w:val="0"/>
          <w:sz w:val="20"/>
          <w:szCs w:val="20"/>
          <w:lang w:eastAsia="pl-PL" w:bidi="ar-SA"/>
        </w:rPr>
        <w:br/>
        <w:t>a/   łączna ilość starodruków i inkunabułów</w:t>
      </w:r>
      <w:r w:rsidRPr="002949AE">
        <w:rPr>
          <w:rFonts w:ascii="Arial" w:eastAsia="Times New Roman" w:hAnsi="Arial" w:cs="Arial"/>
          <w:color w:val="000000" w:themeColor="text1"/>
          <w:kern w:val="0"/>
          <w:sz w:val="20"/>
          <w:szCs w:val="20"/>
          <w:lang w:eastAsia="pl-PL" w:bidi="ar-SA"/>
        </w:rPr>
        <w:br/>
        <w:t>b/   wartość najdroższego starodruku lub inkunabułu</w:t>
      </w:r>
      <w:r w:rsidRPr="002949AE">
        <w:rPr>
          <w:rFonts w:ascii="Arial" w:eastAsia="Times New Roman" w:hAnsi="Arial" w:cs="Arial"/>
          <w:color w:val="000000" w:themeColor="text1"/>
          <w:kern w:val="0"/>
          <w:sz w:val="20"/>
          <w:szCs w:val="20"/>
          <w:lang w:eastAsia="pl-PL" w:bidi="ar-SA"/>
        </w:rPr>
        <w:br/>
        <w:t>c/   prosimy o wskazanie lokalizacji, w których znajdują się starodruki i/lub inkunabuły</w:t>
      </w:r>
      <w:r w:rsidRPr="002949AE">
        <w:rPr>
          <w:rFonts w:ascii="Arial" w:eastAsia="Times New Roman" w:hAnsi="Arial" w:cs="Arial"/>
          <w:color w:val="000000" w:themeColor="text1"/>
          <w:kern w:val="0"/>
          <w:sz w:val="20"/>
          <w:szCs w:val="20"/>
          <w:lang w:eastAsia="pl-PL" w:bidi="ar-SA"/>
        </w:rPr>
        <w:br/>
        <w:t xml:space="preserve">d/   prosimy o dokładny opis zabezpieczeń przeciwpożarowych i </w:t>
      </w:r>
      <w:proofErr w:type="spellStart"/>
      <w:r w:rsidRPr="002949AE">
        <w:rPr>
          <w:rFonts w:ascii="Arial" w:eastAsia="Times New Roman" w:hAnsi="Arial" w:cs="Arial"/>
          <w:color w:val="000000" w:themeColor="text1"/>
          <w:kern w:val="0"/>
          <w:sz w:val="20"/>
          <w:szCs w:val="20"/>
          <w:lang w:eastAsia="pl-PL" w:bidi="ar-SA"/>
        </w:rPr>
        <w:t>przeciwkradzieżowych</w:t>
      </w:r>
      <w:proofErr w:type="spellEnd"/>
      <w:r w:rsidRPr="002949AE">
        <w:rPr>
          <w:rFonts w:ascii="Arial" w:eastAsia="Times New Roman" w:hAnsi="Arial" w:cs="Arial"/>
          <w:color w:val="000000" w:themeColor="text1"/>
          <w:kern w:val="0"/>
          <w:sz w:val="20"/>
          <w:szCs w:val="20"/>
          <w:lang w:eastAsia="pl-PL" w:bidi="ar-SA"/>
        </w:rPr>
        <w:t xml:space="preserve"> w ww. miejscach ubezpieczenia.</w:t>
      </w:r>
    </w:p>
    <w:p w14:paraId="5E6D8663" w14:textId="7C5EA1A3"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Nie dotyczy. </w:t>
      </w:r>
    </w:p>
    <w:p w14:paraId="0AFA664E" w14:textId="77777777" w:rsidR="00791A7B" w:rsidRPr="002949AE" w:rsidRDefault="00791A7B" w:rsidP="00791A7B">
      <w:pPr>
        <w:widowControl/>
        <w:suppressAutoHyphens w:val="0"/>
        <w:autoSpaceDN/>
        <w:contextualSpacing/>
        <w:jc w:val="both"/>
        <w:textAlignment w:val="auto"/>
        <w:rPr>
          <w:rFonts w:ascii="Arial" w:eastAsia="Times New Roman" w:hAnsi="Arial" w:cs="Arial"/>
          <w:color w:val="000000" w:themeColor="text1"/>
          <w:kern w:val="0"/>
          <w:sz w:val="20"/>
          <w:szCs w:val="20"/>
          <w:lang w:eastAsia="en-US" w:bidi="ar-SA"/>
        </w:rPr>
      </w:pPr>
    </w:p>
    <w:p w14:paraId="43337961" w14:textId="77777777" w:rsidR="00791A7B" w:rsidRPr="002949AE" w:rsidRDefault="00791A7B" w:rsidP="00791A7B">
      <w:pPr>
        <w:widowControl/>
        <w:numPr>
          <w:ilvl w:val="0"/>
          <w:numId w:val="22"/>
        </w:numPr>
        <w:suppressAutoHyphens w:val="0"/>
        <w:autoSpaceDN/>
        <w:spacing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Czy sprzęt elektroniczny jest udostępniany w ramach projektu zdalna szkoła? Prosimy o wsk</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 xml:space="preserve">zanie jaka jest jego wartość. </w:t>
      </w:r>
    </w:p>
    <w:p w14:paraId="3C448D08" w14:textId="4B86D177"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7E0CBE" w:rsidRPr="002949AE">
        <w:rPr>
          <w:rFonts w:ascii="Arial" w:hAnsi="Arial" w:cs="Arial"/>
          <w:color w:val="000000" w:themeColor="text1"/>
          <w:sz w:val="20"/>
          <w:szCs w:val="20"/>
        </w:rPr>
        <w:t>NIE</w:t>
      </w:r>
    </w:p>
    <w:p w14:paraId="28C45D2D"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10374026" w14:textId="085E3D2D" w:rsidR="00791A7B" w:rsidRPr="002949AE" w:rsidRDefault="00791A7B" w:rsidP="00791A7B">
      <w:pPr>
        <w:widowControl/>
        <w:numPr>
          <w:ilvl w:val="0"/>
          <w:numId w:val="22"/>
        </w:numPr>
        <w:suppressAutoHyphens w:val="0"/>
        <w:autoSpaceDN/>
        <w:spacing w:after="160" w:line="259" w:lineRule="auto"/>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Proszę o potwierdzenie, iż ubezpieczenie odpowiedzialności cywilnej nie obejmuje: uchybień w wykonywaniu czynności zawodowych oraz ochrony odpowiedzialności cywilnej będącej prze</w:t>
      </w:r>
      <w:r w:rsidRPr="002949AE">
        <w:rPr>
          <w:rFonts w:ascii="Arial" w:eastAsia="Times New Roman" w:hAnsi="Arial" w:cs="Arial"/>
          <w:color w:val="000000" w:themeColor="text1"/>
          <w:kern w:val="0"/>
          <w:sz w:val="20"/>
          <w:szCs w:val="20"/>
          <w:lang w:eastAsia="pl-PL" w:bidi="ar-SA"/>
        </w:rPr>
        <w:t>d</w:t>
      </w:r>
      <w:r w:rsidRPr="002949AE">
        <w:rPr>
          <w:rFonts w:ascii="Arial" w:eastAsia="Times New Roman" w:hAnsi="Arial" w:cs="Arial"/>
          <w:color w:val="000000" w:themeColor="text1"/>
          <w:kern w:val="0"/>
          <w:sz w:val="20"/>
          <w:szCs w:val="20"/>
          <w:lang w:eastAsia="pl-PL" w:bidi="ar-SA"/>
        </w:rPr>
        <w:t>miotem ubezpieczeń obowiązkowych, o których mowa w ustawie o ubezpieczeniach obowią</w:t>
      </w:r>
      <w:r w:rsidRPr="002949AE">
        <w:rPr>
          <w:rFonts w:ascii="Arial" w:eastAsia="Times New Roman" w:hAnsi="Arial" w:cs="Arial"/>
          <w:color w:val="000000" w:themeColor="text1"/>
          <w:kern w:val="0"/>
          <w:sz w:val="20"/>
          <w:szCs w:val="20"/>
          <w:lang w:eastAsia="pl-PL" w:bidi="ar-SA"/>
        </w:rPr>
        <w:t>z</w:t>
      </w:r>
      <w:r w:rsidRPr="002949AE">
        <w:rPr>
          <w:rFonts w:ascii="Arial" w:eastAsia="Times New Roman" w:hAnsi="Arial" w:cs="Arial"/>
          <w:color w:val="000000" w:themeColor="text1"/>
          <w:kern w:val="0"/>
          <w:sz w:val="20"/>
          <w:szCs w:val="20"/>
          <w:lang w:eastAsia="pl-PL" w:bidi="ar-SA"/>
        </w:rPr>
        <w:t>kowych, Ubezpieczeniowym Funduszu Gwarancyjnym i Polskim Biurze Ubezpieczycieli Kom</w:t>
      </w:r>
      <w:r w:rsidRPr="002949AE">
        <w:rPr>
          <w:rFonts w:ascii="Arial" w:eastAsia="Times New Roman" w:hAnsi="Arial" w:cs="Arial"/>
          <w:color w:val="000000" w:themeColor="text1"/>
          <w:kern w:val="0"/>
          <w:sz w:val="20"/>
          <w:szCs w:val="20"/>
          <w:lang w:eastAsia="pl-PL" w:bidi="ar-SA"/>
        </w:rPr>
        <w:t>u</w:t>
      </w:r>
      <w:r w:rsidRPr="002949AE">
        <w:rPr>
          <w:rFonts w:ascii="Arial" w:eastAsia="Times New Roman" w:hAnsi="Arial" w:cs="Arial"/>
          <w:color w:val="000000" w:themeColor="text1"/>
          <w:kern w:val="0"/>
          <w:sz w:val="20"/>
          <w:szCs w:val="20"/>
          <w:lang w:eastAsia="pl-PL" w:bidi="ar-SA"/>
        </w:rPr>
        <w:t>nikacyjnych.</w:t>
      </w:r>
    </w:p>
    <w:p w14:paraId="72C1CCEF" w14:textId="77777777" w:rsidR="004E404F" w:rsidRPr="002949AE" w:rsidRDefault="004E404F" w:rsidP="004E404F">
      <w:pPr>
        <w:widowControl/>
        <w:suppressAutoHyphens w:val="0"/>
        <w:autoSpaceDN/>
        <w:ind w:left="1080"/>
        <w:jc w:val="both"/>
        <w:textAlignment w:val="auto"/>
        <w:rPr>
          <w:rFonts w:ascii="Arial" w:eastAsia="Times New Roman" w:hAnsi="Arial" w:cs="Arial"/>
          <w:color w:val="000000" w:themeColor="text1"/>
          <w:kern w:val="0"/>
          <w:sz w:val="20"/>
          <w:szCs w:val="20"/>
          <w:lang w:eastAsia="pl-PL" w:bidi="ar-SA"/>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Zamawiający potwierdza.   </w:t>
      </w:r>
    </w:p>
    <w:p w14:paraId="225DA59D" w14:textId="77777777" w:rsidR="00887254" w:rsidRPr="002949AE" w:rsidRDefault="00887254" w:rsidP="00887254">
      <w:pPr>
        <w:widowControl/>
        <w:suppressAutoHyphens w:val="0"/>
        <w:autoSpaceDN/>
        <w:spacing w:after="160" w:line="259" w:lineRule="auto"/>
        <w:ind w:left="1080"/>
        <w:jc w:val="both"/>
        <w:textAlignment w:val="auto"/>
        <w:rPr>
          <w:rFonts w:ascii="Arial" w:eastAsia="Times New Roman" w:hAnsi="Arial" w:cs="Arial"/>
          <w:color w:val="000000" w:themeColor="text1"/>
          <w:kern w:val="0"/>
          <w:sz w:val="20"/>
          <w:szCs w:val="20"/>
          <w:lang w:eastAsia="pl-PL" w:bidi="ar-SA"/>
        </w:rPr>
      </w:pPr>
    </w:p>
    <w:p w14:paraId="32A49925"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Proszę o potwierdzenie, że ochrona ubezpieczeniowa w ramach OC za szkody z tytułu organ</w:t>
      </w:r>
      <w:r w:rsidRPr="002949AE">
        <w:rPr>
          <w:rFonts w:ascii="Arial" w:eastAsia="Times New Roman" w:hAnsi="Arial" w:cs="Arial"/>
          <w:color w:val="000000" w:themeColor="text1"/>
          <w:kern w:val="0"/>
          <w:sz w:val="20"/>
          <w:szCs w:val="20"/>
          <w:lang w:eastAsia="pl-PL" w:bidi="ar-SA"/>
        </w:rPr>
        <w:t>i</w:t>
      </w:r>
      <w:r w:rsidRPr="002949AE">
        <w:rPr>
          <w:rFonts w:ascii="Arial" w:eastAsia="Times New Roman" w:hAnsi="Arial" w:cs="Arial"/>
          <w:color w:val="000000" w:themeColor="text1"/>
          <w:kern w:val="0"/>
          <w:sz w:val="20"/>
          <w:szCs w:val="20"/>
          <w:lang w:eastAsia="pl-PL" w:bidi="ar-SA"/>
        </w:rPr>
        <w:t>zacji/współorganizacji, przeprowadzania imprez oraz prowadzenia działalności sportowej i r</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kreacyjnej nie dotyczy sportów ekstremalnych rozumianych jako sporty wysokiego ryzyka upr</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w:t>
      </w:r>
      <w:proofErr w:type="spellStart"/>
      <w:r w:rsidRPr="002949AE">
        <w:rPr>
          <w:rFonts w:ascii="Arial" w:eastAsia="Times New Roman" w:hAnsi="Arial" w:cs="Arial"/>
          <w:color w:val="000000" w:themeColor="text1"/>
          <w:kern w:val="0"/>
          <w:sz w:val="20"/>
          <w:szCs w:val="20"/>
          <w:lang w:eastAsia="pl-PL" w:bidi="ar-SA"/>
        </w:rPr>
        <w:t>rafting</w:t>
      </w:r>
      <w:proofErr w:type="spellEnd"/>
      <w:r w:rsidRPr="002949AE">
        <w:rPr>
          <w:rFonts w:ascii="Arial" w:eastAsia="Times New Roman" w:hAnsi="Arial" w:cs="Arial"/>
          <w:color w:val="000000" w:themeColor="text1"/>
          <w:kern w:val="0"/>
          <w:sz w:val="20"/>
          <w:szCs w:val="20"/>
          <w:lang w:eastAsia="pl-PL" w:bidi="ar-SA"/>
        </w:rPr>
        <w:t xml:space="preserve">, </w:t>
      </w:r>
      <w:proofErr w:type="spellStart"/>
      <w:r w:rsidRPr="002949AE">
        <w:rPr>
          <w:rFonts w:ascii="Arial" w:eastAsia="Times New Roman" w:hAnsi="Arial" w:cs="Arial"/>
          <w:color w:val="000000" w:themeColor="text1"/>
          <w:kern w:val="0"/>
          <w:sz w:val="20"/>
          <w:szCs w:val="20"/>
          <w:lang w:eastAsia="pl-PL" w:bidi="ar-SA"/>
        </w:rPr>
        <w:t>canyoning</w:t>
      </w:r>
      <w:proofErr w:type="spellEnd"/>
      <w:r w:rsidRPr="002949AE">
        <w:rPr>
          <w:rFonts w:ascii="Arial" w:eastAsia="Times New Roman" w:hAnsi="Arial" w:cs="Arial"/>
          <w:color w:val="000000" w:themeColor="text1"/>
          <w:kern w:val="0"/>
          <w:sz w:val="20"/>
          <w:szCs w:val="20"/>
          <w:lang w:eastAsia="pl-PL" w:bidi="ar-SA"/>
        </w:rPr>
        <w:t xml:space="preserve">, </w:t>
      </w:r>
      <w:proofErr w:type="spellStart"/>
      <w:r w:rsidRPr="002949AE">
        <w:rPr>
          <w:rFonts w:ascii="Arial" w:eastAsia="Times New Roman" w:hAnsi="Arial" w:cs="Arial"/>
          <w:color w:val="000000" w:themeColor="text1"/>
          <w:kern w:val="0"/>
          <w:sz w:val="20"/>
          <w:szCs w:val="20"/>
          <w:lang w:eastAsia="pl-PL" w:bidi="ar-SA"/>
        </w:rPr>
        <w:t>hydrospeed</w:t>
      </w:r>
      <w:proofErr w:type="spellEnd"/>
      <w:r w:rsidRPr="002949AE">
        <w:rPr>
          <w:rFonts w:ascii="Arial" w:eastAsia="Times New Roman" w:hAnsi="Arial" w:cs="Arial"/>
          <w:color w:val="000000" w:themeColor="text1"/>
          <w:kern w:val="0"/>
          <w:sz w:val="20"/>
          <w:szCs w:val="20"/>
          <w:lang w:eastAsia="pl-PL" w:bidi="ar-SA"/>
        </w:rPr>
        <w:t xml:space="preserve">, kajakarstwo górskie), le parkur, </w:t>
      </w:r>
      <w:proofErr w:type="spellStart"/>
      <w:r w:rsidRPr="002949AE">
        <w:rPr>
          <w:rFonts w:ascii="Arial" w:eastAsia="Times New Roman" w:hAnsi="Arial" w:cs="Arial"/>
          <w:color w:val="000000" w:themeColor="text1"/>
          <w:kern w:val="0"/>
          <w:sz w:val="20"/>
          <w:szCs w:val="20"/>
          <w:lang w:eastAsia="pl-PL" w:bidi="ar-SA"/>
        </w:rPr>
        <w:t>kitesurfing</w:t>
      </w:r>
      <w:proofErr w:type="spellEnd"/>
      <w:r w:rsidRPr="002949AE">
        <w:rPr>
          <w:rFonts w:ascii="Arial" w:eastAsia="Times New Roman" w:hAnsi="Arial" w:cs="Arial"/>
          <w:color w:val="000000" w:themeColor="text1"/>
          <w:kern w:val="0"/>
          <w:sz w:val="20"/>
          <w:szCs w:val="20"/>
          <w:lang w:eastAsia="pl-PL" w:bidi="ar-SA"/>
        </w:rPr>
        <w:t>.</w:t>
      </w:r>
    </w:p>
    <w:p w14:paraId="398E772C" w14:textId="77777777" w:rsidR="004E404F" w:rsidRPr="002949AE" w:rsidRDefault="004E404F" w:rsidP="004E404F">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bookmarkStart w:id="3" w:name="_Hlk197433673"/>
      <w:r w:rsidRPr="002949AE">
        <w:rPr>
          <w:rFonts w:ascii="Arial" w:hAnsi="Arial" w:cs="Arial"/>
          <w:color w:val="000000" w:themeColor="text1"/>
          <w:sz w:val="20"/>
          <w:szCs w:val="20"/>
        </w:rPr>
        <w:t xml:space="preserve">Zamawiający potwierdza.   </w:t>
      </w:r>
      <w:bookmarkEnd w:id="3"/>
    </w:p>
    <w:p w14:paraId="09E9073F" w14:textId="297E991E" w:rsidR="00887254" w:rsidRPr="002949AE" w:rsidRDefault="00887254" w:rsidP="00887254">
      <w:pPr>
        <w:pStyle w:val="Akapitzlist"/>
        <w:ind w:left="1080"/>
        <w:rPr>
          <w:rFonts w:ascii="Arial" w:hAnsi="Arial" w:cs="Arial"/>
          <w:color w:val="000000" w:themeColor="text1"/>
          <w:sz w:val="20"/>
          <w:szCs w:val="20"/>
        </w:rPr>
      </w:pPr>
    </w:p>
    <w:p w14:paraId="6F93E1C7"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1749781F"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W części OC pkt 6 – proszę o wprowadzenie zapisów „organizacja i przeprowadzenie pokazu fajerwerków/sztucznych ogni jest zlecone osobie trzeciej posiadającej doświadczenie, stosowne uprawnienia do przeprowadzenia tego rodzaju pokazów.”</w:t>
      </w:r>
    </w:p>
    <w:p w14:paraId="201448E0" w14:textId="5DFA6EDF"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Zamawiający wyraża zgodę.</w:t>
      </w:r>
    </w:p>
    <w:p w14:paraId="7891F53B" w14:textId="77777777" w:rsidR="00791A7B" w:rsidRPr="002949AE" w:rsidRDefault="00791A7B" w:rsidP="00791A7B">
      <w:pPr>
        <w:widowControl/>
        <w:suppressAutoHyphens w:val="0"/>
        <w:autoSpaceDN/>
        <w:contextualSpacing/>
        <w:jc w:val="both"/>
        <w:textAlignment w:val="auto"/>
        <w:rPr>
          <w:rFonts w:ascii="Arial" w:eastAsia="Times New Roman" w:hAnsi="Arial" w:cs="Arial"/>
          <w:color w:val="000000" w:themeColor="text1"/>
          <w:kern w:val="0"/>
          <w:sz w:val="20"/>
          <w:szCs w:val="20"/>
          <w:lang w:eastAsia="en-US" w:bidi="ar-SA"/>
        </w:rPr>
      </w:pPr>
    </w:p>
    <w:p w14:paraId="1279CC93"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OC – proszę o potwierdzenie, iż Zamawiający w zakresie obligatoryjnym nie oczekuje ochrony ubezpieczeniowej za stopniowe lub długotrwałe osiadanie gruntu, osunięcie się ziemi. </w:t>
      </w:r>
    </w:p>
    <w:p w14:paraId="2ABD3DF9" w14:textId="6B7C4424"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Zamawiający wyraża zgodę.</w:t>
      </w:r>
    </w:p>
    <w:p w14:paraId="65A9EBDB" w14:textId="77777777" w:rsidR="00791A7B" w:rsidRPr="002949AE" w:rsidRDefault="00791A7B" w:rsidP="00791A7B">
      <w:pPr>
        <w:widowControl/>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p>
    <w:p w14:paraId="42CA2333"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Prosimy o potwierdzenie, iż ochroną ubezpieczeniową w OC nie są objęte szkody będące wyn</w:t>
      </w:r>
      <w:r w:rsidRPr="002949AE">
        <w:rPr>
          <w:rFonts w:ascii="Arial" w:eastAsia="Times New Roman" w:hAnsi="Arial" w:cs="Arial"/>
          <w:color w:val="000000" w:themeColor="text1"/>
          <w:kern w:val="0"/>
          <w:sz w:val="20"/>
          <w:szCs w:val="20"/>
          <w:lang w:eastAsia="pl-PL" w:bidi="ar-SA"/>
        </w:rPr>
        <w:t>i</w:t>
      </w:r>
      <w:r w:rsidRPr="002949AE">
        <w:rPr>
          <w:rFonts w:ascii="Arial" w:eastAsia="Times New Roman" w:hAnsi="Arial" w:cs="Arial"/>
          <w:color w:val="000000" w:themeColor="text1"/>
          <w:kern w:val="0"/>
          <w:sz w:val="20"/>
          <w:szCs w:val="20"/>
          <w:lang w:eastAsia="pl-PL" w:bidi="ar-SA"/>
        </w:rPr>
        <w:t>kiem udzielenia świadczeń zdrowotnych i medycznych (w tym szkody objęte systemem ube</w:t>
      </w:r>
      <w:r w:rsidRPr="002949AE">
        <w:rPr>
          <w:rFonts w:ascii="Arial" w:eastAsia="Times New Roman" w:hAnsi="Arial" w:cs="Arial"/>
          <w:color w:val="000000" w:themeColor="text1"/>
          <w:kern w:val="0"/>
          <w:sz w:val="20"/>
          <w:szCs w:val="20"/>
          <w:lang w:eastAsia="pl-PL" w:bidi="ar-SA"/>
        </w:rPr>
        <w:t>z</w:t>
      </w:r>
      <w:r w:rsidRPr="002949AE">
        <w:rPr>
          <w:rFonts w:ascii="Arial" w:eastAsia="Times New Roman" w:hAnsi="Arial" w:cs="Arial"/>
          <w:color w:val="000000" w:themeColor="text1"/>
          <w:kern w:val="0"/>
          <w:sz w:val="20"/>
          <w:szCs w:val="20"/>
          <w:lang w:eastAsia="pl-PL" w:bidi="ar-SA"/>
        </w:rPr>
        <w:t>pieczeń obowiązkowych), jak również komercyjne usługi medyczne.</w:t>
      </w:r>
    </w:p>
    <w:p w14:paraId="166DD8FC" w14:textId="194EFED5"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Zamawiający wyraża zgodę.</w:t>
      </w:r>
    </w:p>
    <w:p w14:paraId="5FB531EB" w14:textId="77777777" w:rsidR="00791A7B" w:rsidRPr="002949AE" w:rsidRDefault="00791A7B" w:rsidP="00791A7B">
      <w:pPr>
        <w:widowControl/>
        <w:suppressAutoHyphens w:val="0"/>
        <w:autoSpaceDN/>
        <w:spacing w:after="200" w:line="276" w:lineRule="auto"/>
        <w:contextualSpacing/>
        <w:jc w:val="both"/>
        <w:textAlignment w:val="auto"/>
        <w:rPr>
          <w:rFonts w:ascii="Arial" w:eastAsia="Times New Roman" w:hAnsi="Arial" w:cs="Arial"/>
          <w:color w:val="000000" w:themeColor="text1"/>
          <w:kern w:val="0"/>
          <w:sz w:val="20"/>
          <w:szCs w:val="20"/>
          <w:lang w:eastAsia="pl-PL" w:bidi="ar-SA"/>
        </w:rPr>
      </w:pPr>
    </w:p>
    <w:p w14:paraId="3174C164" w14:textId="77777777" w:rsidR="00887254" w:rsidRPr="002949AE" w:rsidRDefault="00791A7B" w:rsidP="00791A7B">
      <w:pPr>
        <w:widowControl/>
        <w:numPr>
          <w:ilvl w:val="0"/>
          <w:numId w:val="22"/>
        </w:numPr>
        <w:suppressAutoHyphens w:val="0"/>
        <w:autoSpaceDN/>
        <w:spacing w:after="200"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W części OC prosimy o wprowadzenie zapisu: ”Ochrona ubezpieczeniowa obejmuje odpowi</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dzialność cywilną Ubezpieczonego za szkody wynikające z przeniesienia chorób zakaźnych, za wyjątkiem szkód wyrządzonych z winy umyślnej bądź wskutek rażącego niedbalstwa Ubezpi</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 xml:space="preserve">czonego - </w:t>
      </w:r>
      <w:proofErr w:type="spellStart"/>
      <w:r w:rsidRPr="002949AE">
        <w:rPr>
          <w:rFonts w:ascii="Arial" w:eastAsia="Times New Roman" w:hAnsi="Arial" w:cs="Arial"/>
          <w:color w:val="000000" w:themeColor="text1"/>
          <w:kern w:val="0"/>
          <w:sz w:val="20"/>
          <w:szCs w:val="20"/>
          <w:lang w:eastAsia="pl-PL" w:bidi="ar-SA"/>
        </w:rPr>
        <w:t>podlimitu</w:t>
      </w:r>
      <w:proofErr w:type="spellEnd"/>
      <w:r w:rsidRPr="002949AE">
        <w:rPr>
          <w:rFonts w:ascii="Arial" w:eastAsia="Times New Roman" w:hAnsi="Arial" w:cs="Arial"/>
          <w:color w:val="000000" w:themeColor="text1"/>
          <w:kern w:val="0"/>
          <w:sz w:val="20"/>
          <w:szCs w:val="20"/>
          <w:lang w:eastAsia="pl-PL" w:bidi="ar-SA"/>
        </w:rPr>
        <w:t xml:space="preserve"> w wysokości 100 000,00 PLN na jeden i na wszystkie wypadki w okresie ubezpieczenia dla szkód wynikających z przeniesienia chorób zakaźnych.” (dotyczy całego z</w:t>
      </w:r>
      <w:r w:rsidRPr="002949AE">
        <w:rPr>
          <w:rFonts w:ascii="Arial" w:eastAsia="Times New Roman" w:hAnsi="Arial" w:cs="Arial"/>
          <w:color w:val="000000" w:themeColor="text1"/>
          <w:kern w:val="0"/>
          <w:sz w:val="20"/>
          <w:szCs w:val="20"/>
          <w:lang w:eastAsia="pl-PL" w:bidi="ar-SA"/>
        </w:rPr>
        <w:t>a</w:t>
      </w:r>
      <w:r w:rsidRPr="002949AE">
        <w:rPr>
          <w:rFonts w:ascii="Arial" w:eastAsia="Times New Roman" w:hAnsi="Arial" w:cs="Arial"/>
          <w:color w:val="000000" w:themeColor="text1"/>
          <w:kern w:val="0"/>
          <w:sz w:val="20"/>
          <w:szCs w:val="20"/>
          <w:lang w:eastAsia="pl-PL" w:bidi="ar-SA"/>
        </w:rPr>
        <w:t xml:space="preserve">kresu OC). </w:t>
      </w:r>
    </w:p>
    <w:p w14:paraId="672BF304" w14:textId="0692FEA2"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Zamawiający wyraża zgodę.</w:t>
      </w:r>
    </w:p>
    <w:p w14:paraId="4548EEC5" w14:textId="5224FE4F" w:rsidR="00791A7B" w:rsidRPr="002949AE" w:rsidRDefault="00791A7B" w:rsidP="00887254">
      <w:pPr>
        <w:widowControl/>
        <w:suppressAutoHyphens w:val="0"/>
        <w:autoSpaceDN/>
        <w:spacing w:after="200" w:line="276" w:lineRule="auto"/>
        <w:ind w:left="1080"/>
        <w:contextualSpacing/>
        <w:jc w:val="both"/>
        <w:textAlignment w:val="auto"/>
        <w:rPr>
          <w:rFonts w:ascii="Arial" w:eastAsia="Times New Roman" w:hAnsi="Arial" w:cs="Arial"/>
          <w:color w:val="000000" w:themeColor="text1"/>
          <w:kern w:val="0"/>
          <w:sz w:val="20"/>
          <w:szCs w:val="20"/>
          <w:lang w:eastAsia="pl-PL" w:bidi="ar-SA"/>
        </w:rPr>
      </w:pPr>
    </w:p>
    <w:p w14:paraId="19FCD2B6" w14:textId="77777777" w:rsidR="00791A7B" w:rsidRPr="002949AE" w:rsidRDefault="00791A7B" w:rsidP="00791A7B">
      <w:pPr>
        <w:widowControl/>
        <w:numPr>
          <w:ilvl w:val="0"/>
          <w:numId w:val="22"/>
        </w:numPr>
        <w:suppressAutoHyphens w:val="0"/>
        <w:autoSpaceDN/>
        <w:spacing w:after="200"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W części OC proszę o wyłączenie szkód spowodowanych zakażeniem </w:t>
      </w:r>
      <w:proofErr w:type="spellStart"/>
      <w:r w:rsidRPr="002949AE">
        <w:rPr>
          <w:rFonts w:ascii="Arial" w:eastAsia="Times New Roman" w:hAnsi="Arial" w:cs="Arial"/>
          <w:color w:val="000000" w:themeColor="text1"/>
          <w:kern w:val="0"/>
          <w:sz w:val="20"/>
          <w:szCs w:val="20"/>
          <w:lang w:eastAsia="pl-PL" w:bidi="ar-SA"/>
        </w:rPr>
        <w:t>Covid</w:t>
      </w:r>
      <w:proofErr w:type="spellEnd"/>
      <w:r w:rsidRPr="002949AE">
        <w:rPr>
          <w:rFonts w:ascii="Arial" w:eastAsia="Times New Roman" w:hAnsi="Arial" w:cs="Arial"/>
          <w:color w:val="000000" w:themeColor="text1"/>
          <w:kern w:val="0"/>
          <w:sz w:val="20"/>
          <w:szCs w:val="20"/>
          <w:lang w:eastAsia="pl-PL" w:bidi="ar-SA"/>
        </w:rPr>
        <w:t xml:space="preserve"> -19. </w:t>
      </w:r>
    </w:p>
    <w:p w14:paraId="703CFEDA" w14:textId="3EF39340"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Zamawiający wyraża zgodę. </w:t>
      </w:r>
    </w:p>
    <w:p w14:paraId="132C4D1D" w14:textId="77777777" w:rsidR="00791A7B" w:rsidRPr="002949AE" w:rsidRDefault="00791A7B" w:rsidP="00791A7B">
      <w:pPr>
        <w:widowControl/>
        <w:suppressAutoHyphens w:val="0"/>
        <w:autoSpaceDN/>
        <w:spacing w:after="200" w:line="276" w:lineRule="auto"/>
        <w:ind w:left="1080"/>
        <w:contextualSpacing/>
        <w:jc w:val="both"/>
        <w:textAlignment w:val="auto"/>
        <w:rPr>
          <w:rFonts w:ascii="Arial" w:eastAsia="Times New Roman" w:hAnsi="Arial" w:cs="Arial"/>
          <w:color w:val="000000" w:themeColor="text1"/>
          <w:kern w:val="0"/>
          <w:sz w:val="20"/>
          <w:szCs w:val="20"/>
          <w:lang w:eastAsia="pl-PL" w:bidi="ar-SA"/>
        </w:rPr>
      </w:pPr>
    </w:p>
    <w:p w14:paraId="69DE64E0" w14:textId="77777777" w:rsidR="00887254" w:rsidRPr="002949AE" w:rsidRDefault="00791A7B" w:rsidP="00791A7B">
      <w:pPr>
        <w:widowControl/>
        <w:numPr>
          <w:ilvl w:val="0"/>
          <w:numId w:val="22"/>
        </w:numPr>
        <w:suppressAutoHyphens w:val="0"/>
        <w:autoSpaceDN/>
        <w:spacing w:after="200"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W części OC proszę o wyłączenie szkód spowodowanych obsługą dronów. </w:t>
      </w:r>
    </w:p>
    <w:p w14:paraId="13D0D013" w14:textId="0E1EAB95"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7E0CBE" w:rsidRPr="002949AE">
        <w:rPr>
          <w:rFonts w:ascii="Arial" w:hAnsi="Arial" w:cs="Arial"/>
          <w:color w:val="000000" w:themeColor="text1"/>
          <w:sz w:val="20"/>
          <w:szCs w:val="20"/>
        </w:rPr>
        <w:t>TAK</w:t>
      </w:r>
    </w:p>
    <w:p w14:paraId="2596FF78" w14:textId="52322C68" w:rsidR="00791A7B" w:rsidRPr="002949AE" w:rsidRDefault="00791A7B" w:rsidP="00887254">
      <w:pPr>
        <w:widowControl/>
        <w:suppressAutoHyphens w:val="0"/>
        <w:autoSpaceDN/>
        <w:spacing w:after="200" w:line="276" w:lineRule="auto"/>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br/>
      </w:r>
    </w:p>
    <w:p w14:paraId="2CD35F55"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W przypadku braku zgody na powyższe prosimy o informację odnośnie:</w:t>
      </w:r>
    </w:p>
    <w:p w14:paraId="43FD1752"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ilości dronów wraz z danymi o masie startowej</w:t>
      </w:r>
    </w:p>
    <w:p w14:paraId="5F747DA7"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czy operatorzy poosiadają doświadczenie w obsłudze dronów</w:t>
      </w:r>
    </w:p>
    <w:p w14:paraId="130559D8"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czy loty odbywają się zgodnie z zasadami określonymi w przepisach prawa</w:t>
      </w:r>
    </w:p>
    <w:p w14:paraId="4F5475B4"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czy w ciągu ostatnich 5  lat z tytułu użytkowania dronów były zgłoszone roszczenia</w:t>
      </w:r>
    </w:p>
    <w:p w14:paraId="78A7E7ED" w14:textId="26AC61C9" w:rsidR="00887254" w:rsidRPr="002949AE" w:rsidRDefault="00887254" w:rsidP="00887254">
      <w:pPr>
        <w:pStyle w:val="Akapitzlist"/>
        <w:ind w:left="709" w:firstLine="371"/>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1635E8" w:rsidRPr="002949AE">
        <w:rPr>
          <w:rFonts w:ascii="Arial" w:hAnsi="Arial" w:cs="Arial"/>
          <w:color w:val="000000" w:themeColor="text1"/>
          <w:sz w:val="20"/>
          <w:szCs w:val="20"/>
        </w:rPr>
        <w:t>Nie dotyczy</w:t>
      </w:r>
    </w:p>
    <w:p w14:paraId="76346A1B" w14:textId="77777777" w:rsidR="00791A7B" w:rsidRPr="002949AE" w:rsidRDefault="00791A7B" w:rsidP="00791A7B">
      <w:pPr>
        <w:widowControl/>
        <w:suppressAutoHyphens w:val="0"/>
        <w:autoSpaceDN/>
        <w:spacing w:after="200" w:line="276" w:lineRule="auto"/>
        <w:contextualSpacing/>
        <w:jc w:val="both"/>
        <w:textAlignment w:val="auto"/>
        <w:rPr>
          <w:rFonts w:ascii="Arial" w:eastAsia="Times New Roman" w:hAnsi="Arial" w:cs="Arial"/>
          <w:color w:val="000000" w:themeColor="text1"/>
          <w:kern w:val="0"/>
          <w:sz w:val="20"/>
          <w:szCs w:val="20"/>
          <w:lang w:eastAsia="pl-PL" w:bidi="ar-SA"/>
        </w:rPr>
      </w:pPr>
    </w:p>
    <w:p w14:paraId="53D78757" w14:textId="77777777" w:rsidR="00791A7B" w:rsidRPr="002949AE" w:rsidRDefault="00791A7B" w:rsidP="00791A7B">
      <w:pPr>
        <w:widowControl/>
        <w:numPr>
          <w:ilvl w:val="0"/>
          <w:numId w:val="22"/>
        </w:numPr>
        <w:suppressAutoHyphens w:val="0"/>
        <w:autoSpaceDN/>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Prosimy o potwierdzenie, iż w OC zakresem ochrony nie są objęte szkody spowodowane przez wirus HIV lub priony. </w:t>
      </w:r>
    </w:p>
    <w:p w14:paraId="5C7973F2" w14:textId="6F241864"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Zamawiający potwierdza.   </w:t>
      </w:r>
    </w:p>
    <w:p w14:paraId="0E70066D"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p>
    <w:p w14:paraId="7AB333B3" w14:textId="77777777" w:rsidR="00791A7B" w:rsidRPr="002949AE" w:rsidRDefault="00791A7B" w:rsidP="00791A7B">
      <w:pPr>
        <w:widowControl/>
        <w:numPr>
          <w:ilvl w:val="0"/>
          <w:numId w:val="22"/>
        </w:numPr>
        <w:suppressAutoHyphens w:val="0"/>
        <w:autoSpaceDN/>
        <w:spacing w:after="160" w:line="259" w:lineRule="auto"/>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Prosimy o potwierdzenie, że ochrona nie obejmuje OC  za szkody wyrządzone przez związki </w:t>
      </w:r>
      <w:proofErr w:type="spellStart"/>
      <w:r w:rsidRPr="002949AE">
        <w:rPr>
          <w:rFonts w:ascii="Arial" w:eastAsia="Times New Roman" w:hAnsi="Arial" w:cs="Arial"/>
          <w:color w:val="000000" w:themeColor="text1"/>
          <w:kern w:val="0"/>
          <w:sz w:val="20"/>
          <w:szCs w:val="20"/>
          <w:lang w:eastAsia="pl-PL" w:bidi="ar-SA"/>
        </w:rPr>
        <w:t>perfluoroalkilowe</w:t>
      </w:r>
      <w:proofErr w:type="spellEnd"/>
      <w:r w:rsidRPr="002949AE">
        <w:rPr>
          <w:rFonts w:ascii="Arial" w:eastAsia="Times New Roman" w:hAnsi="Arial" w:cs="Arial"/>
          <w:color w:val="000000" w:themeColor="text1"/>
          <w:kern w:val="0"/>
          <w:sz w:val="20"/>
          <w:szCs w:val="20"/>
          <w:lang w:eastAsia="pl-PL" w:bidi="ar-SA"/>
        </w:rPr>
        <w:t xml:space="preserve"> oraz </w:t>
      </w:r>
      <w:proofErr w:type="spellStart"/>
      <w:r w:rsidRPr="002949AE">
        <w:rPr>
          <w:rFonts w:ascii="Arial" w:eastAsia="Times New Roman" w:hAnsi="Arial" w:cs="Arial"/>
          <w:color w:val="000000" w:themeColor="text1"/>
          <w:kern w:val="0"/>
          <w:sz w:val="20"/>
          <w:szCs w:val="20"/>
          <w:lang w:eastAsia="pl-PL" w:bidi="ar-SA"/>
        </w:rPr>
        <w:t>polifluoroalkilowe</w:t>
      </w:r>
      <w:proofErr w:type="spellEnd"/>
      <w:r w:rsidRPr="002949AE">
        <w:rPr>
          <w:rFonts w:ascii="Arial" w:eastAsia="Times New Roman" w:hAnsi="Arial" w:cs="Arial"/>
          <w:color w:val="000000" w:themeColor="text1"/>
          <w:kern w:val="0"/>
          <w:sz w:val="20"/>
          <w:szCs w:val="20"/>
          <w:lang w:eastAsia="pl-PL" w:bidi="ar-SA"/>
        </w:rPr>
        <w:t xml:space="preserve"> (PFAS).</w:t>
      </w:r>
    </w:p>
    <w:p w14:paraId="5BFFE2CD" w14:textId="56C89AFB"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bookmarkStart w:id="4" w:name="_Hlk197433695"/>
      <w:r w:rsidR="004E404F" w:rsidRPr="002949AE">
        <w:rPr>
          <w:rFonts w:ascii="Arial" w:hAnsi="Arial" w:cs="Arial"/>
          <w:color w:val="000000" w:themeColor="text1"/>
          <w:sz w:val="20"/>
          <w:szCs w:val="20"/>
        </w:rPr>
        <w:t xml:space="preserve">Zamawiający potwierdza.   </w:t>
      </w:r>
      <w:bookmarkEnd w:id="4"/>
    </w:p>
    <w:p w14:paraId="47D34B65"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5129F4D6" w14:textId="77777777" w:rsidR="00887254" w:rsidRPr="002949AE" w:rsidRDefault="00791A7B" w:rsidP="00887254">
      <w:pPr>
        <w:widowControl/>
        <w:numPr>
          <w:ilvl w:val="0"/>
          <w:numId w:val="22"/>
        </w:numPr>
        <w:suppressAutoHyphens w:val="0"/>
        <w:autoSpaceDN/>
        <w:spacing w:after="160" w:line="259" w:lineRule="auto"/>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Prosimy w zakresie terytorialnym części OC  o dopisanie: „nie obejmuje szkód powstałych na t</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rytorium państw i obszarów objętych sankcjami lub w których aktualnie toczy się konflikt zbro</w:t>
      </w:r>
      <w:r w:rsidRPr="002949AE">
        <w:rPr>
          <w:rFonts w:ascii="Arial" w:eastAsia="Times New Roman" w:hAnsi="Arial" w:cs="Arial"/>
          <w:color w:val="000000" w:themeColor="text1"/>
          <w:kern w:val="0"/>
          <w:sz w:val="20"/>
          <w:szCs w:val="20"/>
          <w:lang w:eastAsia="pl-PL" w:bidi="ar-SA"/>
        </w:rPr>
        <w:t>j</w:t>
      </w:r>
      <w:r w:rsidRPr="002949AE">
        <w:rPr>
          <w:rFonts w:ascii="Arial" w:eastAsia="Times New Roman" w:hAnsi="Arial" w:cs="Arial"/>
          <w:color w:val="000000" w:themeColor="text1"/>
          <w:kern w:val="0"/>
          <w:sz w:val="20"/>
          <w:szCs w:val="20"/>
          <w:lang w:eastAsia="pl-PL" w:bidi="ar-SA"/>
        </w:rPr>
        <w:t>ny”.</w:t>
      </w:r>
    </w:p>
    <w:p w14:paraId="41A865F6" w14:textId="4F08A3F6" w:rsidR="00887254" w:rsidRPr="002949AE" w:rsidRDefault="00887254" w:rsidP="00887254">
      <w:pPr>
        <w:widowControl/>
        <w:suppressAutoHyphens w:val="0"/>
        <w:autoSpaceDN/>
        <w:spacing w:after="160" w:line="259" w:lineRule="auto"/>
        <w:ind w:left="371" w:firstLine="709"/>
        <w:textAlignment w:val="auto"/>
        <w:rPr>
          <w:rFonts w:ascii="Arial" w:eastAsia="Times New Roman" w:hAnsi="Arial" w:cs="Arial"/>
          <w:color w:val="000000" w:themeColor="text1"/>
          <w:kern w:val="0"/>
          <w:sz w:val="20"/>
          <w:szCs w:val="20"/>
          <w:lang w:eastAsia="pl-PL" w:bidi="ar-SA"/>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Zamawiający wyraża zgodę. </w:t>
      </w:r>
    </w:p>
    <w:p w14:paraId="5144F0A2" w14:textId="77777777" w:rsidR="00887254" w:rsidRPr="002949AE" w:rsidRDefault="00887254" w:rsidP="00887254">
      <w:pPr>
        <w:widowControl/>
        <w:suppressAutoHyphens w:val="0"/>
        <w:autoSpaceDN/>
        <w:spacing w:after="160" w:line="259" w:lineRule="auto"/>
        <w:ind w:left="1080"/>
        <w:textAlignment w:val="auto"/>
        <w:rPr>
          <w:rFonts w:ascii="Arial" w:eastAsia="Times New Roman" w:hAnsi="Arial" w:cs="Arial"/>
          <w:color w:val="000000" w:themeColor="text1"/>
          <w:kern w:val="0"/>
          <w:sz w:val="20"/>
          <w:szCs w:val="20"/>
          <w:lang w:eastAsia="pl-PL" w:bidi="ar-SA"/>
        </w:rPr>
      </w:pPr>
    </w:p>
    <w:p w14:paraId="72F5EDB7" w14:textId="1F016CD0" w:rsidR="00791A7B" w:rsidRPr="002949AE" w:rsidRDefault="00791A7B" w:rsidP="00791A7B">
      <w:pPr>
        <w:widowControl/>
        <w:numPr>
          <w:ilvl w:val="0"/>
          <w:numId w:val="22"/>
        </w:numPr>
        <w:suppressAutoHyphens w:val="0"/>
        <w:autoSpaceDN/>
        <w:spacing w:after="160" w:line="259" w:lineRule="auto"/>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Koszty dodatkowe w zakresie ubezpieczenia OC </w:t>
      </w:r>
      <w:r w:rsidRPr="002949AE">
        <w:rPr>
          <w:rFonts w:ascii="Arial" w:eastAsia="Times New Roman" w:hAnsi="Arial" w:cs="Arial"/>
          <w:color w:val="000000" w:themeColor="text1"/>
          <w:kern w:val="0"/>
          <w:sz w:val="20"/>
          <w:szCs w:val="20"/>
          <w:lang w:eastAsia="pl-PL" w:bidi="ar-SA"/>
        </w:rPr>
        <w:br/>
        <w:t>Prosimy o potwierdzenie, że gdziekolwiek mowa jest o kosztach lub wydatkach, to są to koszty lub wydatki uzasadnione i udokumentowane oraz mające zastosowanie po wystąpieniu wypa</w:t>
      </w:r>
      <w:r w:rsidRPr="002949AE">
        <w:rPr>
          <w:rFonts w:ascii="Arial" w:eastAsia="Times New Roman" w:hAnsi="Arial" w:cs="Arial"/>
          <w:color w:val="000000" w:themeColor="text1"/>
          <w:kern w:val="0"/>
          <w:sz w:val="20"/>
          <w:szCs w:val="20"/>
          <w:lang w:eastAsia="pl-PL" w:bidi="ar-SA"/>
        </w:rPr>
        <w:t>d</w:t>
      </w:r>
      <w:r w:rsidRPr="002949AE">
        <w:rPr>
          <w:rFonts w:ascii="Arial" w:eastAsia="Times New Roman" w:hAnsi="Arial" w:cs="Arial"/>
          <w:color w:val="000000" w:themeColor="text1"/>
          <w:kern w:val="0"/>
          <w:sz w:val="20"/>
          <w:szCs w:val="20"/>
          <w:lang w:eastAsia="pl-PL" w:bidi="ar-SA"/>
        </w:rPr>
        <w:t xml:space="preserve">ku. </w:t>
      </w:r>
    </w:p>
    <w:p w14:paraId="773CB16E" w14:textId="5591C943"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Zamawiający potwierdza.   </w:t>
      </w:r>
    </w:p>
    <w:p w14:paraId="14B823A8" w14:textId="77777777" w:rsidR="00887254" w:rsidRPr="002949AE" w:rsidRDefault="00887254" w:rsidP="00887254">
      <w:pPr>
        <w:widowControl/>
        <w:suppressAutoHyphens w:val="0"/>
        <w:autoSpaceDN/>
        <w:spacing w:after="160" w:line="259" w:lineRule="auto"/>
        <w:ind w:left="1080"/>
        <w:textAlignment w:val="auto"/>
        <w:rPr>
          <w:rFonts w:ascii="Arial" w:eastAsia="Times New Roman" w:hAnsi="Arial" w:cs="Arial"/>
          <w:color w:val="000000" w:themeColor="text1"/>
          <w:kern w:val="0"/>
          <w:sz w:val="20"/>
          <w:szCs w:val="20"/>
          <w:lang w:eastAsia="pl-PL" w:bidi="ar-SA"/>
        </w:rPr>
      </w:pPr>
    </w:p>
    <w:p w14:paraId="5FAD787E" w14:textId="77777777" w:rsidR="00791A7B" w:rsidRPr="002949AE" w:rsidRDefault="00791A7B" w:rsidP="00791A7B">
      <w:pPr>
        <w:widowControl/>
        <w:numPr>
          <w:ilvl w:val="0"/>
          <w:numId w:val="22"/>
        </w:numPr>
        <w:suppressAutoHyphens w:val="0"/>
        <w:autoSpaceDN/>
        <w:spacing w:after="200" w:line="276" w:lineRule="auto"/>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W części  OC pkt 16– proszę o potwierdzenie, iż ochrona nie dotyczy szkód w środowisku w r</w:t>
      </w:r>
      <w:r w:rsidRPr="002949AE">
        <w:rPr>
          <w:rFonts w:ascii="Arial" w:eastAsia="Times New Roman" w:hAnsi="Arial" w:cs="Arial"/>
          <w:color w:val="000000" w:themeColor="text1"/>
          <w:kern w:val="0"/>
          <w:sz w:val="20"/>
          <w:szCs w:val="20"/>
          <w:lang w:eastAsia="pl-PL" w:bidi="ar-SA"/>
        </w:rPr>
        <w:t>o</w:t>
      </w:r>
      <w:r w:rsidRPr="002949AE">
        <w:rPr>
          <w:rFonts w:ascii="Arial" w:eastAsia="Times New Roman" w:hAnsi="Arial" w:cs="Arial"/>
          <w:color w:val="000000" w:themeColor="text1"/>
          <w:kern w:val="0"/>
          <w:sz w:val="20"/>
          <w:szCs w:val="20"/>
          <w:lang w:eastAsia="pl-PL" w:bidi="ar-SA"/>
        </w:rPr>
        <w:t>zumieniu art. 6 pkt 11 ustawy o zapobieganiu szkodom w środowisku i ich naprawie, a także kosztów działań zapobiegawczych i naprawczych ponoszonych w trybie w/w ustawy oraz szkód określonych w Dyrektywie 2004/35/WE Parlamentu Europejskiego z 21.04.2004 r</w:t>
      </w:r>
    </w:p>
    <w:p w14:paraId="449B9073" w14:textId="54E2FB3C"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 xml:space="preserve">Zamawiający potwierdza.   </w:t>
      </w:r>
    </w:p>
    <w:p w14:paraId="1CF47316" w14:textId="77777777" w:rsidR="00791A7B" w:rsidRPr="002949AE" w:rsidRDefault="00791A7B" w:rsidP="00791A7B">
      <w:pPr>
        <w:widowControl/>
        <w:suppressAutoHyphens w:val="0"/>
        <w:autoSpaceDN/>
        <w:ind w:left="720" w:firstLine="6299"/>
        <w:contextualSpacing/>
        <w:jc w:val="both"/>
        <w:textAlignment w:val="auto"/>
        <w:rPr>
          <w:rFonts w:ascii="Arial" w:eastAsia="Times New Roman" w:hAnsi="Arial" w:cs="Arial"/>
          <w:color w:val="000000" w:themeColor="text1"/>
          <w:kern w:val="0"/>
          <w:sz w:val="20"/>
          <w:szCs w:val="20"/>
          <w:lang w:eastAsia="en-US" w:bidi="ar-SA"/>
        </w:rPr>
      </w:pPr>
    </w:p>
    <w:p w14:paraId="68EFC963" w14:textId="77777777" w:rsidR="00791A7B" w:rsidRPr="002949AE" w:rsidRDefault="00791A7B" w:rsidP="00791A7B">
      <w:pPr>
        <w:widowControl/>
        <w:numPr>
          <w:ilvl w:val="0"/>
          <w:numId w:val="22"/>
        </w:numPr>
        <w:suppressAutoHyphens w:val="0"/>
        <w:autoSpaceDN/>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 xml:space="preserve">Prosimy o zmianę klauzuli czystych strat finansowych na: </w:t>
      </w:r>
    </w:p>
    <w:p w14:paraId="520DD639"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1.Zachowując postanowienia OWU, nie zmienione postanowieniami niniejszej klauzuli  Ubezpi</w:t>
      </w:r>
      <w:r w:rsidRPr="002949AE">
        <w:rPr>
          <w:rFonts w:ascii="Arial" w:eastAsia="Times New Roman" w:hAnsi="Arial" w:cs="Arial"/>
          <w:color w:val="000000" w:themeColor="text1"/>
          <w:kern w:val="0"/>
          <w:sz w:val="20"/>
          <w:szCs w:val="20"/>
          <w:lang w:eastAsia="pl-PL" w:bidi="ar-SA"/>
        </w:rPr>
        <w:t>e</w:t>
      </w:r>
      <w:r w:rsidRPr="002949AE">
        <w:rPr>
          <w:rFonts w:ascii="Arial" w:eastAsia="Times New Roman" w:hAnsi="Arial" w:cs="Arial"/>
          <w:color w:val="000000" w:themeColor="text1"/>
          <w:kern w:val="0"/>
          <w:sz w:val="20"/>
          <w:szCs w:val="20"/>
          <w:lang w:eastAsia="pl-PL" w:bidi="ar-SA"/>
        </w:rPr>
        <w:t>czyciel rozszerza swoją odpowiedzialność na Czyste straty finansowe.</w:t>
      </w:r>
    </w:p>
    <w:p w14:paraId="77E01AD3"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lastRenderedPageBreak/>
        <w:t>2. Z odpowiedzialności Ubezpieczyciela wyłączone są Czyste straty finansowe powstałe w związku z:</w:t>
      </w:r>
    </w:p>
    <w:p w14:paraId="6B7213D9"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 Produktem lub wadliwością wykonanej pracy lub usługi,</w:t>
      </w:r>
    </w:p>
    <w:p w14:paraId="12706E23"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2) inwestowaniem, w tym obrotem papierami wartościowymi,</w:t>
      </w:r>
    </w:p>
    <w:p w14:paraId="7E3DE364"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3) stosowaniem finansowych instrumentów pochodnych, w tym kontraktów terminowych,</w:t>
      </w:r>
    </w:p>
    <w:p w14:paraId="274979C0"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opcji, warrantów, obligacji zamiennych,</w:t>
      </w:r>
    </w:p>
    <w:p w14:paraId="48D08F7E"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4) przetwarzaniem danych, racjonalizacją, automatyzacją,</w:t>
      </w:r>
    </w:p>
    <w:p w14:paraId="041DBF53"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5) prowadzeniem kas lub wynikłe z błędów płatniczych,</w:t>
      </w:r>
    </w:p>
    <w:p w14:paraId="044191DF"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6) przekroczeniem terminów, niepodjęciem pracy, niedotrzymaniem harmonogramów</w:t>
      </w:r>
    </w:p>
    <w:p w14:paraId="6285CCC2"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robót,</w:t>
      </w:r>
    </w:p>
    <w:p w14:paraId="420D29E2"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7) niedostarczeniem energii lub dostarczeniem energii o niewłaściwych parametrach,</w:t>
      </w:r>
    </w:p>
    <w:p w14:paraId="0E0CA32A"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8) niedostarczeniem rzeczy lub dostarczeniem rzeczy niezgodnej z umową,</w:t>
      </w:r>
    </w:p>
    <w:p w14:paraId="15DC307E"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9) przekroczeniem kosztorysów lub nieprawidłowym sporządzeniem kosztorysów,</w:t>
      </w:r>
    </w:p>
    <w:p w14:paraId="3B3D0806"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10 popełnieniem czynów nieuczciwej konkurencji,</w:t>
      </w:r>
    </w:p>
    <w:p w14:paraId="2F699523"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11) naruszeniem praw pracowniczych,</w:t>
      </w:r>
    </w:p>
    <w:p w14:paraId="008B3A15"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12) błędnym tłumaczeniem,</w:t>
      </w:r>
    </w:p>
    <w:p w14:paraId="783FED59"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13) uchybieniami w projektowaniu i administracji systemami informatycznymi,</w:t>
      </w:r>
    </w:p>
    <w:p w14:paraId="4781789A"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14) wydaniem lub zaniechaniem wydania decyzji administracyjnej lub aktu prawa</w:t>
      </w:r>
    </w:p>
    <w:p w14:paraId="4CFC8855"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miejscowego,</w:t>
      </w:r>
    </w:p>
    <w:p w14:paraId="0F06FD4C"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15) lokalizacją wad lub usterek,</w:t>
      </w:r>
    </w:p>
    <w:p w14:paraId="1A300CFA"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 xml:space="preserve">16) świadczeniem usług hostingowych, dzierżawy serwera, dostawy </w:t>
      </w:r>
      <w:proofErr w:type="spellStart"/>
      <w:r w:rsidRPr="002949AE">
        <w:rPr>
          <w:rFonts w:ascii="Arial" w:eastAsia="Times New Roman" w:hAnsi="Arial" w:cs="Arial"/>
          <w:color w:val="000000" w:themeColor="text1"/>
          <w:kern w:val="0"/>
          <w:sz w:val="20"/>
          <w:szCs w:val="20"/>
          <w:lang w:eastAsia="pl-PL" w:bidi="ar-SA"/>
        </w:rPr>
        <w:t>internetu</w:t>
      </w:r>
      <w:proofErr w:type="spellEnd"/>
      <w:r w:rsidRPr="002949AE">
        <w:rPr>
          <w:rFonts w:ascii="Arial" w:eastAsia="Times New Roman" w:hAnsi="Arial" w:cs="Arial"/>
          <w:color w:val="000000" w:themeColor="text1"/>
          <w:kern w:val="0"/>
          <w:sz w:val="20"/>
          <w:szCs w:val="20"/>
          <w:lang w:eastAsia="pl-PL" w:bidi="ar-SA"/>
        </w:rPr>
        <w:t>,</w:t>
      </w:r>
    </w:p>
    <w:p w14:paraId="406E876C"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17) prowadzeniem handlu elektronicznego,</w:t>
      </w:r>
    </w:p>
    <w:p w14:paraId="6B4E0157"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18) administracją danymi osobowymi,</w:t>
      </w:r>
    </w:p>
    <w:p w14:paraId="2A964EE8"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19) udzielaniem kredytów, pożyczek,</w:t>
      </w:r>
    </w:p>
    <w:p w14:paraId="635DEE20"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20) wymianą walut,</w:t>
      </w:r>
    </w:p>
    <w:p w14:paraId="25852548"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21) opiniowaniem, kontrolą, doradztwem, planowaniem, wyceną, kalkulacją, oceną</w:t>
      </w:r>
    </w:p>
    <w:p w14:paraId="7FF404F5"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jakiegokolwiek ryzyka,</w:t>
      </w:r>
    </w:p>
    <w:p w14:paraId="4F6F27FC"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22) obrotem nieruchomościami,</w:t>
      </w:r>
    </w:p>
    <w:p w14:paraId="765DC77C" w14:textId="77777777" w:rsidR="00791A7B" w:rsidRPr="002949AE" w:rsidRDefault="00791A7B" w:rsidP="00791A7B">
      <w:pPr>
        <w:widowControl/>
        <w:suppressAutoHyphens w:val="0"/>
        <w:autoSpaceDN/>
        <w:ind w:left="1080"/>
        <w:contextualSpacing/>
        <w:jc w:val="both"/>
        <w:textAlignment w:val="auto"/>
        <w:rPr>
          <w:rFonts w:ascii="Arial" w:eastAsia="Times New Roman" w:hAnsi="Arial" w:cs="Arial"/>
          <w:color w:val="000000" w:themeColor="text1"/>
          <w:kern w:val="0"/>
          <w:sz w:val="20"/>
          <w:szCs w:val="20"/>
          <w:lang w:eastAsia="pl-PL" w:bidi="ar-SA"/>
        </w:rPr>
      </w:pPr>
      <w:r w:rsidRPr="002949AE">
        <w:rPr>
          <w:rFonts w:ascii="Arial" w:eastAsia="Times New Roman" w:hAnsi="Arial" w:cs="Arial"/>
          <w:color w:val="000000" w:themeColor="text1"/>
          <w:kern w:val="0"/>
          <w:sz w:val="20"/>
          <w:szCs w:val="20"/>
          <w:lang w:eastAsia="pl-PL" w:bidi="ar-SA"/>
        </w:rPr>
        <w:t>23) sprzeniewierzeniem.</w:t>
      </w:r>
    </w:p>
    <w:p w14:paraId="06BAD131" w14:textId="77777777" w:rsidR="00791A7B" w:rsidRPr="002949AE" w:rsidRDefault="00791A7B" w:rsidP="00791A7B">
      <w:pPr>
        <w:widowControl/>
        <w:suppressAutoHyphens w:val="0"/>
        <w:autoSpaceDN/>
        <w:ind w:left="720" w:firstLine="360"/>
        <w:contextualSpacing/>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3. Z odpowiedzialności Ubezpieczyciela wyłączone są Czyste straty finansowe wyrządzone                podmiotom powiązanym kapitałowo</w:t>
      </w:r>
    </w:p>
    <w:p w14:paraId="6FD84121" w14:textId="38893A5E" w:rsidR="00887254" w:rsidRPr="002949AE" w:rsidRDefault="00887254" w:rsidP="00887254">
      <w:pPr>
        <w:pStyle w:val="Akapitzlist"/>
        <w:ind w:left="709" w:firstLine="371"/>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r w:rsidR="004E404F" w:rsidRPr="002949AE">
        <w:rPr>
          <w:rFonts w:ascii="Arial" w:hAnsi="Arial" w:cs="Arial"/>
          <w:color w:val="000000" w:themeColor="text1"/>
          <w:sz w:val="20"/>
          <w:szCs w:val="20"/>
        </w:rPr>
        <w:t>Zamawiający wyraża zgodę.</w:t>
      </w:r>
    </w:p>
    <w:p w14:paraId="47F80311" w14:textId="77777777" w:rsidR="00791A7B" w:rsidRPr="002949AE" w:rsidRDefault="00791A7B" w:rsidP="00791A7B">
      <w:pPr>
        <w:widowControl/>
        <w:suppressAutoHyphens w:val="0"/>
        <w:autoSpaceDN/>
        <w:contextualSpacing/>
        <w:jc w:val="both"/>
        <w:textAlignment w:val="auto"/>
        <w:rPr>
          <w:rFonts w:ascii="Arial" w:eastAsia="Times New Roman" w:hAnsi="Arial" w:cs="Arial"/>
          <w:color w:val="000000" w:themeColor="text1"/>
          <w:kern w:val="0"/>
          <w:sz w:val="20"/>
          <w:szCs w:val="20"/>
          <w:lang w:eastAsia="en-US" w:bidi="ar-SA"/>
        </w:rPr>
      </w:pPr>
    </w:p>
    <w:p w14:paraId="109A7AD8" w14:textId="745C5E17" w:rsidR="00791A7B" w:rsidRPr="002949AE" w:rsidRDefault="00791A7B" w:rsidP="00791A7B">
      <w:pPr>
        <w:widowControl/>
        <w:numPr>
          <w:ilvl w:val="0"/>
          <w:numId w:val="22"/>
        </w:numPr>
        <w:suppressAutoHyphens w:val="0"/>
        <w:autoSpaceDN/>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 xml:space="preserve">Proszę o informacją na jaką datę została podana  szkodowość. </w:t>
      </w:r>
    </w:p>
    <w:p w14:paraId="0CBAA853" w14:textId="77777777" w:rsidR="00887254" w:rsidRPr="002949AE" w:rsidRDefault="00887254" w:rsidP="00887254">
      <w:pPr>
        <w:pStyle w:val="Akapitzlist"/>
        <w:ind w:left="1080"/>
        <w:rPr>
          <w:rFonts w:ascii="Arial" w:hAnsi="Arial" w:cs="Arial"/>
          <w:color w:val="000000" w:themeColor="text1"/>
          <w:sz w:val="20"/>
          <w:szCs w:val="20"/>
        </w:rPr>
      </w:pPr>
      <w:r w:rsidRPr="002949AE">
        <w:rPr>
          <w:rFonts w:ascii="Arial" w:hAnsi="Arial" w:cs="Arial"/>
          <w:b/>
          <w:bCs/>
          <w:color w:val="000000" w:themeColor="text1"/>
          <w:sz w:val="20"/>
          <w:szCs w:val="20"/>
        </w:rPr>
        <w:t>Odpowiedź:</w:t>
      </w:r>
      <w:r w:rsidRPr="002949AE">
        <w:rPr>
          <w:rFonts w:ascii="Arial" w:hAnsi="Arial" w:cs="Arial"/>
          <w:color w:val="000000" w:themeColor="text1"/>
          <w:sz w:val="20"/>
          <w:szCs w:val="20"/>
        </w:rPr>
        <w:t xml:space="preserve"> </w:t>
      </w:r>
    </w:p>
    <w:p w14:paraId="16927C63" w14:textId="434155EE" w:rsidR="00887254" w:rsidRPr="002949AE" w:rsidRDefault="004E404F" w:rsidP="00887254">
      <w:pPr>
        <w:widowControl/>
        <w:suppressAutoHyphens w:val="0"/>
        <w:autoSpaceDN/>
        <w:ind w:left="1080"/>
        <w:jc w:val="both"/>
        <w:textAlignment w:val="auto"/>
        <w:rPr>
          <w:rFonts w:ascii="Arial" w:eastAsia="Times New Roman" w:hAnsi="Arial" w:cs="Arial"/>
          <w:color w:val="000000" w:themeColor="text1"/>
          <w:kern w:val="0"/>
          <w:sz w:val="20"/>
          <w:szCs w:val="20"/>
          <w:lang w:eastAsia="en-US" w:bidi="ar-SA"/>
        </w:rPr>
      </w:pPr>
      <w:r w:rsidRPr="002949AE">
        <w:rPr>
          <w:rFonts w:ascii="Arial" w:eastAsia="Times New Roman" w:hAnsi="Arial" w:cs="Arial"/>
          <w:color w:val="000000" w:themeColor="text1"/>
          <w:kern w:val="0"/>
          <w:sz w:val="20"/>
          <w:szCs w:val="20"/>
          <w:lang w:eastAsia="en-US" w:bidi="ar-SA"/>
        </w:rPr>
        <w:t xml:space="preserve">Szkodowość została przygotowana z dniem </w:t>
      </w:r>
      <w:r w:rsidR="008D2F3A" w:rsidRPr="002949AE">
        <w:rPr>
          <w:rFonts w:ascii="Arial" w:eastAsia="Times New Roman" w:hAnsi="Arial" w:cs="Arial"/>
          <w:color w:val="000000" w:themeColor="text1"/>
          <w:kern w:val="0"/>
          <w:sz w:val="20"/>
          <w:szCs w:val="20"/>
          <w:lang w:eastAsia="en-US" w:bidi="ar-SA"/>
        </w:rPr>
        <w:t>25 i 27 marca 2025.</w:t>
      </w:r>
      <w:r w:rsidRPr="002949AE">
        <w:rPr>
          <w:rFonts w:ascii="Arial" w:eastAsia="Times New Roman" w:hAnsi="Arial" w:cs="Arial"/>
          <w:color w:val="000000" w:themeColor="text1"/>
          <w:kern w:val="0"/>
          <w:sz w:val="20"/>
          <w:szCs w:val="20"/>
          <w:lang w:eastAsia="en-US" w:bidi="ar-SA"/>
        </w:rPr>
        <w:t xml:space="preserve"> </w:t>
      </w:r>
    </w:p>
    <w:sectPr w:rsidR="00887254" w:rsidRPr="002949AE">
      <w:pgSz w:w="11906" w:h="16838"/>
      <w:pgMar w:top="567" w:right="1134" w:bottom="56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02A33" w14:textId="77777777" w:rsidR="00193060" w:rsidRDefault="00193060">
      <w:r>
        <w:separator/>
      </w:r>
    </w:p>
  </w:endnote>
  <w:endnote w:type="continuationSeparator" w:id="0">
    <w:p w14:paraId="245F58F7" w14:textId="77777777" w:rsidR="00193060" w:rsidRDefault="0019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2"/>
    <w:family w:val="auto"/>
    <w:pitch w:val="default"/>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53E6C" w14:textId="77777777" w:rsidR="00193060" w:rsidRDefault="00193060">
      <w:r>
        <w:rPr>
          <w:color w:val="000000"/>
        </w:rPr>
        <w:separator/>
      </w:r>
    </w:p>
  </w:footnote>
  <w:footnote w:type="continuationSeparator" w:id="0">
    <w:p w14:paraId="6E70FDD9" w14:textId="77777777" w:rsidR="00193060" w:rsidRDefault="00193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C77"/>
    <w:multiLevelType w:val="multilevel"/>
    <w:tmpl w:val="D38E69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C967A61"/>
    <w:multiLevelType w:val="multilevel"/>
    <w:tmpl w:val="6CF42A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0CD20A7D"/>
    <w:multiLevelType w:val="hybridMultilevel"/>
    <w:tmpl w:val="2ECA78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16BC5E93"/>
    <w:multiLevelType w:val="hybridMultilevel"/>
    <w:tmpl w:val="C840E4A2"/>
    <w:lvl w:ilvl="0" w:tplc="06E4D7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1C4570"/>
    <w:multiLevelType w:val="multilevel"/>
    <w:tmpl w:val="1A4EA8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19296832"/>
    <w:multiLevelType w:val="hybridMultilevel"/>
    <w:tmpl w:val="8AAC55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26CB6A58"/>
    <w:multiLevelType w:val="hybridMultilevel"/>
    <w:tmpl w:val="FFFFFFFF"/>
    <w:lvl w:ilvl="0" w:tplc="09FEC37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344B628D"/>
    <w:multiLevelType w:val="hybridMultilevel"/>
    <w:tmpl w:val="FE9899CA"/>
    <w:lvl w:ilvl="0" w:tplc="0D1EBA2E">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37322C3C"/>
    <w:multiLevelType w:val="multilevel"/>
    <w:tmpl w:val="753C0C9C"/>
    <w:styleLink w:val="WWNum30"/>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A48AF9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EC3796E"/>
    <w:multiLevelType w:val="hybridMultilevel"/>
    <w:tmpl w:val="ABA69EB2"/>
    <w:lvl w:ilvl="0" w:tplc="DE227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A85460"/>
    <w:multiLevelType w:val="multilevel"/>
    <w:tmpl w:val="3B24604C"/>
    <w:styleLink w:val="WWNum301"/>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7E25E32"/>
    <w:multiLevelType w:val="multilevel"/>
    <w:tmpl w:val="EF6CC7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579772C6"/>
    <w:multiLevelType w:val="hybridMultilevel"/>
    <w:tmpl w:val="EC5078D6"/>
    <w:lvl w:ilvl="0" w:tplc="02F00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79B2233"/>
    <w:multiLevelType w:val="hybridMultilevel"/>
    <w:tmpl w:val="DDDCFB20"/>
    <w:lvl w:ilvl="0" w:tplc="FDEE267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E715D78"/>
    <w:multiLevelType w:val="hybridMultilevel"/>
    <w:tmpl w:val="C1F0C438"/>
    <w:lvl w:ilvl="0" w:tplc="30047D9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8A2D9A"/>
    <w:multiLevelType w:val="multilevel"/>
    <w:tmpl w:val="5C802F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659F5C1D"/>
    <w:multiLevelType w:val="hybridMultilevel"/>
    <w:tmpl w:val="D0E80884"/>
    <w:lvl w:ilvl="0" w:tplc="664E53DE">
      <w:start w:val="1"/>
      <w:numFmt w:val="decimal"/>
      <w:lvlText w:val="%1."/>
      <w:lvlJc w:val="left"/>
      <w:pPr>
        <w:ind w:left="720" w:hanging="360"/>
      </w:pPr>
      <w:rPr>
        <w:rFonts w:ascii="Times New Roman" w:hAnsi="Times New Roman" w:cs="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381764"/>
    <w:multiLevelType w:val="multilevel"/>
    <w:tmpl w:val="3856B35C"/>
    <w:lvl w:ilvl="0">
      <w:start w:val="4"/>
      <w:numFmt w:val="decimal"/>
      <w:lvlText w:val="%1)"/>
      <w:lvlJc w:val="left"/>
      <w:pPr>
        <w:ind w:left="6392" w:hanging="360"/>
      </w:pPr>
    </w:lvl>
    <w:lvl w:ilvl="1">
      <w:start w:val="1"/>
      <w:numFmt w:val="decimal"/>
      <w:lvlText w:val="%2."/>
      <w:lvlJc w:val="left"/>
      <w:pPr>
        <w:ind w:left="6752" w:hanging="360"/>
      </w:pPr>
    </w:lvl>
    <w:lvl w:ilvl="2">
      <w:start w:val="1"/>
      <w:numFmt w:val="decimal"/>
      <w:lvlText w:val="%3."/>
      <w:lvlJc w:val="left"/>
      <w:pPr>
        <w:ind w:left="7112" w:hanging="360"/>
      </w:pPr>
    </w:lvl>
    <w:lvl w:ilvl="3">
      <w:start w:val="1"/>
      <w:numFmt w:val="decimal"/>
      <w:lvlText w:val="%4."/>
      <w:lvlJc w:val="left"/>
      <w:pPr>
        <w:ind w:left="7472" w:hanging="360"/>
      </w:pPr>
    </w:lvl>
    <w:lvl w:ilvl="4">
      <w:start w:val="1"/>
      <w:numFmt w:val="decimal"/>
      <w:lvlText w:val="%5."/>
      <w:lvlJc w:val="left"/>
      <w:pPr>
        <w:ind w:left="7832" w:hanging="360"/>
      </w:pPr>
    </w:lvl>
    <w:lvl w:ilvl="5">
      <w:start w:val="1"/>
      <w:numFmt w:val="decimal"/>
      <w:lvlText w:val="%6."/>
      <w:lvlJc w:val="left"/>
      <w:pPr>
        <w:ind w:left="8192" w:hanging="360"/>
      </w:pPr>
    </w:lvl>
    <w:lvl w:ilvl="6">
      <w:start w:val="1"/>
      <w:numFmt w:val="decimal"/>
      <w:lvlText w:val="%7."/>
      <w:lvlJc w:val="left"/>
      <w:pPr>
        <w:ind w:left="8552" w:hanging="360"/>
      </w:pPr>
    </w:lvl>
    <w:lvl w:ilvl="7">
      <w:start w:val="1"/>
      <w:numFmt w:val="decimal"/>
      <w:lvlText w:val="%8."/>
      <w:lvlJc w:val="left"/>
      <w:pPr>
        <w:ind w:left="8912" w:hanging="360"/>
      </w:pPr>
    </w:lvl>
    <w:lvl w:ilvl="8">
      <w:start w:val="1"/>
      <w:numFmt w:val="decimal"/>
      <w:lvlText w:val="%9."/>
      <w:lvlJc w:val="left"/>
      <w:pPr>
        <w:ind w:left="9272" w:hanging="360"/>
      </w:pPr>
    </w:lvl>
  </w:abstractNum>
  <w:abstractNum w:abstractNumId="19">
    <w:nsid w:val="7375322E"/>
    <w:multiLevelType w:val="multilevel"/>
    <w:tmpl w:val="90F450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762F419C"/>
    <w:multiLevelType w:val="hybridMultilevel"/>
    <w:tmpl w:val="618CCD1A"/>
    <w:lvl w:ilvl="0" w:tplc="E72C49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8E7CBC"/>
    <w:multiLevelType w:val="hybridMultilevel"/>
    <w:tmpl w:val="DE8C2B0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2">
    <w:nsid w:val="7CDD1099"/>
    <w:multiLevelType w:val="hybridMultilevel"/>
    <w:tmpl w:val="45485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9"/>
  </w:num>
  <w:num w:numId="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0"/>
  </w:num>
  <w:num w:numId="7">
    <w:abstractNumId w:val="1"/>
  </w:num>
  <w:num w:numId="8">
    <w:abstractNumId w:val="15"/>
  </w:num>
  <w:num w:numId="9">
    <w:abstractNumId w:val="11"/>
  </w:num>
  <w:num w:numId="10">
    <w:abstractNumId w:val="11"/>
  </w:num>
  <w:num w:numId="11">
    <w:abstractNumId w:val="4"/>
  </w:num>
  <w:num w:numId="12">
    <w:abstractNumId w:val="20"/>
  </w:num>
  <w:num w:numId="13">
    <w:abstractNumId w:val="22"/>
  </w:num>
  <w:num w:numId="14">
    <w:abstractNumId w:val="3"/>
  </w:num>
  <w:num w:numId="15">
    <w:abstractNumId w:val="5"/>
  </w:num>
  <w:num w:numId="16">
    <w:abstractNumId w:val="9"/>
  </w:num>
  <w:num w:numId="17">
    <w:abstractNumId w:val="13"/>
  </w:num>
  <w:num w:numId="18">
    <w:abstractNumId w:val="10"/>
  </w:num>
  <w:num w:numId="19">
    <w:abstractNumId w:val="21"/>
  </w:num>
  <w:num w:numId="20">
    <w:abstractNumId w:val="14"/>
  </w:num>
  <w:num w:numId="21">
    <w:abstractNumId w:val="17"/>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36"/>
    <w:rsid w:val="00061495"/>
    <w:rsid w:val="000706B4"/>
    <w:rsid w:val="00072D82"/>
    <w:rsid w:val="000E34A2"/>
    <w:rsid w:val="00104205"/>
    <w:rsid w:val="001635E8"/>
    <w:rsid w:val="00163FDD"/>
    <w:rsid w:val="00193060"/>
    <w:rsid w:val="00193337"/>
    <w:rsid w:val="001A7081"/>
    <w:rsid w:val="001C44B0"/>
    <w:rsid w:val="002059F4"/>
    <w:rsid w:val="00205DE6"/>
    <w:rsid w:val="00221ADA"/>
    <w:rsid w:val="002317DB"/>
    <w:rsid w:val="00282DD2"/>
    <w:rsid w:val="002877A0"/>
    <w:rsid w:val="002949AE"/>
    <w:rsid w:val="002B5942"/>
    <w:rsid w:val="002C3331"/>
    <w:rsid w:val="002C765C"/>
    <w:rsid w:val="00306885"/>
    <w:rsid w:val="003133B1"/>
    <w:rsid w:val="00325A76"/>
    <w:rsid w:val="00352F98"/>
    <w:rsid w:val="003A2717"/>
    <w:rsid w:val="003B0B67"/>
    <w:rsid w:val="003B6457"/>
    <w:rsid w:val="003E1EE0"/>
    <w:rsid w:val="003E25CF"/>
    <w:rsid w:val="003E4D72"/>
    <w:rsid w:val="0040355E"/>
    <w:rsid w:val="00452AD4"/>
    <w:rsid w:val="00480AD3"/>
    <w:rsid w:val="004A7DA5"/>
    <w:rsid w:val="004C5F87"/>
    <w:rsid w:val="004E404F"/>
    <w:rsid w:val="00524C72"/>
    <w:rsid w:val="00544880"/>
    <w:rsid w:val="005C616B"/>
    <w:rsid w:val="005E7336"/>
    <w:rsid w:val="00694F21"/>
    <w:rsid w:val="006D2768"/>
    <w:rsid w:val="006E6195"/>
    <w:rsid w:val="00757AF1"/>
    <w:rsid w:val="00767435"/>
    <w:rsid w:val="00791A7B"/>
    <w:rsid w:val="007B4F36"/>
    <w:rsid w:val="007E0CBE"/>
    <w:rsid w:val="007F7F3B"/>
    <w:rsid w:val="00867B26"/>
    <w:rsid w:val="008831F0"/>
    <w:rsid w:val="00887254"/>
    <w:rsid w:val="008C10DB"/>
    <w:rsid w:val="008D2F3A"/>
    <w:rsid w:val="008D575E"/>
    <w:rsid w:val="009733FC"/>
    <w:rsid w:val="009C3349"/>
    <w:rsid w:val="00A6045A"/>
    <w:rsid w:val="00A80A5D"/>
    <w:rsid w:val="00B07F87"/>
    <w:rsid w:val="00B8238E"/>
    <w:rsid w:val="00BB7826"/>
    <w:rsid w:val="00C01758"/>
    <w:rsid w:val="00C40EA1"/>
    <w:rsid w:val="00C50E84"/>
    <w:rsid w:val="00CC3FFD"/>
    <w:rsid w:val="00CD0A66"/>
    <w:rsid w:val="00D4033B"/>
    <w:rsid w:val="00D6490E"/>
    <w:rsid w:val="00D6600B"/>
    <w:rsid w:val="00D7468B"/>
    <w:rsid w:val="00D774D3"/>
    <w:rsid w:val="00DA1F10"/>
    <w:rsid w:val="00DE32E8"/>
    <w:rsid w:val="00DF26DF"/>
    <w:rsid w:val="00E01F83"/>
    <w:rsid w:val="00E0301A"/>
    <w:rsid w:val="00E2564D"/>
    <w:rsid w:val="00E31E17"/>
    <w:rsid w:val="00E32C27"/>
    <w:rsid w:val="00E61256"/>
    <w:rsid w:val="00EC70CE"/>
    <w:rsid w:val="00EE2A86"/>
    <w:rsid w:val="00EE58F6"/>
    <w:rsid w:val="00EE65DE"/>
    <w:rsid w:val="00EF24F5"/>
    <w:rsid w:val="00F0539E"/>
    <w:rsid w:val="00F21DBE"/>
    <w:rsid w:val="00F63753"/>
    <w:rsid w:val="00F679BA"/>
    <w:rsid w:val="00F814B9"/>
    <w:rsid w:val="00FA0FB0"/>
    <w:rsid w:val="00FA2592"/>
    <w:rsid w:val="00FB2DC2"/>
    <w:rsid w:val="00FB4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jc w:val="both"/>
    </w:pPr>
    <w:rPr>
      <w:rFonts w:ascii="Calibri" w:hAnsi="Calibri"/>
      <w:sz w:val="21"/>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rPr>
      <w:sz w:val="24"/>
    </w:rPr>
  </w:style>
  <w:style w:type="paragraph" w:styleId="Legenda">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paragraph" w:styleId="Stopka">
    <w:name w:val="foot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Nagwek">
    <w:name w:val="header"/>
    <w:basedOn w:val="Standard"/>
    <w:pPr>
      <w:suppressLineNumbers/>
      <w:tabs>
        <w:tab w:val="center" w:pos="4819"/>
        <w:tab w:val="right" w:pos="9638"/>
      </w:tabs>
    </w:pPr>
  </w:style>
  <w:style w:type="paragraph" w:customStyle="1" w:styleId="Text">
    <w:name w:val="Text"/>
    <w:basedOn w:val="Legenda"/>
  </w:style>
  <w:style w:type="paragraph" w:customStyle="1" w:styleId="PreformattedText">
    <w:name w:val="Preformatted Text"/>
    <w:basedOn w:val="Standard"/>
    <w:rPr>
      <w:rFonts w:ascii="Courier New" w:eastAsia="NSimSun" w:hAnsi="Courier New" w:cs="Courier New"/>
      <w:sz w:val="20"/>
      <w:szCs w:val="20"/>
    </w:rPr>
  </w:style>
  <w:style w:type="paragraph" w:customStyle="1" w:styleId="tyt">
    <w:name w:val="tyt"/>
    <w:basedOn w:val="Standard"/>
    <w:pPr>
      <w:keepNext/>
      <w:spacing w:before="60" w:after="60"/>
      <w:jc w:val="center"/>
    </w:pPr>
    <w:rPr>
      <w:rFonts w:ascii="Times New Roman" w:hAnsi="Times New Roman" w:cs="Times New Roman"/>
      <w:b/>
      <w:sz w:val="24"/>
    </w:rPr>
  </w:style>
  <w:style w:type="paragraph" w:styleId="Akapitzlist">
    <w:name w:val="List Paragraph"/>
    <w:basedOn w:val="Standard"/>
    <w:uiPriority w:val="34"/>
    <w:qFormat/>
    <w:pPr>
      <w:ind w:left="720"/>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jc w:val="center"/>
    </w:pPr>
    <w:rPr>
      <w:i/>
      <w:iCs/>
    </w:rPr>
  </w:style>
  <w:style w:type="character" w:customStyle="1" w:styleId="InputStyle">
    <w:name w:val="InputStyle"/>
    <w:rPr>
      <w:rFonts w:ascii="Calibri" w:hAnsi="Calibri"/>
      <w:sz w:val="21"/>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ListLabel3">
    <w:name w:val="ListLabel 3"/>
    <w:rPr>
      <w:rFonts w:cs="Courier New"/>
    </w:rPr>
  </w:style>
  <w:style w:type="character" w:customStyle="1" w:styleId="NumberingSymbols">
    <w:name w:val="Numbering Symbols"/>
  </w:style>
  <w:style w:type="numbering" w:customStyle="1" w:styleId="WWNum30">
    <w:name w:val="WWNum30"/>
    <w:basedOn w:val="Bezlisty"/>
    <w:pPr>
      <w:numPr>
        <w:numId w:val="1"/>
      </w:numPr>
    </w:pPr>
  </w:style>
  <w:style w:type="paragraph" w:styleId="NormalnyWeb">
    <w:name w:val="Normal (Web)"/>
    <w:basedOn w:val="Normalny"/>
    <w:rsid w:val="00DE32E8"/>
    <w:pPr>
      <w:widowControl/>
      <w:suppressAutoHyphens w:val="0"/>
      <w:spacing w:before="100" w:after="142" w:line="276" w:lineRule="auto"/>
      <w:textAlignment w:val="auto"/>
    </w:pPr>
    <w:rPr>
      <w:rFonts w:eastAsia="Times New Roman" w:cs="Times New Roman"/>
      <w:kern w:val="0"/>
      <w:lang w:eastAsia="pl-PL" w:bidi="ar-SA"/>
    </w:rPr>
  </w:style>
  <w:style w:type="numbering" w:customStyle="1" w:styleId="WWNum301">
    <w:name w:val="WWNum301"/>
    <w:basedOn w:val="Bezlisty"/>
    <w:rsid w:val="00524C72"/>
    <w:pPr>
      <w:numPr>
        <w:numId w:val="9"/>
      </w:numPr>
    </w:pPr>
  </w:style>
  <w:style w:type="paragraph" w:customStyle="1" w:styleId="Default">
    <w:name w:val="Default"/>
    <w:rsid w:val="00B8238E"/>
    <w:pPr>
      <w:widowControl/>
      <w:suppressAutoHyphens w:val="0"/>
      <w:autoSpaceDE w:val="0"/>
      <w:adjustRightInd w:val="0"/>
      <w:textAlignment w:val="auto"/>
    </w:pPr>
    <w:rPr>
      <w:rFonts w:ascii="Aptos" w:hAnsi="Aptos" w:cs="Aptos"/>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jc w:val="both"/>
    </w:pPr>
    <w:rPr>
      <w:rFonts w:ascii="Calibri" w:hAnsi="Calibri"/>
      <w:sz w:val="21"/>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rPr>
      <w:sz w:val="24"/>
    </w:rPr>
  </w:style>
  <w:style w:type="paragraph" w:styleId="Legenda">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paragraph" w:styleId="Stopka">
    <w:name w:val="foot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Nagwek">
    <w:name w:val="header"/>
    <w:basedOn w:val="Standard"/>
    <w:pPr>
      <w:suppressLineNumbers/>
      <w:tabs>
        <w:tab w:val="center" w:pos="4819"/>
        <w:tab w:val="right" w:pos="9638"/>
      </w:tabs>
    </w:pPr>
  </w:style>
  <w:style w:type="paragraph" w:customStyle="1" w:styleId="Text">
    <w:name w:val="Text"/>
    <w:basedOn w:val="Legenda"/>
  </w:style>
  <w:style w:type="paragraph" w:customStyle="1" w:styleId="PreformattedText">
    <w:name w:val="Preformatted Text"/>
    <w:basedOn w:val="Standard"/>
    <w:rPr>
      <w:rFonts w:ascii="Courier New" w:eastAsia="NSimSun" w:hAnsi="Courier New" w:cs="Courier New"/>
      <w:sz w:val="20"/>
      <w:szCs w:val="20"/>
    </w:rPr>
  </w:style>
  <w:style w:type="paragraph" w:customStyle="1" w:styleId="tyt">
    <w:name w:val="tyt"/>
    <w:basedOn w:val="Standard"/>
    <w:pPr>
      <w:keepNext/>
      <w:spacing w:before="60" w:after="60"/>
      <w:jc w:val="center"/>
    </w:pPr>
    <w:rPr>
      <w:rFonts w:ascii="Times New Roman" w:hAnsi="Times New Roman" w:cs="Times New Roman"/>
      <w:b/>
      <w:sz w:val="24"/>
    </w:rPr>
  </w:style>
  <w:style w:type="paragraph" w:styleId="Akapitzlist">
    <w:name w:val="List Paragraph"/>
    <w:basedOn w:val="Standard"/>
    <w:uiPriority w:val="34"/>
    <w:qFormat/>
    <w:pPr>
      <w:ind w:left="720"/>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jc w:val="center"/>
    </w:pPr>
    <w:rPr>
      <w:i/>
      <w:iCs/>
    </w:rPr>
  </w:style>
  <w:style w:type="character" w:customStyle="1" w:styleId="InputStyle">
    <w:name w:val="InputStyle"/>
    <w:rPr>
      <w:rFonts w:ascii="Calibri" w:hAnsi="Calibri"/>
      <w:sz w:val="21"/>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ListLabel3">
    <w:name w:val="ListLabel 3"/>
    <w:rPr>
      <w:rFonts w:cs="Courier New"/>
    </w:rPr>
  </w:style>
  <w:style w:type="character" w:customStyle="1" w:styleId="NumberingSymbols">
    <w:name w:val="Numbering Symbols"/>
  </w:style>
  <w:style w:type="numbering" w:customStyle="1" w:styleId="WWNum30">
    <w:name w:val="WWNum30"/>
    <w:basedOn w:val="Bezlisty"/>
    <w:pPr>
      <w:numPr>
        <w:numId w:val="1"/>
      </w:numPr>
    </w:pPr>
  </w:style>
  <w:style w:type="paragraph" w:styleId="NormalnyWeb">
    <w:name w:val="Normal (Web)"/>
    <w:basedOn w:val="Normalny"/>
    <w:rsid w:val="00DE32E8"/>
    <w:pPr>
      <w:widowControl/>
      <w:suppressAutoHyphens w:val="0"/>
      <w:spacing w:before="100" w:after="142" w:line="276" w:lineRule="auto"/>
      <w:textAlignment w:val="auto"/>
    </w:pPr>
    <w:rPr>
      <w:rFonts w:eastAsia="Times New Roman" w:cs="Times New Roman"/>
      <w:kern w:val="0"/>
      <w:lang w:eastAsia="pl-PL" w:bidi="ar-SA"/>
    </w:rPr>
  </w:style>
  <w:style w:type="numbering" w:customStyle="1" w:styleId="WWNum301">
    <w:name w:val="WWNum301"/>
    <w:basedOn w:val="Bezlisty"/>
    <w:rsid w:val="00524C72"/>
    <w:pPr>
      <w:numPr>
        <w:numId w:val="9"/>
      </w:numPr>
    </w:pPr>
  </w:style>
  <w:style w:type="paragraph" w:customStyle="1" w:styleId="Default">
    <w:name w:val="Default"/>
    <w:rsid w:val="00B8238E"/>
    <w:pPr>
      <w:widowControl/>
      <w:suppressAutoHyphens w:val="0"/>
      <w:autoSpaceDE w:val="0"/>
      <w:adjustRightInd w:val="0"/>
      <w:textAlignment w:val="auto"/>
    </w:pPr>
    <w:rPr>
      <w:rFonts w:ascii="Aptos" w:hAnsi="Aptos" w:cs="Aptos"/>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458">
      <w:bodyDiv w:val="1"/>
      <w:marLeft w:val="0"/>
      <w:marRight w:val="0"/>
      <w:marTop w:val="0"/>
      <w:marBottom w:val="0"/>
      <w:divBdr>
        <w:top w:val="none" w:sz="0" w:space="0" w:color="auto"/>
        <w:left w:val="none" w:sz="0" w:space="0" w:color="auto"/>
        <w:bottom w:val="none" w:sz="0" w:space="0" w:color="auto"/>
        <w:right w:val="none" w:sz="0" w:space="0" w:color="auto"/>
      </w:divBdr>
    </w:div>
    <w:div w:id="69886919">
      <w:bodyDiv w:val="1"/>
      <w:marLeft w:val="0"/>
      <w:marRight w:val="0"/>
      <w:marTop w:val="0"/>
      <w:marBottom w:val="0"/>
      <w:divBdr>
        <w:top w:val="none" w:sz="0" w:space="0" w:color="auto"/>
        <w:left w:val="none" w:sz="0" w:space="0" w:color="auto"/>
        <w:bottom w:val="none" w:sz="0" w:space="0" w:color="auto"/>
        <w:right w:val="none" w:sz="0" w:space="0" w:color="auto"/>
      </w:divBdr>
    </w:div>
    <w:div w:id="86997913">
      <w:bodyDiv w:val="1"/>
      <w:marLeft w:val="0"/>
      <w:marRight w:val="0"/>
      <w:marTop w:val="0"/>
      <w:marBottom w:val="0"/>
      <w:divBdr>
        <w:top w:val="none" w:sz="0" w:space="0" w:color="auto"/>
        <w:left w:val="none" w:sz="0" w:space="0" w:color="auto"/>
        <w:bottom w:val="none" w:sz="0" w:space="0" w:color="auto"/>
        <w:right w:val="none" w:sz="0" w:space="0" w:color="auto"/>
      </w:divBdr>
    </w:div>
    <w:div w:id="246774103">
      <w:bodyDiv w:val="1"/>
      <w:marLeft w:val="0"/>
      <w:marRight w:val="0"/>
      <w:marTop w:val="0"/>
      <w:marBottom w:val="0"/>
      <w:divBdr>
        <w:top w:val="none" w:sz="0" w:space="0" w:color="auto"/>
        <w:left w:val="none" w:sz="0" w:space="0" w:color="auto"/>
        <w:bottom w:val="none" w:sz="0" w:space="0" w:color="auto"/>
        <w:right w:val="none" w:sz="0" w:space="0" w:color="auto"/>
      </w:divBdr>
    </w:div>
    <w:div w:id="1043674874">
      <w:bodyDiv w:val="1"/>
      <w:marLeft w:val="0"/>
      <w:marRight w:val="0"/>
      <w:marTop w:val="0"/>
      <w:marBottom w:val="0"/>
      <w:divBdr>
        <w:top w:val="none" w:sz="0" w:space="0" w:color="auto"/>
        <w:left w:val="none" w:sz="0" w:space="0" w:color="auto"/>
        <w:bottom w:val="none" w:sz="0" w:space="0" w:color="auto"/>
        <w:right w:val="none" w:sz="0" w:space="0" w:color="auto"/>
      </w:divBdr>
    </w:div>
    <w:div w:id="1271666956">
      <w:bodyDiv w:val="1"/>
      <w:marLeft w:val="0"/>
      <w:marRight w:val="0"/>
      <w:marTop w:val="0"/>
      <w:marBottom w:val="0"/>
      <w:divBdr>
        <w:top w:val="none" w:sz="0" w:space="0" w:color="auto"/>
        <w:left w:val="none" w:sz="0" w:space="0" w:color="auto"/>
        <w:bottom w:val="none" w:sz="0" w:space="0" w:color="auto"/>
        <w:right w:val="none" w:sz="0" w:space="0" w:color="auto"/>
      </w:divBdr>
    </w:div>
    <w:div w:id="1849755968">
      <w:bodyDiv w:val="1"/>
      <w:marLeft w:val="0"/>
      <w:marRight w:val="0"/>
      <w:marTop w:val="0"/>
      <w:marBottom w:val="0"/>
      <w:divBdr>
        <w:top w:val="none" w:sz="0" w:space="0" w:color="auto"/>
        <w:left w:val="none" w:sz="0" w:space="0" w:color="auto"/>
        <w:bottom w:val="none" w:sz="0" w:space="0" w:color="auto"/>
        <w:right w:val="none" w:sz="0" w:space="0" w:color="auto"/>
      </w:divBdr>
    </w:div>
    <w:div w:id="211347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3368</Words>
  <Characters>20211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Naprawa Maszyn</cp:lastModifiedBy>
  <cp:revision>2</cp:revision>
  <cp:lastPrinted>2022-09-05T12:33:00Z</cp:lastPrinted>
  <dcterms:created xsi:type="dcterms:W3CDTF">2025-05-09T10:32:00Z</dcterms:created>
  <dcterms:modified xsi:type="dcterms:W3CDTF">2025-05-09T10:32:00Z</dcterms:modified>
</cp:coreProperties>
</file>