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0333" w14:textId="77777777" w:rsidR="00111105" w:rsidRDefault="00111105" w:rsidP="00111105">
      <w:pPr>
        <w:pStyle w:val="Tekstprzypisudolnego"/>
        <w:spacing w:line="360" w:lineRule="auto"/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 do SWZ</w:t>
      </w:r>
    </w:p>
    <w:p w14:paraId="65799298" w14:textId="77777777" w:rsidR="00111105" w:rsidRDefault="00111105" w:rsidP="00111105">
      <w:pPr>
        <w:jc w:val="center"/>
        <w:rPr>
          <w:b/>
          <w:bCs/>
          <w:color w:val="AEAAAA" w:themeColor="background2" w:themeShade="BF"/>
        </w:rPr>
      </w:pPr>
      <w:r>
        <w:rPr>
          <w:b/>
          <w:bCs/>
          <w:color w:val="AEAAAA" w:themeColor="background2" w:themeShade="BF"/>
        </w:rPr>
        <w:t>PROJEKT UMOWY</w:t>
      </w:r>
    </w:p>
    <w:p w14:paraId="03F9AD9C" w14:textId="77777777" w:rsidR="00111105" w:rsidRDefault="00111105" w:rsidP="00111105">
      <w:pPr>
        <w:pStyle w:val="Tekstprzypisudolneg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o świadczenie usługi</w:t>
      </w:r>
    </w:p>
    <w:p w14:paraId="1C85EBBA" w14:textId="77777777" w:rsidR="00111105" w:rsidRDefault="00111105" w:rsidP="00111105">
      <w:pPr>
        <w:rPr>
          <w:b/>
        </w:rPr>
      </w:pPr>
    </w:p>
    <w:p w14:paraId="58B0FEEF" w14:textId="77777777" w:rsidR="00111105" w:rsidRDefault="00111105" w:rsidP="00111105">
      <w:pPr>
        <w:pStyle w:val="Default"/>
        <w:spacing w:line="276" w:lineRule="auto"/>
        <w:jc w:val="both"/>
      </w:pPr>
      <w:r>
        <w:t>zawarta w wyniku udzielenia zamówienia publicznego w trybie podstawowym bez przeprowadzania negocjacji , zgodnie z art. 275 pkt. 1 ustawy z dnia 11 września 2019 r. – Prawo zamówień publicznych (</w:t>
      </w:r>
      <w:proofErr w:type="spellStart"/>
      <w:r>
        <w:t>t.j</w:t>
      </w:r>
      <w:proofErr w:type="spellEnd"/>
      <w:r>
        <w:t xml:space="preserve">. Dz.U.2022.poz.1710) </w:t>
      </w:r>
    </w:p>
    <w:p w14:paraId="1930F1CA" w14:textId="77777777" w:rsidR="00111105" w:rsidRDefault="00111105" w:rsidP="00111105">
      <w:pPr>
        <w:jc w:val="both"/>
      </w:pPr>
      <w:r>
        <w:t xml:space="preserve">w dniu .............................. </w:t>
      </w:r>
    </w:p>
    <w:p w14:paraId="05B8997E" w14:textId="77777777" w:rsidR="00111105" w:rsidRDefault="00111105" w:rsidP="00111105">
      <w:pPr>
        <w:jc w:val="both"/>
      </w:pPr>
      <w:r>
        <w:t>pomiędzy:</w:t>
      </w:r>
    </w:p>
    <w:p w14:paraId="15E538B7" w14:textId="77777777" w:rsidR="00111105" w:rsidRDefault="00111105" w:rsidP="00111105">
      <w:pPr>
        <w:rPr>
          <w:rFonts w:eastAsia="Arial Unicode MS"/>
        </w:rPr>
      </w:pPr>
      <w:r>
        <w:rPr>
          <w:rFonts w:eastAsia="Arial Unicode MS"/>
          <w:b/>
        </w:rPr>
        <w:t>Województwem Lubuskim – Młodzieżowy Ośrodek Wychowawczy im. Janusza Korczaka w Babimoście,</w:t>
      </w:r>
      <w:r>
        <w:rPr>
          <w:rFonts w:eastAsia="Arial Unicode MS"/>
        </w:rPr>
        <w:t xml:space="preserve"> ul. Kargowska 61, 66-110 Babimost NIP: 9730590332,  reprezentowany przez:</w:t>
      </w:r>
    </w:p>
    <w:p w14:paraId="15BD71F7" w14:textId="77777777" w:rsidR="00111105" w:rsidRDefault="00111105" w:rsidP="00111105">
      <w:pPr>
        <w:rPr>
          <w:rFonts w:eastAsia="Arial Unicode MS"/>
        </w:rPr>
      </w:pPr>
      <w:r>
        <w:rPr>
          <w:rFonts w:eastAsia="Arial Unicode MS"/>
          <w:bCs/>
        </w:rPr>
        <w:t xml:space="preserve">…………………….Dyrektora Młodzieżowego Ośrodka Wychowawczego im. Janusza Korczaka w Babimoście przy udziale Głównego Księgowego ……………………….: </w:t>
      </w:r>
    </w:p>
    <w:p w14:paraId="1FC9CE06" w14:textId="77777777" w:rsidR="00111105" w:rsidRDefault="00111105" w:rsidP="00111105">
      <w:pPr>
        <w:spacing w:after="2" w:line="345" w:lineRule="auto"/>
        <w:ind w:left="-5" w:right="5842"/>
      </w:pPr>
      <w:r>
        <w:t xml:space="preserve">zwany dalej „ZAMAWIAJĄCYM” a  </w:t>
      </w:r>
    </w:p>
    <w:p w14:paraId="1BF185FD" w14:textId="77777777" w:rsidR="00111105" w:rsidRDefault="00111105" w:rsidP="00111105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1BADEB2B" w14:textId="77777777" w:rsidR="00111105" w:rsidRDefault="00111105" w:rsidP="00111105">
      <w:pPr>
        <w:spacing w:line="360" w:lineRule="auto"/>
        <w:jc w:val="both"/>
      </w:pPr>
      <w:r>
        <w:t xml:space="preserve">………………………………………, </w:t>
      </w:r>
    </w:p>
    <w:p w14:paraId="7A238332" w14:textId="77777777" w:rsidR="00111105" w:rsidRDefault="00111105" w:rsidP="00111105">
      <w:pPr>
        <w:spacing w:line="360" w:lineRule="auto"/>
        <w:jc w:val="both"/>
      </w:pPr>
      <w:r>
        <w:t xml:space="preserve">z siedzibą…………………………………………………………………………….. </w:t>
      </w:r>
    </w:p>
    <w:p w14:paraId="3F6D064E" w14:textId="77777777" w:rsidR="00111105" w:rsidRDefault="00111105" w:rsidP="00111105">
      <w:pPr>
        <w:spacing w:line="360" w:lineRule="auto"/>
        <w:jc w:val="both"/>
      </w:pPr>
      <w:r>
        <w:t>REGON:……………. NIP: …………………..reprezentowaną przez</w:t>
      </w:r>
    </w:p>
    <w:p w14:paraId="5497C2F7" w14:textId="77777777" w:rsidR="00111105" w:rsidRDefault="00111105" w:rsidP="00111105">
      <w:pPr>
        <w:jc w:val="both"/>
      </w:pPr>
      <w:r>
        <w:t>……………………………………………………………………………………………..</w:t>
      </w:r>
    </w:p>
    <w:p w14:paraId="5D1F5565" w14:textId="77777777" w:rsidR="00111105" w:rsidRDefault="00111105" w:rsidP="00111105">
      <w:pPr>
        <w:jc w:val="both"/>
      </w:pPr>
      <w:r>
        <w:t>zwanym dalej ,,Wykonawcą’’</w:t>
      </w:r>
    </w:p>
    <w:p w14:paraId="161BF177" w14:textId="77777777" w:rsidR="00111105" w:rsidRDefault="00111105" w:rsidP="00111105">
      <w:pPr>
        <w:jc w:val="both"/>
      </w:pPr>
    </w:p>
    <w:p w14:paraId="490B19AD" w14:textId="77777777" w:rsidR="00111105" w:rsidRDefault="00111105" w:rsidP="00111105">
      <w:pPr>
        <w:jc w:val="both"/>
      </w:pPr>
    </w:p>
    <w:p w14:paraId="49E4EB92" w14:textId="77777777" w:rsidR="00111105" w:rsidRDefault="00111105" w:rsidP="00111105">
      <w:pPr>
        <w:jc w:val="center"/>
        <w:rPr>
          <w:b/>
        </w:rPr>
      </w:pPr>
      <w:r>
        <w:rPr>
          <w:b/>
        </w:rPr>
        <w:t>§1</w:t>
      </w:r>
    </w:p>
    <w:p w14:paraId="6E2E2531" w14:textId="77777777" w:rsidR="00111105" w:rsidRDefault="00111105" w:rsidP="00111105">
      <w:pPr>
        <w:jc w:val="center"/>
        <w:rPr>
          <w:b/>
        </w:rPr>
      </w:pPr>
    </w:p>
    <w:p w14:paraId="7B55AAE1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umowy jest „</w:t>
      </w:r>
      <w:r>
        <w:rPr>
          <w:rFonts w:ascii="Times New Roman" w:hAnsi="Times New Roman"/>
          <w:b/>
          <w:sz w:val="24"/>
          <w:szCs w:val="24"/>
        </w:rPr>
        <w:t>Wytwarzanie</w:t>
      </w:r>
      <w:r>
        <w:rPr>
          <w:rStyle w:val="text2"/>
          <w:rFonts w:ascii="Times New Roman" w:hAnsi="Times New Roman"/>
          <w:b/>
          <w:color w:val="000000"/>
          <w:sz w:val="24"/>
          <w:szCs w:val="24"/>
        </w:rPr>
        <w:t xml:space="preserve"> i dostawa posiłków dla </w:t>
      </w:r>
      <w:r>
        <w:rPr>
          <w:rFonts w:ascii="Times New Roman" w:hAnsi="Times New Roman"/>
          <w:b/>
          <w:sz w:val="24"/>
          <w:szCs w:val="24"/>
        </w:rPr>
        <w:t>wychowanków Młodzieżowego Ośrodka Wychowawczego w Babimoście”.</w:t>
      </w:r>
    </w:p>
    <w:p w14:paraId="2089711A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Charakterystyka usług cateringowych objętych przedmiotem umowy została zawarta                    w szczegółowym opisie przedmiotu zamówienia, który stanowi Załącznik do umowy.</w:t>
      </w:r>
    </w:p>
    <w:p w14:paraId="53C4B38F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Szczegółowa ilość posiłków składających się na przedmiot zamówienia wraz z cenami jednostkowymi określona została w druku ,,Formularz ofertowy”, który stanowi Załącznik do umowy.</w:t>
      </w:r>
    </w:p>
    <w:p w14:paraId="3C2948DF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cateringowe będą wykonywane  we wszystkie dni tygodnia, tj. od poniedziałku do niedzieli z możliwością wyłączenia dni wolnych od zajęć  szkolnych (ferie zimowe i ferie letnie), </w:t>
      </w:r>
      <w:r>
        <w:rPr>
          <w:rFonts w:ascii="Times New Roman" w:hAnsi="Times New Roman"/>
          <w:bCs/>
          <w:sz w:val="24"/>
          <w:szCs w:val="24"/>
        </w:rPr>
        <w:t>w których wychowankowie mogą przebywać  poza ośrodkiem.</w:t>
      </w:r>
    </w:p>
    <w:p w14:paraId="16DD5746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każdej nieobecności wychowanków w ośrodku w dniach wolnych od zajęć szkolnych zamawiający powiadomi wykonawcę z odpowiednim wyprzedzeniem.</w:t>
      </w:r>
    </w:p>
    <w:p w14:paraId="4469DE1D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Szacunkowa ilość posiłków: </w:t>
      </w:r>
      <w:r>
        <w:rPr>
          <w:rFonts w:ascii="Times New Roman" w:eastAsia="Univers-BoldPL" w:hAnsi="Times New Roman"/>
          <w:bCs/>
          <w:sz w:val="24"/>
          <w:szCs w:val="24"/>
        </w:rPr>
        <w:t>11 580</w:t>
      </w:r>
      <w:r>
        <w:rPr>
          <w:rFonts w:ascii="Times New Roman" w:hAnsi="Times New Roman"/>
          <w:sz w:val="24"/>
          <w:szCs w:val="24"/>
        </w:rPr>
        <w:t xml:space="preserve"> szt.</w:t>
      </w:r>
      <w:r>
        <w:rPr>
          <w:rFonts w:ascii="Times New Roman" w:eastAsia="Univers-BoldPL" w:hAnsi="Times New Roman"/>
          <w:bCs/>
          <w:sz w:val="24"/>
          <w:szCs w:val="24"/>
        </w:rPr>
        <w:t xml:space="preserve"> </w:t>
      </w:r>
    </w:p>
    <w:p w14:paraId="2C7AD587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Podane przez Zamawiającego ilości posiłków będących przedmiotem umowy są wielkościami wyliczonymi w sposób szacunkowy i w trakcie realizacji przedmiotowej umowy mogą ulec zmianie (zmniejszeniu lub zwiększeniu) w zależności od bieżących rzeczywistych potrzeb Zamawiającego.</w:t>
      </w:r>
    </w:p>
    <w:p w14:paraId="7F5E7175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Strony dopuszczają możliwość zmiany w zakresie zamówienia ilości posiłków w okresie od dnia 01.01.2023 r. do 31.12.2023 roku ze względu na ilość skierowanych przez Ośrodek Rozwoju Edukacji do ośrodka wychowanków.</w:t>
      </w:r>
    </w:p>
    <w:p w14:paraId="65339867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Zmniejszenie ilości posiłków składających się na przedmiot umowy nie powoduje dla Zamawiającego żadnych konsekwencji prawno-finansowych.</w:t>
      </w:r>
    </w:p>
    <w:p w14:paraId="076A8DD9" w14:textId="77777777" w:rsidR="00111105" w:rsidRDefault="00111105" w:rsidP="0011110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ilości posiłków zamawianych w granicach określonych w ust.6 nie jest zmianą umowy i nie wymaga podpisania aneksu do umowy.</w:t>
      </w:r>
    </w:p>
    <w:p w14:paraId="1DD07CED" w14:textId="77777777" w:rsidR="00111105" w:rsidRDefault="00111105" w:rsidP="00111105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14:paraId="62554153" w14:textId="77777777" w:rsidR="00111105" w:rsidRDefault="00111105" w:rsidP="00111105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7BB7F3F3" w14:textId="77777777" w:rsidR="00111105" w:rsidRDefault="00111105" w:rsidP="00111105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14:paraId="5B16B992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REALIZACJI</w:t>
      </w:r>
    </w:p>
    <w:p w14:paraId="11D9FF77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32A4182" w14:textId="77777777" w:rsidR="00111105" w:rsidRDefault="00111105" w:rsidP="00111105">
      <w:pPr>
        <w:pStyle w:val="Akapitzlist"/>
        <w:ind w:left="107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Umowa zawarta na okres: od dnia 01 stycznia 2023 roku do dnia 31 grudnia 2023 roku.</w:t>
      </w:r>
    </w:p>
    <w:p w14:paraId="37200ACB" w14:textId="77777777" w:rsidR="00111105" w:rsidRDefault="00111105" w:rsidP="00111105">
      <w:pPr>
        <w:pStyle w:val="Akapitzlist"/>
        <w:ind w:left="107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Umowa może być rozwiązana przez każdą ze stron z zachowaniem                                   60 dniowego okresu wypowiedzenia.</w:t>
      </w:r>
    </w:p>
    <w:p w14:paraId="634ADD3E" w14:textId="77777777" w:rsidR="00111105" w:rsidRDefault="00111105" w:rsidP="00111105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4A168903" w14:textId="77777777" w:rsidR="00111105" w:rsidRDefault="00111105" w:rsidP="00111105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5D930ABC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D0FB58C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WYKONAWCY</w:t>
      </w:r>
    </w:p>
    <w:p w14:paraId="0EB4A13E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29A71DC" w14:textId="77777777" w:rsidR="00111105" w:rsidRDefault="00111105" w:rsidP="00111105">
      <w:pPr>
        <w:pStyle w:val="Akapitzlist"/>
        <w:numPr>
          <w:ilvl w:val="2"/>
          <w:numId w:val="2"/>
        </w:numPr>
        <w:tabs>
          <w:tab w:val="num" w:pos="709"/>
        </w:tabs>
        <w:spacing w:before="0"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oświadcza, że posiada uprawnienia do przygotowywania i wydawania posiłków. </w:t>
      </w:r>
    </w:p>
    <w:p w14:paraId="3A0ED073" w14:textId="77777777" w:rsidR="00111105" w:rsidRDefault="00111105" w:rsidP="00111105">
      <w:pPr>
        <w:pStyle w:val="Akapitzlist"/>
        <w:numPr>
          <w:ilvl w:val="2"/>
          <w:numId w:val="2"/>
        </w:numPr>
        <w:tabs>
          <w:tab w:val="num" w:pos="709"/>
        </w:tabs>
        <w:spacing w:before="0"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dysponuje obiektem kuchennym, który spełnia wymagania określone              w właściwych przepisach, czego potwierdzeniem jest aktualne zezwolenie/opinia właściwej stacji sanitarno-epidemiologicznej.</w:t>
      </w:r>
    </w:p>
    <w:p w14:paraId="655FA936" w14:textId="77777777" w:rsidR="00111105" w:rsidRDefault="00111105" w:rsidP="00111105">
      <w:pPr>
        <w:pStyle w:val="Akapitzlist"/>
        <w:numPr>
          <w:ilvl w:val="2"/>
          <w:numId w:val="2"/>
        </w:numPr>
        <w:tabs>
          <w:tab w:val="num" w:pos="709"/>
        </w:tabs>
        <w:spacing w:before="0"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pojazdy przeznaczone do transportu posiłków posiadają dokumenty potwierdzające dopuszczenie do transportu żywności przez SANEPID,  oraz są na bieżąco poddane myciu i dezynfekcji, zgodnie z wdrożonym systemem HACCP.</w:t>
      </w:r>
    </w:p>
    <w:p w14:paraId="21EB69DD" w14:textId="77777777" w:rsidR="00111105" w:rsidRDefault="00111105" w:rsidP="00111105">
      <w:pPr>
        <w:pStyle w:val="Akapitzlist"/>
        <w:numPr>
          <w:ilvl w:val="2"/>
          <w:numId w:val="2"/>
        </w:numPr>
        <w:tabs>
          <w:tab w:val="num" w:pos="709"/>
        </w:tabs>
        <w:spacing w:before="0"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Przygotowywane przez Wykonawcę posiłki będą dostarczane w specjalistycznych termosach, gwarantujących utrzymanie odpowiedniej temperatury oraz jakości przewożonych potraw. </w:t>
      </w:r>
    </w:p>
    <w:p w14:paraId="5F4916AE" w14:textId="77777777" w:rsidR="00111105" w:rsidRDefault="00111105" w:rsidP="00111105">
      <w:pPr>
        <w:pStyle w:val="Akapitzlist"/>
        <w:numPr>
          <w:ilvl w:val="2"/>
          <w:numId w:val="2"/>
        </w:numPr>
        <w:tabs>
          <w:tab w:val="num" w:pos="709"/>
        </w:tabs>
        <w:spacing w:before="0" w:after="200" w:line="276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Wykonawca zobowiązany jest do stosowania przy realizacji przedmiotu umowy obowiązujących przepisów ustawy z dnia 25 sierpnia 2006 roku o bezpieczeństwie żywności i żywienia (</w:t>
      </w:r>
      <w:r>
        <w:rPr>
          <w:rFonts w:ascii="Times New Roman" w:hAnsi="Times New Roman"/>
          <w:sz w:val="24"/>
          <w:szCs w:val="24"/>
        </w:rPr>
        <w:t>tekst jednolity Dz. U. z 2020 r. poz. 2021</w:t>
      </w:r>
      <w:r>
        <w:rPr>
          <w:rFonts w:ascii="Times New Roman" w:hAnsi="Times New Roman"/>
          <w:color w:val="000000"/>
          <w:sz w:val="24"/>
          <w:szCs w:val="24"/>
        </w:rPr>
        <w:t>) oraz aktów wykonawczych, a także pozostałych obowiązujących przepisów prawa żywnościowego.</w:t>
      </w:r>
    </w:p>
    <w:p w14:paraId="11F7F16C" w14:textId="77777777" w:rsidR="00111105" w:rsidRDefault="00111105" w:rsidP="00111105">
      <w:pPr>
        <w:pStyle w:val="Default"/>
        <w:numPr>
          <w:ilvl w:val="0"/>
          <w:numId w:val="3"/>
        </w:numPr>
      </w:pPr>
      <w:r>
        <w:t>Posiłki muszą być dostosowane do wymogów Rozporządzenia Ministra Zdrowia z dnia 26 lipca 2016 roku w sprawie grup środków spożywczych przeznaczonych do sprzedaży dzieciom i młodzieży w jednostkach systemu oświaty oraz wymagań, jakie muszą spełniać środki spożywcze stosowane w ramach żywienia zbiorowego dzieci i młodzieży w tych jednostkach (Dz.U. z 2016 r. poz. 1154)</w:t>
      </w:r>
      <w:r>
        <w:rPr>
          <w:b/>
          <w:bCs/>
        </w:rPr>
        <w:t>.</w:t>
      </w:r>
    </w:p>
    <w:p w14:paraId="6FF57866" w14:textId="77777777" w:rsidR="00111105" w:rsidRDefault="00111105" w:rsidP="00111105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3718DBCA" w14:textId="77777777" w:rsidR="00111105" w:rsidRDefault="00111105" w:rsidP="00111105">
      <w:pPr>
        <w:pStyle w:val="Akapitzlist"/>
        <w:numPr>
          <w:ilvl w:val="0"/>
          <w:numId w:val="3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Wykonawca oświadcza, że posiada wdrożone zasady dobrej praktyki higieny GHP i dobrej praktyki produkcji GMP oraz system analizy zagrożeń i krytycznych punktów kontroli HACCP.</w:t>
      </w:r>
    </w:p>
    <w:p w14:paraId="4FB49C3D" w14:textId="77777777" w:rsidR="00111105" w:rsidRDefault="00111105" w:rsidP="00111105">
      <w:pPr>
        <w:pStyle w:val="Akapitzlist"/>
        <w:numPr>
          <w:ilvl w:val="0"/>
          <w:numId w:val="3"/>
        </w:numPr>
        <w:shd w:val="clear" w:color="auto" w:fill="FFFFFF"/>
        <w:spacing w:before="0" w:after="200" w:line="285" w:lineRule="atLeas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Wykonawca jest zobowiązany do pobierania i przechowywania próbek podanych posiłków, zgodnie z aktualnymi przepisami prawa żywieniowego.</w:t>
      </w:r>
    </w:p>
    <w:p w14:paraId="5EDAB16A" w14:textId="77777777" w:rsidR="00111105" w:rsidRDefault="00111105" w:rsidP="00111105">
      <w:pPr>
        <w:pStyle w:val="Akapitzlist"/>
        <w:numPr>
          <w:ilvl w:val="0"/>
          <w:numId w:val="3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Wykonawca zobowiązuje się do:</w:t>
      </w:r>
    </w:p>
    <w:p w14:paraId="06D526DF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przestrzegania norm określonych przez Instytut Żywienia i Żywności, Instytut Matki i Dziecka</w:t>
      </w:r>
    </w:p>
    <w:p w14:paraId="3A40FA0D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 xml:space="preserve">przygotowania posiłków z własnych produktów spożywczych, które spełniają wymagania sanitarno-epidemiologiczne,  </w:t>
      </w:r>
    </w:p>
    <w:p w14:paraId="69C591AC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przygotowywania jadłospisów  przez dietetyka lub technologa żywienia  zbiorowego,</w:t>
      </w:r>
    </w:p>
    <w:p w14:paraId="5B72623A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przygotowywania i dowożenia posiłków przez osoby posiadające odpowiednie uprawnienia sanitarno-higieniczne,</w:t>
      </w:r>
    </w:p>
    <w:p w14:paraId="4E2F36BE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ab/>
        <w:t>przygotowania  i dostarczania ustalonej wcześniej ilości posiłków,</w:t>
      </w:r>
    </w:p>
    <w:p w14:paraId="0453F18A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  <w:t>dostarczania posiłków do miejsca uzgodnionego z przedstawicielem Zamawiającego, tj. Internatu Młodzieżowego Ośrodka Wychowawczego w Babimoście ul. Akacjowa 3,</w:t>
      </w:r>
    </w:p>
    <w:p w14:paraId="2365FECC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ab/>
        <w:t>posiadania aktualnej decyzji właściwego inspektora sanitarnego                               o dopuszczeniu obiektu, w którym  przygotowywane są posiłki do systemu zbiorowego żywienia,</w:t>
      </w:r>
    </w:p>
    <w:p w14:paraId="1AEC8C69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ab/>
        <w:t>wywieszania jadłospisu zatwierdzonego każdorazowo przez dietetyka lub technologa żywienia zbiorowego na 10 dni w miejscu wydawania posiłków, dostępnym dla wychowanków ośrodka: Zamawiający nie dopuszcza powtarzalności posiłków w ciągu 14 dni,</w:t>
      </w:r>
    </w:p>
    <w:p w14:paraId="7FD369BD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 xml:space="preserve">za posiłek w rozumieniu niniejszej umowy rozumie się: </w:t>
      </w:r>
    </w:p>
    <w:p w14:paraId="6C8C7071" w14:textId="77777777" w:rsidR="00111105" w:rsidRDefault="00111105" w:rsidP="00111105">
      <w:pPr>
        <w:pStyle w:val="Akapitzlist"/>
        <w:numPr>
          <w:ilvl w:val="0"/>
          <w:numId w:val="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Śniadanie </w:t>
      </w:r>
    </w:p>
    <w:p w14:paraId="62C297C2" w14:textId="77777777" w:rsidR="00111105" w:rsidRDefault="00111105" w:rsidP="00111105">
      <w:pPr>
        <w:pStyle w:val="Akapitzlist"/>
        <w:numPr>
          <w:ilvl w:val="0"/>
          <w:numId w:val="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śniadanie </w:t>
      </w:r>
    </w:p>
    <w:p w14:paraId="5E44DF4B" w14:textId="77777777" w:rsidR="00111105" w:rsidRDefault="00111105" w:rsidP="00111105">
      <w:pPr>
        <w:pStyle w:val="Akapitzlist"/>
        <w:numPr>
          <w:ilvl w:val="0"/>
          <w:numId w:val="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Obiad I danie </w:t>
      </w:r>
    </w:p>
    <w:p w14:paraId="133716B7" w14:textId="77777777" w:rsidR="00111105" w:rsidRDefault="00111105" w:rsidP="00111105">
      <w:pPr>
        <w:pStyle w:val="Akapitzlist"/>
        <w:numPr>
          <w:ilvl w:val="0"/>
          <w:numId w:val="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Obiad II danie </w:t>
      </w:r>
    </w:p>
    <w:p w14:paraId="436F357C" w14:textId="77777777" w:rsidR="00111105" w:rsidRDefault="00111105" w:rsidP="00111105">
      <w:pPr>
        <w:pStyle w:val="Akapitzlist"/>
        <w:numPr>
          <w:ilvl w:val="0"/>
          <w:numId w:val="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Kolacja </w:t>
      </w:r>
    </w:p>
    <w:p w14:paraId="1C63A912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ab/>
        <w:t>przechowywania próbek dostarczonych posiłków do badań sanitarnych, zgodnie z obowiązującymi w tym zakresie przepisami,</w:t>
      </w:r>
    </w:p>
    <w:p w14:paraId="3659D4E8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ab/>
        <w:t>odbioru, utylizacji resztek i odpadów pokonsumpcyjnych, bezpośrednio po zjedzonym posiłku,</w:t>
      </w:r>
    </w:p>
    <w:p w14:paraId="2F49990E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ab/>
        <w:t>mycia i wyparzania naczyń do przewozu (termosów) przez Wykonawcę poza miejscami dostarczania posiłków na jego koszt,</w:t>
      </w:r>
    </w:p>
    <w:p w14:paraId="35818095" w14:textId="77777777" w:rsidR="00111105" w:rsidRDefault="00111105" w:rsidP="00111105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ab/>
        <w:t>prowadzenia ewidencji wydanych posiłków według załącznika nr 1 do umowy.</w:t>
      </w:r>
    </w:p>
    <w:p w14:paraId="442EAD72" w14:textId="77777777" w:rsidR="00111105" w:rsidRDefault="00111105" w:rsidP="00111105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14:paraId="4DC0B5AC" w14:textId="77777777" w:rsidR="00111105" w:rsidRDefault="00111105" w:rsidP="00111105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14:paraId="7506575B" w14:textId="77777777" w:rsidR="00111105" w:rsidRDefault="00111105" w:rsidP="00111105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14:paraId="0F523007" w14:textId="77777777" w:rsidR="00111105" w:rsidRDefault="00111105" w:rsidP="00111105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PRAWA I OBOWIĄZKI ZAMAWIAJACEGO</w:t>
      </w:r>
    </w:p>
    <w:p w14:paraId="5F093AA8" w14:textId="77777777" w:rsidR="00111105" w:rsidRDefault="00111105" w:rsidP="00111105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14:paraId="001C2F21" w14:textId="77777777" w:rsidR="00111105" w:rsidRDefault="00111105" w:rsidP="00111105">
      <w:pPr>
        <w:pStyle w:val="Akapitzlist"/>
        <w:numPr>
          <w:ilvl w:val="0"/>
          <w:numId w:val="5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do kontroli przez upoważnionego przez siebie pracownika w Zakładzie Wykonawcy produkującym posiłki :</w:t>
      </w:r>
    </w:p>
    <w:p w14:paraId="5448AE46" w14:textId="77777777" w:rsidR="00111105" w:rsidRDefault="00111105" w:rsidP="00111105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 xml:space="preserve">wglądu do dokumentacji pozwalającej na ocenę prawidłowości żywienia, </w:t>
      </w:r>
    </w:p>
    <w:p w14:paraId="0352907F" w14:textId="77777777" w:rsidR="00111105" w:rsidRDefault="00111105" w:rsidP="00111105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czystości pomieszczeń, urządzeń i sprzętu przy produkcji,</w:t>
      </w:r>
    </w:p>
    <w:p w14:paraId="117E0A91" w14:textId="77777777" w:rsidR="00111105" w:rsidRDefault="00111105" w:rsidP="00111105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c.</w:t>
      </w:r>
      <w:r>
        <w:rPr>
          <w:rFonts w:ascii="Times New Roman" w:hAnsi="Times New Roman"/>
          <w:sz w:val="24"/>
          <w:szCs w:val="24"/>
        </w:rPr>
        <w:tab/>
        <w:t>stosowanych surowców, gramatur, przebiegu procesów technologicznych,</w:t>
      </w:r>
    </w:p>
    <w:p w14:paraId="2B681985" w14:textId="77777777" w:rsidR="00111105" w:rsidRDefault="00111105" w:rsidP="00111105">
      <w:pPr>
        <w:pStyle w:val="Akapitzlist"/>
        <w:numPr>
          <w:ilvl w:val="1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higieny sporządzenia posiłków,</w:t>
      </w:r>
    </w:p>
    <w:p w14:paraId="53A7E0AD" w14:textId="77777777" w:rsidR="00111105" w:rsidRDefault="00111105" w:rsidP="00111105">
      <w:pPr>
        <w:pStyle w:val="Akapitzlist"/>
        <w:numPr>
          <w:ilvl w:val="1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higieny środków transportu.</w:t>
      </w:r>
    </w:p>
    <w:p w14:paraId="6A63331F" w14:textId="77777777" w:rsidR="00111105" w:rsidRDefault="00111105" w:rsidP="00111105">
      <w:pPr>
        <w:pStyle w:val="Akapitzlist"/>
        <w:numPr>
          <w:ilvl w:val="0"/>
          <w:numId w:val="5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zobowiązuje Wykonawcę do udostępnienia dokumentacji związanej z żywieniem w celu oceny wywiązywania się ze zobowiązań.</w:t>
      </w:r>
    </w:p>
    <w:p w14:paraId="7AAD2A23" w14:textId="77777777" w:rsidR="00111105" w:rsidRDefault="00111105" w:rsidP="00111105">
      <w:pPr>
        <w:pStyle w:val="Akapitzlist"/>
        <w:numPr>
          <w:ilvl w:val="0"/>
          <w:numId w:val="5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zobowiązuje się do:</w:t>
      </w:r>
    </w:p>
    <w:p w14:paraId="603686E9" w14:textId="77777777" w:rsidR="00111105" w:rsidRDefault="00111105" w:rsidP="00111105">
      <w:pPr>
        <w:ind w:firstLine="708"/>
      </w:pPr>
      <w:r>
        <w:t>a.</w:t>
      </w:r>
      <w:r>
        <w:tab/>
        <w:t>Ustalenia  dziennej ilości osób, którym przysługują posiłki z Wykonawcą:</w:t>
      </w:r>
    </w:p>
    <w:p w14:paraId="26E27EC6" w14:textId="77777777" w:rsidR="00111105" w:rsidRDefault="00111105" w:rsidP="00111105">
      <w:pPr>
        <w:ind w:firstLine="708"/>
      </w:pPr>
    </w:p>
    <w:p w14:paraId="5A263B82" w14:textId="77777777" w:rsidR="00111105" w:rsidRDefault="00111105" w:rsidP="00111105">
      <w:pPr>
        <w:pStyle w:val="Akapitzlist"/>
        <w:numPr>
          <w:ilvl w:val="0"/>
          <w:numId w:val="7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Śniadania, II śniadania do godz. 22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dnia poprzedniego</w:t>
      </w:r>
    </w:p>
    <w:p w14:paraId="07C5D24E" w14:textId="77777777" w:rsidR="00111105" w:rsidRDefault="00111105" w:rsidP="00111105">
      <w:pPr>
        <w:pStyle w:val="Akapitzlist"/>
        <w:numPr>
          <w:ilvl w:val="0"/>
          <w:numId w:val="7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Obiady do godz. 11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21B946" w14:textId="77777777" w:rsidR="00111105" w:rsidRDefault="00111105" w:rsidP="00111105">
      <w:pPr>
        <w:pStyle w:val="Akapitzlist"/>
        <w:numPr>
          <w:ilvl w:val="0"/>
          <w:numId w:val="7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Kolacje do godz. 15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67CDA272" w14:textId="77777777" w:rsidR="00111105" w:rsidRDefault="00111105" w:rsidP="00111105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56DDDE75" w14:textId="77777777" w:rsidR="00111105" w:rsidRDefault="00111105" w:rsidP="00111105">
      <w:pPr>
        <w:pStyle w:val="Akapitzlist"/>
        <w:numPr>
          <w:ilvl w:val="1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zobowiązuje się do niezwłocznego, pisemnego przekazywania uwag w zakresie nieprawidłowości dotyczących dostarczanych posiłków.</w:t>
      </w:r>
    </w:p>
    <w:p w14:paraId="18AC0FB0" w14:textId="77777777" w:rsidR="00111105" w:rsidRDefault="00111105" w:rsidP="00111105">
      <w:pPr>
        <w:pStyle w:val="Akapitzlist"/>
        <w:rPr>
          <w:rFonts w:ascii="Times New Roman" w:hAnsi="Times New Roman"/>
          <w:sz w:val="24"/>
          <w:szCs w:val="24"/>
        </w:rPr>
      </w:pPr>
    </w:p>
    <w:p w14:paraId="1BE29CF8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§5 </w:t>
      </w:r>
    </w:p>
    <w:p w14:paraId="5FAC9B40" w14:textId="77777777" w:rsidR="00111105" w:rsidRDefault="00111105" w:rsidP="00111105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</w:p>
    <w:p w14:paraId="7BCCD930" w14:textId="77777777" w:rsidR="00111105" w:rsidRDefault="00111105" w:rsidP="00111105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WYKONAWCY</w:t>
      </w:r>
    </w:p>
    <w:p w14:paraId="7CB4F8B3" w14:textId="77777777" w:rsidR="00111105" w:rsidRDefault="00111105" w:rsidP="00111105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</w:p>
    <w:p w14:paraId="45B5EB61" w14:textId="77777777" w:rsidR="00111105" w:rsidRDefault="00111105" w:rsidP="00111105">
      <w:pPr>
        <w:pStyle w:val="Akapitzlist"/>
        <w:numPr>
          <w:ilvl w:val="0"/>
          <w:numId w:val="8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odpowiedzialność z tytułu realizacji umowy za:</w:t>
      </w:r>
    </w:p>
    <w:p w14:paraId="6F13C7EB" w14:textId="77777777" w:rsidR="00111105" w:rsidRDefault="00111105" w:rsidP="00111105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jakość posiłków i wszelkie spowodowane nimi szkody tak wobec  Zamawiającego, jak i wobec osób trzecich,</w:t>
      </w:r>
    </w:p>
    <w:p w14:paraId="64E980D9" w14:textId="77777777" w:rsidR="00111105" w:rsidRDefault="00111105" w:rsidP="00111105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wszelkie inne niż określone wyżej nieprawidłowości w świadczeniu usług cateringowych ujawnione przez organy kontrolne lub służby Zamawiającego oraz spowodowane nimi szkody wobec Zamawiającego, jak i wobec osób trzecich,</w:t>
      </w:r>
    </w:p>
    <w:p w14:paraId="6D00F60C" w14:textId="77777777" w:rsidR="00111105" w:rsidRDefault="00111105" w:rsidP="00111105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szkody wyrządzone w mieniu Zamawiającego lub szkody wynikłe z czynu niedozwolonego albo udowodnionego niewykonania lub nienależnego wykonania usług.</w:t>
      </w:r>
    </w:p>
    <w:p w14:paraId="58EC15CE" w14:textId="77777777" w:rsidR="00111105" w:rsidRDefault="00111105" w:rsidP="00111105">
      <w:pPr>
        <w:pStyle w:val="Akapitzlist"/>
        <w:numPr>
          <w:ilvl w:val="0"/>
          <w:numId w:val="8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odpowiedzialność (w tym finansową) za wszelkie stwierdzone nieprawidłowości w trakcie realizacji usług ujawnione przez organy kontrolne oraz służby Zamawiającego. Ponadto jest zobowiązany do usunięcia wszelkich wskazanych nieprawidłowości na własny koszt.</w:t>
      </w:r>
    </w:p>
    <w:p w14:paraId="740D6BF4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</w:t>
      </w:r>
    </w:p>
    <w:p w14:paraId="41F373F7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3B49C2E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</w:t>
      </w:r>
    </w:p>
    <w:p w14:paraId="32D85532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04939C1" w14:textId="77777777" w:rsidR="00111105" w:rsidRDefault="00111105" w:rsidP="00111105">
      <w:pPr>
        <w:pStyle w:val="Akapitzlist"/>
        <w:numPr>
          <w:ilvl w:val="3"/>
          <w:numId w:val="6"/>
        </w:numPr>
        <w:tabs>
          <w:tab w:val="num" w:pos="709"/>
        </w:tabs>
        <w:spacing w:before="0" w:after="200" w:line="276" w:lineRule="auto"/>
        <w:ind w:left="709" w:hanging="6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wykonanie usług cateringowych w zakresie określonym Ogłoszeniem w okresie obowiązywania umowy Wykonawcy przysługuje wynagrodzenie w wysokości: </w:t>
      </w:r>
    </w:p>
    <w:p w14:paraId="04396BBF" w14:textId="77777777" w:rsidR="00111105" w:rsidRDefault="00111105" w:rsidP="00111105">
      <w:pPr>
        <w:pStyle w:val="Akapitzlist"/>
        <w:ind w:left="1409" w:hanging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  <w:t>cena jednostkowa posiłku ………..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E72E91" w14:textId="77777777" w:rsidR="00111105" w:rsidRDefault="00111105" w:rsidP="00111105">
      <w:pPr>
        <w:pStyle w:val="Akapitzlist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……………………………………+ …..% podatku VAT, ……….zł (słownie: ………………………….)</w:t>
      </w:r>
    </w:p>
    <w:p w14:paraId="24F242A6" w14:textId="77777777" w:rsidR="00111105" w:rsidRDefault="00111105" w:rsidP="00111105">
      <w:pPr>
        <w:pStyle w:val="Akapitzlist"/>
        <w:ind w:left="10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RAZEM: ……………………..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F3A933" w14:textId="77777777" w:rsidR="00111105" w:rsidRDefault="00111105" w:rsidP="00111105">
      <w:pPr>
        <w:pStyle w:val="Akapitzlist"/>
        <w:ind w:left="10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2AAF13FF" w14:textId="77777777" w:rsidR="00111105" w:rsidRDefault="00111105" w:rsidP="00111105">
      <w:pPr>
        <w:pStyle w:val="Akapitzlist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Cena za szacunkową całkowitą ilość posiłków tj. 11 580 szt.  </w:t>
      </w:r>
    </w:p>
    <w:p w14:paraId="199EEAE4" w14:textId="77777777" w:rsidR="00111105" w:rsidRDefault="00111105" w:rsidP="00111105">
      <w:pPr>
        <w:pStyle w:val="Akapitzli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ogółem ………………………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zł </w:t>
      </w:r>
      <w:r>
        <w:rPr>
          <w:rFonts w:ascii="Times New Roman" w:hAnsi="Times New Roman"/>
          <w:b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A5EAB9" w14:textId="77777777" w:rsidR="00111105" w:rsidRDefault="00111105" w:rsidP="00111105">
      <w:pPr>
        <w:pStyle w:val="Akapitzlist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(słownie:………………………………………………………………………….              + ……..% podatku VAT, tj. …………….</w:t>
      </w:r>
      <w:r>
        <w:rPr>
          <w:rFonts w:ascii="Times New Roman" w:hAnsi="Times New Roman"/>
          <w:b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(słownie:………………………………….)</w:t>
      </w:r>
    </w:p>
    <w:p w14:paraId="782A7007" w14:textId="77777777" w:rsidR="00111105" w:rsidRDefault="00111105" w:rsidP="00111105">
      <w:pPr>
        <w:pStyle w:val="Akapitzlist"/>
        <w:ind w:left="10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RAZEM: </w:t>
      </w:r>
      <w:r>
        <w:rPr>
          <w:rFonts w:ascii="Times New Roman" w:hAnsi="Times New Roman"/>
          <w:b/>
          <w:sz w:val="24"/>
          <w:szCs w:val="24"/>
        </w:rPr>
        <w:t xml:space="preserve"> ………………….zł brutto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18BEEC" w14:textId="77777777" w:rsidR="00111105" w:rsidRDefault="00111105" w:rsidP="00111105">
      <w:pPr>
        <w:pStyle w:val="Akapitzlist"/>
        <w:ind w:left="10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………………………………………………………………………….).</w:t>
      </w:r>
    </w:p>
    <w:p w14:paraId="436124D9" w14:textId="77777777" w:rsidR="00111105" w:rsidRDefault="00111105" w:rsidP="00111105">
      <w:pPr>
        <w:pStyle w:val="Akapitzlist"/>
        <w:numPr>
          <w:ilvl w:val="0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ogółem za wykonane usługi ma charakter kosztorysowy.</w:t>
      </w:r>
    </w:p>
    <w:p w14:paraId="00CF6CC2" w14:textId="77777777" w:rsidR="00111105" w:rsidRDefault="00111105" w:rsidP="00111105">
      <w:pPr>
        <w:pStyle w:val="Akapitzlist"/>
        <w:numPr>
          <w:ilvl w:val="0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Ostateczna wartość wynagrodzenia zostanie ustalona w oparciu o ilości rzeczywiście wykonanych usług oraz ceny jednostkowe posiłku określone przez Wykonawcę w druku </w:t>
      </w:r>
      <w:r>
        <w:rPr>
          <w:rFonts w:ascii="Times New Roman" w:hAnsi="Times New Roman"/>
          <w:b/>
          <w:sz w:val="24"/>
          <w:szCs w:val="24"/>
        </w:rPr>
        <w:t>,,Formularz ofertowy’’.</w:t>
      </w:r>
    </w:p>
    <w:p w14:paraId="308BEC60" w14:textId="77777777" w:rsidR="00111105" w:rsidRDefault="00111105" w:rsidP="00111105">
      <w:pPr>
        <w:pStyle w:val="Akapitzlist"/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jednostkowa posiłku podana przez Wykonawcę w druku   </w:t>
      </w:r>
      <w:r>
        <w:rPr>
          <w:rFonts w:ascii="Times New Roman" w:hAnsi="Times New Roman"/>
          <w:b/>
          <w:sz w:val="24"/>
          <w:szCs w:val="24"/>
        </w:rPr>
        <w:t>,,Formularz ofertowy’</w:t>
      </w:r>
      <w:r>
        <w:rPr>
          <w:rFonts w:ascii="Times New Roman" w:hAnsi="Times New Roman"/>
          <w:sz w:val="24"/>
          <w:szCs w:val="24"/>
        </w:rPr>
        <w:t xml:space="preserve">’ jest ceną faktycznie obejmującą wszystkie koszty i składniki związane z realizacją przedmiotu umowy, cena ta jest stała przez cały okres realizacji zamówienia. </w:t>
      </w:r>
    </w:p>
    <w:p w14:paraId="02F7E490" w14:textId="77777777" w:rsidR="00111105" w:rsidRDefault="00111105" w:rsidP="00111105">
      <w:pPr>
        <w:numPr>
          <w:ilvl w:val="0"/>
          <w:numId w:val="6"/>
        </w:numPr>
        <w:jc w:val="both"/>
      </w:pPr>
      <w:r>
        <w:t>Rozliczenie za comiesięczne wykonanie przedmiotu umowy odbywać się będzie na podstawie faktur wystawionych przez Wykonawcę, nie wcześniej niż 2-go dnia miesiąca za miesiąc poprzedni.</w:t>
      </w:r>
    </w:p>
    <w:p w14:paraId="7B082470" w14:textId="77777777" w:rsidR="00111105" w:rsidRDefault="00111105" w:rsidP="00111105">
      <w:pPr>
        <w:ind w:left="360"/>
        <w:jc w:val="both"/>
      </w:pPr>
    </w:p>
    <w:p w14:paraId="026AE720" w14:textId="77777777" w:rsidR="00111105" w:rsidRDefault="00111105" w:rsidP="00111105">
      <w:pPr>
        <w:numPr>
          <w:ilvl w:val="0"/>
          <w:numId w:val="6"/>
        </w:numPr>
        <w:jc w:val="both"/>
      </w:pPr>
      <w:r>
        <w:t xml:space="preserve">Faktury wystawiane będą na: </w:t>
      </w:r>
    </w:p>
    <w:p w14:paraId="5A315DF6" w14:textId="77777777" w:rsidR="00111105" w:rsidRDefault="00111105" w:rsidP="00111105">
      <w:pPr>
        <w:jc w:val="both"/>
        <w:rPr>
          <w:u w:val="single"/>
        </w:rPr>
      </w:pPr>
      <w:r>
        <w:rPr>
          <w:u w:val="single"/>
        </w:rPr>
        <w:t xml:space="preserve">Nabywca </w:t>
      </w:r>
    </w:p>
    <w:p w14:paraId="32EE8E12" w14:textId="77777777" w:rsidR="00111105" w:rsidRDefault="00111105" w:rsidP="00111105">
      <w:pPr>
        <w:ind w:left="360"/>
        <w:jc w:val="both"/>
        <w:rPr>
          <w:b/>
        </w:rPr>
      </w:pPr>
      <w:r>
        <w:rPr>
          <w:b/>
        </w:rPr>
        <w:t xml:space="preserve">Województwo Lubuskie </w:t>
      </w:r>
    </w:p>
    <w:p w14:paraId="04CD2202" w14:textId="77777777" w:rsidR="00111105" w:rsidRDefault="00111105" w:rsidP="00111105">
      <w:pPr>
        <w:ind w:left="360"/>
        <w:jc w:val="both"/>
        <w:rPr>
          <w:b/>
        </w:rPr>
      </w:pPr>
      <w:r>
        <w:rPr>
          <w:b/>
        </w:rPr>
        <w:t>ul. Podgórna 7</w:t>
      </w:r>
    </w:p>
    <w:p w14:paraId="4C9E558E" w14:textId="77777777" w:rsidR="00111105" w:rsidRDefault="00111105" w:rsidP="00111105">
      <w:pPr>
        <w:ind w:left="360"/>
        <w:jc w:val="both"/>
        <w:rPr>
          <w:b/>
        </w:rPr>
      </w:pPr>
      <w:r>
        <w:rPr>
          <w:b/>
        </w:rPr>
        <w:t>65-057 Zielona Góra</w:t>
      </w:r>
    </w:p>
    <w:p w14:paraId="71451694" w14:textId="77777777" w:rsidR="00111105" w:rsidRDefault="00111105" w:rsidP="00111105">
      <w:pPr>
        <w:ind w:left="360"/>
        <w:jc w:val="both"/>
        <w:rPr>
          <w:b/>
        </w:rPr>
      </w:pPr>
      <w:r>
        <w:rPr>
          <w:b/>
        </w:rPr>
        <w:t xml:space="preserve">NIP: 973-05-90-332 </w:t>
      </w:r>
    </w:p>
    <w:p w14:paraId="02801E7C" w14:textId="77777777" w:rsidR="00111105" w:rsidRDefault="00111105" w:rsidP="00111105">
      <w:pPr>
        <w:jc w:val="both"/>
        <w:rPr>
          <w:b/>
        </w:rPr>
      </w:pPr>
    </w:p>
    <w:p w14:paraId="081E321F" w14:textId="77777777" w:rsidR="00111105" w:rsidRDefault="00111105" w:rsidP="00111105">
      <w:pPr>
        <w:jc w:val="both"/>
        <w:rPr>
          <w:u w:val="single"/>
        </w:rPr>
      </w:pPr>
      <w:r>
        <w:rPr>
          <w:u w:val="single"/>
        </w:rPr>
        <w:t>Odbiorca</w:t>
      </w:r>
    </w:p>
    <w:p w14:paraId="09759626" w14:textId="77777777" w:rsidR="00111105" w:rsidRDefault="00111105" w:rsidP="00111105">
      <w:pPr>
        <w:ind w:left="360"/>
        <w:jc w:val="both"/>
        <w:rPr>
          <w:b/>
        </w:rPr>
      </w:pPr>
      <w:r>
        <w:rPr>
          <w:b/>
        </w:rPr>
        <w:t>Młodzieżowy Ośrodek Wychowawczy</w:t>
      </w:r>
    </w:p>
    <w:p w14:paraId="7F0DF3D4" w14:textId="77777777" w:rsidR="00111105" w:rsidRDefault="00111105" w:rsidP="00111105">
      <w:pPr>
        <w:ind w:left="360"/>
        <w:jc w:val="both"/>
        <w:rPr>
          <w:b/>
        </w:rPr>
      </w:pPr>
      <w:r>
        <w:rPr>
          <w:b/>
        </w:rPr>
        <w:t>ul. Kargowska 61</w:t>
      </w:r>
    </w:p>
    <w:p w14:paraId="554FFA43" w14:textId="77777777" w:rsidR="00111105" w:rsidRDefault="00111105" w:rsidP="00111105">
      <w:pPr>
        <w:ind w:left="360"/>
        <w:jc w:val="both"/>
      </w:pPr>
      <w:r>
        <w:rPr>
          <w:b/>
        </w:rPr>
        <w:t xml:space="preserve">66-110 Babimost </w:t>
      </w:r>
    </w:p>
    <w:p w14:paraId="7840C503" w14:textId="77777777" w:rsidR="00111105" w:rsidRDefault="00111105" w:rsidP="00111105">
      <w:pPr>
        <w:ind w:left="360"/>
        <w:jc w:val="both"/>
      </w:pPr>
    </w:p>
    <w:p w14:paraId="67D2FAC6" w14:textId="77777777" w:rsidR="00111105" w:rsidRDefault="00111105" w:rsidP="00111105">
      <w:pPr>
        <w:numPr>
          <w:ilvl w:val="0"/>
          <w:numId w:val="6"/>
        </w:numPr>
        <w:jc w:val="both"/>
      </w:pPr>
      <w:r>
        <w:t xml:space="preserve">Do faktury należy dołączyć ewidencję wydanych posiłków w danym miesiącu, według wzoru stanowiącego </w:t>
      </w:r>
      <w:r>
        <w:rPr>
          <w:b/>
        </w:rPr>
        <w:t>załącznik nr 1 do umowy.</w:t>
      </w:r>
    </w:p>
    <w:p w14:paraId="23EB7358" w14:textId="77777777" w:rsidR="00111105" w:rsidRDefault="00111105" w:rsidP="00111105">
      <w:pPr>
        <w:ind w:left="360"/>
        <w:jc w:val="both"/>
      </w:pPr>
    </w:p>
    <w:p w14:paraId="1AB4C2A6" w14:textId="77777777" w:rsidR="00111105" w:rsidRDefault="00111105" w:rsidP="00111105">
      <w:pPr>
        <w:pStyle w:val="Akapitzlist"/>
        <w:numPr>
          <w:ilvl w:val="0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wystąpienia przypadków niepełnych posiłków (dla wychowanków przyjętych po godzinach ustalonych dla danego rodzaju posiłków) przyjmuje się następujące wartości procentowe udziału poszczególnych posiłków w cenie jednostkowej usługi:</w:t>
      </w:r>
    </w:p>
    <w:p w14:paraId="239C1F51" w14:textId="77777777" w:rsidR="00111105" w:rsidRDefault="00111105" w:rsidP="00111105">
      <w:pPr>
        <w:pStyle w:val="Akapitzlist"/>
        <w:numPr>
          <w:ilvl w:val="1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+ II śniadanie stanowi 30% wartości ceny jednostkowej usługi;</w:t>
      </w:r>
    </w:p>
    <w:p w14:paraId="376A2511" w14:textId="77777777" w:rsidR="00111105" w:rsidRDefault="00111105" w:rsidP="00111105">
      <w:pPr>
        <w:pStyle w:val="Akapitzlist"/>
        <w:numPr>
          <w:ilvl w:val="1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stanowi 50% wartości ceny jednostkowej usługi;</w:t>
      </w:r>
    </w:p>
    <w:p w14:paraId="7E1CD151" w14:textId="77777777" w:rsidR="00111105" w:rsidRDefault="00111105" w:rsidP="00111105">
      <w:pPr>
        <w:pStyle w:val="Akapitzlist"/>
        <w:numPr>
          <w:ilvl w:val="1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stanowi 20% wartości ceny jednostkowej usługi;</w:t>
      </w:r>
    </w:p>
    <w:p w14:paraId="32970FF4" w14:textId="77777777" w:rsidR="00111105" w:rsidRDefault="00111105" w:rsidP="00111105">
      <w:pPr>
        <w:ind w:left="1409" w:hanging="765"/>
        <w:jc w:val="both"/>
      </w:pPr>
    </w:p>
    <w:p w14:paraId="684BE379" w14:textId="77777777" w:rsidR="00111105" w:rsidRDefault="00111105" w:rsidP="00111105">
      <w:pPr>
        <w:pStyle w:val="Akapitzlist"/>
        <w:numPr>
          <w:ilvl w:val="0"/>
          <w:numId w:val="6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zobowiązuje się uregulować należności wynikające z faktury VAT przelewem w ciągu 14 dni od dnia otrzymania faktury na konto Wykonawcy wskazane na fakturze.</w:t>
      </w:r>
    </w:p>
    <w:p w14:paraId="42627F02" w14:textId="77777777" w:rsidR="00111105" w:rsidRDefault="00111105" w:rsidP="00111105">
      <w:pPr>
        <w:jc w:val="center"/>
        <w:rPr>
          <w:b/>
        </w:rPr>
      </w:pPr>
    </w:p>
    <w:p w14:paraId="57AF58B3" w14:textId="77777777" w:rsidR="00111105" w:rsidRDefault="00111105" w:rsidP="00111105">
      <w:pPr>
        <w:jc w:val="center"/>
        <w:rPr>
          <w:b/>
        </w:rPr>
      </w:pPr>
      <w:r>
        <w:rPr>
          <w:b/>
        </w:rPr>
        <w:t>§7</w:t>
      </w:r>
    </w:p>
    <w:p w14:paraId="7CEAB738" w14:textId="77777777" w:rsidR="00111105" w:rsidRDefault="00111105" w:rsidP="00111105">
      <w:pPr>
        <w:jc w:val="center"/>
        <w:rPr>
          <w:b/>
        </w:rPr>
      </w:pPr>
    </w:p>
    <w:p w14:paraId="5383EAA2" w14:textId="77777777" w:rsidR="00111105" w:rsidRDefault="00111105" w:rsidP="00111105">
      <w:pPr>
        <w:pStyle w:val="Akapitzlist"/>
        <w:ind w:left="705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Wykonawca zobowiązany jest do dołożenia należytej staranności przy wykonywaniu przedmiotu umowy.</w:t>
      </w:r>
    </w:p>
    <w:p w14:paraId="06CD3C78" w14:textId="77777777" w:rsidR="00111105" w:rsidRDefault="00111105" w:rsidP="00111105">
      <w:pPr>
        <w:pStyle w:val="Akapitzlist"/>
        <w:ind w:left="705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ab/>
        <w:t>Wykonawca zobowiązany jest do nadzorowania swoich pracowników bezpośrednio wykonujących przedmiot umowy.</w:t>
      </w:r>
    </w:p>
    <w:p w14:paraId="0A95857D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§8</w:t>
      </w:r>
    </w:p>
    <w:p w14:paraId="252EC13D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B7F6D0" w14:textId="77777777" w:rsidR="00111105" w:rsidRDefault="00111105" w:rsidP="00111105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OCHRONA DANYCH OSOBOWYCH</w:t>
      </w:r>
    </w:p>
    <w:p w14:paraId="65843F22" w14:textId="77777777" w:rsidR="00111105" w:rsidRDefault="00111105" w:rsidP="0011110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D76F6B0" w14:textId="77777777" w:rsidR="00111105" w:rsidRDefault="00111105" w:rsidP="00111105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trakcie realizacji umowy dojdzie do przekazania wykonawcy danych osobowych niezbędnych do realizacji zamówienia, zamawiający będzie ich administratorem w rozumieniu    art. 4 pkt 7 Rozporządzenia PE i Rady (UE) 2016/679 z dnia 27 kwietnia 2016 r. (zwane dalej „Rozporządzeniem”), a Wykonawca – podmiotem przetwarzającym te dane w rozumieniu  pkt 8 tego przepisu.</w:t>
      </w:r>
    </w:p>
    <w:p w14:paraId="77E270A9" w14:textId="77777777" w:rsidR="00111105" w:rsidRDefault="00111105" w:rsidP="00111105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powierzenia przetwarzania danych osobowych, strony aneksem do umowy określą rodzaj przekazanych danych osobowych oraz czynności związane z przetwarzaniem  danych osobowych, do wykonywania których Wykonawca będzie uprawniony. </w:t>
      </w:r>
    </w:p>
    <w:p w14:paraId="45090279" w14:textId="77777777" w:rsidR="00111105" w:rsidRDefault="00111105" w:rsidP="00111105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powierzy Wykonawcy, w trybie art. 28 Rozporządzenia dane osobowe do przetwarzania, wyłącznie w celu wykonania przedmiotu niniejszej umowy.</w:t>
      </w:r>
    </w:p>
    <w:p w14:paraId="05B0B833" w14:textId="77777777" w:rsidR="00111105" w:rsidRDefault="00111105" w:rsidP="00111105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się:</w:t>
      </w:r>
    </w:p>
    <w:p w14:paraId="679720A4" w14:textId="77777777" w:rsidR="00111105" w:rsidRDefault="00111105" w:rsidP="00111105">
      <w:pPr>
        <w:numPr>
          <w:ilvl w:val="1"/>
          <w:numId w:val="10"/>
        </w:numPr>
        <w:spacing w:line="276" w:lineRule="auto"/>
        <w:ind w:left="709" w:hanging="283"/>
        <w:contextualSpacing/>
        <w:jc w:val="both"/>
      </w:pPr>
      <w:r>
        <w:t>przetwarzać powierzone mu dane osobowe zgodnie z niniejszą umową, Rozporządzeniem oraz z innymi przepisami prawa powszechnie obowiązującego, które chronią prawa osób, których dane dotyczą,</w:t>
      </w:r>
    </w:p>
    <w:p w14:paraId="2BCC228C" w14:textId="77777777" w:rsidR="00111105" w:rsidRDefault="00111105" w:rsidP="00111105">
      <w:pPr>
        <w:numPr>
          <w:ilvl w:val="1"/>
          <w:numId w:val="10"/>
        </w:numPr>
        <w:spacing w:line="276" w:lineRule="auto"/>
        <w:ind w:left="709" w:hanging="283"/>
        <w:contextualSpacing/>
        <w:jc w:val="both"/>
      </w:pPr>
      <w: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51562F13" w14:textId="77777777" w:rsidR="00111105" w:rsidRDefault="00111105" w:rsidP="00111105">
      <w:pPr>
        <w:numPr>
          <w:ilvl w:val="1"/>
          <w:numId w:val="10"/>
        </w:numPr>
        <w:spacing w:line="276" w:lineRule="auto"/>
        <w:ind w:left="709" w:hanging="283"/>
        <w:contextualSpacing/>
        <w:jc w:val="both"/>
      </w:pPr>
      <w:r>
        <w:t>dołożyć należytej staranności przy przetwarzaniu powierzonych danych osobowych,</w:t>
      </w:r>
    </w:p>
    <w:p w14:paraId="7258BA0D" w14:textId="77777777" w:rsidR="00111105" w:rsidRDefault="00111105" w:rsidP="00111105">
      <w:pPr>
        <w:numPr>
          <w:ilvl w:val="1"/>
          <w:numId w:val="10"/>
        </w:numPr>
        <w:spacing w:line="276" w:lineRule="auto"/>
        <w:ind w:left="709" w:hanging="283"/>
        <w:contextualSpacing/>
        <w:jc w:val="both"/>
      </w:pPr>
      <w:r>
        <w:t>do nadania upoważnień do przetwarzania danych osobowych wszystkim osobom, które będą przetwarzały powierzone dane w celu realizacji niniejszej umowy,</w:t>
      </w:r>
    </w:p>
    <w:p w14:paraId="50E66FDF" w14:textId="77777777" w:rsidR="00111105" w:rsidRDefault="00111105" w:rsidP="00111105">
      <w:pPr>
        <w:numPr>
          <w:ilvl w:val="1"/>
          <w:numId w:val="10"/>
        </w:numPr>
        <w:spacing w:line="276" w:lineRule="auto"/>
        <w:ind w:left="709" w:hanging="283"/>
        <w:contextualSpacing/>
        <w:jc w:val="both"/>
      </w:pPr>
      <w: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35E8E43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14:paraId="4D84686C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14:paraId="6BA6C708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14:paraId="782E68E7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14:paraId="277B4E72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 wykonaniu przedmiotu zamówienia, usuwa  wszelkie dane osobowe oraz usuwa wszelkie ich istniejące kopie, chyba że prawo Unii lub prawo państwa członkowskiego nakazują przechowywanie danych osobowych.</w:t>
      </w:r>
    </w:p>
    <w:p w14:paraId="407D2DE0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1D55C8A3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7EFEDC05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24B9E9C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realizować będzie prawo kontroli w godzinach pracy Wykonawcy informując o kontroli minimum 3 dni przed planowanym jej przeprowadzeniem.</w:t>
      </w:r>
    </w:p>
    <w:p w14:paraId="7A1084A2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dni.</w:t>
      </w:r>
    </w:p>
    <w:p w14:paraId="66BD435E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05CE6B8E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5B00EA78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Podwykonawca, winien spełniać te same gwarancje i obowiązki jakie zostały nałożone na Wykonawcę. </w:t>
      </w:r>
    </w:p>
    <w:p w14:paraId="4D2FED29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42AA297E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15069A52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395B0392" w14:textId="77777777" w:rsidR="00111105" w:rsidRDefault="00111105" w:rsidP="00111105">
      <w:pPr>
        <w:pStyle w:val="Akapitzlist"/>
        <w:numPr>
          <w:ilvl w:val="0"/>
          <w:numId w:val="11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73A4D253" w14:textId="77777777" w:rsidR="00111105" w:rsidRDefault="00111105" w:rsidP="00111105">
      <w:pPr>
        <w:pStyle w:val="Akapitzlist"/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1525B5A3" w14:textId="77777777" w:rsidR="00111105" w:rsidRDefault="00111105" w:rsidP="00111105">
      <w:pPr>
        <w:pStyle w:val="Akapitzlist"/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62B5EEE0" w14:textId="77777777" w:rsidR="00111105" w:rsidRDefault="00111105" w:rsidP="00111105">
      <w:pPr>
        <w:pStyle w:val="Akapitzlist"/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14:paraId="7899FE35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BA3A9A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1670FD1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§ 9</w:t>
      </w:r>
    </w:p>
    <w:p w14:paraId="19D6B805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D5E4B4A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KARY UMOWNE</w:t>
      </w:r>
    </w:p>
    <w:p w14:paraId="057B4DEC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6909C2" w14:textId="77777777" w:rsidR="00111105" w:rsidRDefault="00111105" w:rsidP="00111105">
      <w:pPr>
        <w:pStyle w:val="Akapitzli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Wykonawca zostanie obciążony przez Zamawiającego karą umowną w przypadku:</w:t>
      </w:r>
    </w:p>
    <w:p w14:paraId="66A84C10" w14:textId="77777777" w:rsidR="00111105" w:rsidRDefault="00111105" w:rsidP="00111105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  <w:t>odstąpienia od realizacji wykonania przedmiotu umowy z przyczyn, za które ponosi odpowiedzialność Wykonawca – w wysokości 10 % wartości brutto przedmiotu umowy;</w:t>
      </w:r>
    </w:p>
    <w:p w14:paraId="617AF3ED" w14:textId="77777777" w:rsidR="00111105" w:rsidRDefault="00111105" w:rsidP="00111105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  <w:t>zwłoki w wykonaniu przedmiotu umowy – w wysokości 1 % wartości miesięcznego zamówienia brutto za każdy dzień zwłoki.</w:t>
      </w:r>
    </w:p>
    <w:p w14:paraId="44ECBD70" w14:textId="77777777" w:rsidR="00111105" w:rsidRDefault="00111105" w:rsidP="00111105">
      <w:pPr>
        <w:pStyle w:val="Akapitzli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Żądanie kary umownej w przypadkach wskazanych w ust. 1 nie wyklucza uprawnień Zamawiającego do dochodzenia odszkodowania uzupełniającego na zasadach ogólnych. </w:t>
      </w:r>
    </w:p>
    <w:p w14:paraId="492C5292" w14:textId="77777777" w:rsidR="00111105" w:rsidRDefault="00111105" w:rsidP="00111105">
      <w:pPr>
        <w:jc w:val="center"/>
        <w:rPr>
          <w:b/>
          <w:color w:val="000000"/>
        </w:rPr>
      </w:pPr>
    </w:p>
    <w:p w14:paraId="44687F8F" w14:textId="77777777" w:rsidR="00111105" w:rsidRDefault="00111105" w:rsidP="00111105">
      <w:pPr>
        <w:jc w:val="center"/>
        <w:rPr>
          <w:b/>
          <w:color w:val="000000"/>
        </w:rPr>
      </w:pPr>
      <w:r>
        <w:rPr>
          <w:b/>
          <w:color w:val="000000"/>
        </w:rPr>
        <w:t>§ 10</w:t>
      </w:r>
    </w:p>
    <w:p w14:paraId="77F26697" w14:textId="77777777" w:rsidR="00111105" w:rsidRDefault="00111105" w:rsidP="00111105">
      <w:pPr>
        <w:jc w:val="center"/>
        <w:rPr>
          <w:b/>
          <w:color w:val="000000"/>
        </w:rPr>
      </w:pPr>
    </w:p>
    <w:p w14:paraId="2956A04C" w14:textId="77777777" w:rsidR="00111105" w:rsidRDefault="00111105" w:rsidP="00111105">
      <w:pPr>
        <w:jc w:val="center"/>
        <w:rPr>
          <w:b/>
          <w:color w:val="000000"/>
        </w:rPr>
      </w:pPr>
      <w:r>
        <w:rPr>
          <w:b/>
          <w:color w:val="000000"/>
        </w:rPr>
        <w:t>ODSTĄPIENIE OD UMOWY</w:t>
      </w:r>
    </w:p>
    <w:p w14:paraId="7B505DBF" w14:textId="77777777" w:rsidR="00111105" w:rsidRDefault="00111105" w:rsidP="00111105">
      <w:pPr>
        <w:jc w:val="center"/>
        <w:rPr>
          <w:b/>
          <w:color w:val="000000"/>
        </w:rPr>
      </w:pPr>
    </w:p>
    <w:p w14:paraId="552955EE" w14:textId="77777777" w:rsidR="00111105" w:rsidRDefault="00111105" w:rsidP="00111105">
      <w:pPr>
        <w:pStyle w:val="Akapitzlist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Oprócz przypadków wymienionych w Kodeksie Cywilnym stronom umowy przysługuje prawo odstąpienia od umowy w następujących sytuacjach:</w:t>
      </w:r>
    </w:p>
    <w:p w14:paraId="2DD27AE1" w14:textId="77777777" w:rsidR="00111105" w:rsidRDefault="00111105" w:rsidP="00111105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  <w:t>gdy Wykonawca nie rozpoczął świadczenia usług bez uzasadnionych przyczyn oraz nie kontynuuje ich pomimo wezwania złożonego przez Zamawiającego na piśmie,</w:t>
      </w:r>
    </w:p>
    <w:p w14:paraId="7EC0E765" w14:textId="77777777" w:rsidR="00111105" w:rsidRDefault="00111105" w:rsidP="00111105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  <w:t>zawieszenia lub zaprzestania działalności Wykonawcy w zakresie świadczenia usług objętych przedmiotem umowy w związku z decyzjami właściwych władz sanitarnych,</w:t>
      </w:r>
    </w:p>
    <w:p w14:paraId="497A0FD7" w14:textId="77777777" w:rsidR="00111105" w:rsidRDefault="00111105" w:rsidP="00111105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ab/>
        <w:t>w przypadku trzykrotnego stwierdzenia w okresie jednego miesiąca nieterminowego dostarczania posiłku lub dostarczania posiłków niezgodnych z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normą żywieniową i kaloryczną oraz nie spełniających zaleceń Instytutu Żywności i  Żywienia oraz Instytutu Matki i Dziecka</w:t>
      </w:r>
    </w:p>
    <w:p w14:paraId="6ABE9893" w14:textId="77777777" w:rsidR="00111105" w:rsidRDefault="00111105" w:rsidP="00111105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ab/>
        <w:t>jeżeli Wykonawca nie zapewnia właściwego poziomu sanitarnego wykonywanej usługi - w przypadku wystąpienia zatruć pokarmowych dzieci i młodzieży Zamawiającego, potwierdzonym wynikami kontroli i dochodzenia epidemiologicznego,</w:t>
      </w:r>
    </w:p>
    <w:p w14:paraId="2CF027B4" w14:textId="77777777" w:rsidR="00111105" w:rsidRDefault="00111105" w:rsidP="00111105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ab/>
        <w:t>gdy zostanie ogłoszona upadłość, otwarta likwidacja lub wykreślenie firmy Wykonawcy z rejestru sądowego lub ewidencji działalności gospodarczej,</w:t>
      </w:r>
    </w:p>
    <w:p w14:paraId="142FF83D" w14:textId="77777777" w:rsidR="00111105" w:rsidRDefault="00111105" w:rsidP="00111105">
      <w:pPr>
        <w:pStyle w:val="Akapitzlist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</w:t>
      </w:r>
      <w:r>
        <w:rPr>
          <w:rFonts w:ascii="Times New Roman" w:hAnsi="Times New Roman"/>
          <w:color w:val="000000"/>
          <w:sz w:val="24"/>
          <w:szCs w:val="24"/>
        </w:rPr>
        <w:tab/>
        <w:t>gdy zostanie wydany nakaz zajęcia majątku Wykonawcy,</w:t>
      </w:r>
    </w:p>
    <w:p w14:paraId="0F52F974" w14:textId="77777777" w:rsidR="00111105" w:rsidRDefault="00111105" w:rsidP="00111105">
      <w:pPr>
        <w:pStyle w:val="Akapitzlist"/>
        <w:ind w:left="1406" w:hanging="55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</w:t>
      </w:r>
      <w:r>
        <w:rPr>
          <w:rFonts w:ascii="Times New Roman" w:hAnsi="Times New Roman"/>
          <w:color w:val="000000"/>
          <w:sz w:val="24"/>
          <w:szCs w:val="24"/>
        </w:rPr>
        <w:tab/>
        <w:t>w razie wystąpienia istotnej zmiany okoliczności powodującej, że wykonanie umowy nie leży w interesie publicznym, czego nie można było przewidzieć w chwili zawarcia umowy: odstąpienie od umowy w tym przypadku może nastąpić w terminie 30 dni od powzięcia wiadomości o powyższych okolicznościach.</w:t>
      </w:r>
    </w:p>
    <w:p w14:paraId="7D38A0F1" w14:textId="77777777" w:rsidR="00111105" w:rsidRDefault="00111105" w:rsidP="00111105">
      <w:pPr>
        <w:pStyle w:val="Akapitzlist"/>
        <w:ind w:left="825" w:hanging="4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Odstąpienie od umowy powinno nastąpić w formie pisemnej pod rygorem nieważności takiego oświadczenia i musi zawierać uzasadnienie.</w:t>
      </w:r>
    </w:p>
    <w:p w14:paraId="00833A89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5694C59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3A2BD1C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53DCB1D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EA5FFC2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151A8B7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§11</w:t>
      </w:r>
    </w:p>
    <w:p w14:paraId="64C25C67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F5FD93A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PRZESTAWICIELE STRON UMOWY</w:t>
      </w:r>
    </w:p>
    <w:p w14:paraId="6B1D3892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B102336" w14:textId="77777777" w:rsidR="00111105" w:rsidRDefault="00111105" w:rsidP="00111105">
      <w:pPr>
        <w:pStyle w:val="Akapitzlist"/>
        <w:ind w:left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zgodnie postanawiają, że w sprawach wzajemnego współdziałania przy realizacji umowy Wykonawca będzie reprezentowany przez  ……………………………………..a  Zamawiający reprezentowany będzie przez ……………………………………………………</w:t>
      </w:r>
    </w:p>
    <w:p w14:paraId="1523B74C" w14:textId="77777777" w:rsidR="00111105" w:rsidRDefault="00111105" w:rsidP="00111105">
      <w:pPr>
        <w:tabs>
          <w:tab w:val="left" w:pos="1650"/>
        </w:tabs>
        <w:jc w:val="center"/>
        <w:rPr>
          <w:b/>
          <w:color w:val="000000"/>
        </w:rPr>
      </w:pPr>
    </w:p>
    <w:p w14:paraId="163B8892" w14:textId="77777777" w:rsidR="00111105" w:rsidRDefault="00111105" w:rsidP="00111105">
      <w:pPr>
        <w:tabs>
          <w:tab w:val="left" w:pos="1650"/>
        </w:tabs>
        <w:jc w:val="center"/>
        <w:rPr>
          <w:b/>
          <w:color w:val="000000"/>
        </w:rPr>
      </w:pPr>
      <w:r>
        <w:rPr>
          <w:b/>
          <w:color w:val="000000"/>
        </w:rPr>
        <w:t>§12</w:t>
      </w:r>
    </w:p>
    <w:p w14:paraId="04F31818" w14:textId="77777777" w:rsidR="00111105" w:rsidRDefault="00111105" w:rsidP="00111105">
      <w:pPr>
        <w:tabs>
          <w:tab w:val="left" w:pos="1650"/>
        </w:tabs>
        <w:jc w:val="center"/>
        <w:rPr>
          <w:b/>
          <w:color w:val="000000"/>
        </w:rPr>
      </w:pPr>
    </w:p>
    <w:p w14:paraId="7CEFF608" w14:textId="77777777" w:rsidR="00111105" w:rsidRDefault="00111105" w:rsidP="00111105">
      <w:pPr>
        <w:tabs>
          <w:tab w:val="left" w:pos="1650"/>
        </w:tabs>
        <w:jc w:val="center"/>
        <w:rPr>
          <w:b/>
          <w:color w:val="000000"/>
        </w:rPr>
      </w:pPr>
      <w:r>
        <w:rPr>
          <w:b/>
          <w:color w:val="000000"/>
        </w:rPr>
        <w:t>ZMIANY POSTANOWIEŃ UMOWY</w:t>
      </w:r>
    </w:p>
    <w:p w14:paraId="1CBE7C48" w14:textId="77777777" w:rsidR="00111105" w:rsidRDefault="00111105" w:rsidP="00111105">
      <w:pPr>
        <w:tabs>
          <w:tab w:val="left" w:pos="1650"/>
        </w:tabs>
        <w:jc w:val="center"/>
        <w:rPr>
          <w:color w:val="000000"/>
        </w:rPr>
      </w:pPr>
    </w:p>
    <w:p w14:paraId="52B294DF" w14:textId="77777777" w:rsidR="00111105" w:rsidRDefault="00111105" w:rsidP="00111105">
      <w:pPr>
        <w:tabs>
          <w:tab w:val="left" w:pos="1650"/>
        </w:tabs>
        <w:ind w:left="708" w:hanging="708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Zamawiający przewiduje możliwość zmian postanowień zawartej umowy w stosunku do treści oferty, na podstawie której dokonano wyboru Wykonawcy w przypadku:</w:t>
      </w:r>
    </w:p>
    <w:p w14:paraId="28060A20" w14:textId="77777777" w:rsidR="00111105" w:rsidRDefault="00111105" w:rsidP="00111105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before="0" w:after="200"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jeżeli nastąpi zmiana obowiązujących przepisów, dotycząca zmiany stawki VAT,</w:t>
      </w:r>
    </w:p>
    <w:p w14:paraId="0ABF42AC" w14:textId="77777777" w:rsidR="00111105" w:rsidRDefault="00111105" w:rsidP="00111105">
      <w:pPr>
        <w:tabs>
          <w:tab w:val="left" w:pos="1650"/>
        </w:tabs>
        <w:rPr>
          <w:color w:val="000000"/>
        </w:rPr>
      </w:pPr>
    </w:p>
    <w:p w14:paraId="666D7A2D" w14:textId="77777777" w:rsidR="00111105" w:rsidRDefault="00111105" w:rsidP="00111105">
      <w:pPr>
        <w:tabs>
          <w:tab w:val="left" w:pos="1650"/>
        </w:tabs>
        <w:rPr>
          <w:color w:val="000000"/>
        </w:rPr>
      </w:pPr>
      <w:r>
        <w:rPr>
          <w:color w:val="000000"/>
        </w:rPr>
        <w:t xml:space="preserve">2.        Zmiany postanowień zawartej umowy wymagają formy pisemnej pod rygorem        </w:t>
      </w:r>
    </w:p>
    <w:p w14:paraId="10F50B4F" w14:textId="77777777" w:rsidR="00111105" w:rsidRDefault="00111105" w:rsidP="00111105">
      <w:pPr>
        <w:tabs>
          <w:tab w:val="left" w:pos="1650"/>
        </w:tabs>
        <w:rPr>
          <w:color w:val="000000"/>
        </w:rPr>
      </w:pPr>
      <w:r>
        <w:rPr>
          <w:color w:val="000000"/>
        </w:rPr>
        <w:t xml:space="preserve">           nieważności.    </w:t>
      </w:r>
      <w:r>
        <w:rPr>
          <w:color w:val="000000"/>
        </w:rPr>
        <w:tab/>
      </w:r>
    </w:p>
    <w:p w14:paraId="23BF8BF3" w14:textId="77777777" w:rsidR="00111105" w:rsidRDefault="00111105" w:rsidP="00111105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668B03D" w14:textId="77777777" w:rsidR="00111105" w:rsidRDefault="00111105" w:rsidP="00111105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93DC828" w14:textId="77777777" w:rsidR="00111105" w:rsidRDefault="00111105" w:rsidP="00111105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§13</w:t>
      </w:r>
    </w:p>
    <w:p w14:paraId="5234A8FB" w14:textId="77777777" w:rsidR="00111105" w:rsidRDefault="00111105" w:rsidP="00111105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943882A" w14:textId="77777777" w:rsidR="00111105" w:rsidRDefault="00111105" w:rsidP="00111105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3ECB8B13" w14:textId="77777777" w:rsidR="00111105" w:rsidRDefault="00111105" w:rsidP="00111105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1A32D3F" w14:textId="77777777" w:rsidR="00111105" w:rsidRDefault="00111105" w:rsidP="00111105">
      <w:pPr>
        <w:pStyle w:val="Akapitzlist"/>
        <w:tabs>
          <w:tab w:val="left" w:pos="1650"/>
        </w:tabs>
        <w:ind w:left="1416" w:hanging="10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W sprawach, których nie reguluje niniejsza umowa, będą miały zastosowane przepisy właściwe ze względu na przedmiot umowy, Kodeks cywilny.</w:t>
      </w:r>
    </w:p>
    <w:p w14:paraId="0C0B9F75" w14:textId="77777777" w:rsidR="00111105" w:rsidRDefault="00111105" w:rsidP="00111105">
      <w:pPr>
        <w:pStyle w:val="Akapitzlist"/>
        <w:tabs>
          <w:tab w:val="left" w:pos="165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Integralną częścią umowy są:</w:t>
      </w:r>
    </w:p>
    <w:p w14:paraId="34F10F9D" w14:textId="77777777" w:rsidR="00111105" w:rsidRDefault="00111105" w:rsidP="00111105">
      <w:pPr>
        <w:pStyle w:val="Akapitzlist"/>
        <w:numPr>
          <w:ilvl w:val="2"/>
          <w:numId w:val="13"/>
        </w:numPr>
        <w:tabs>
          <w:tab w:val="left" w:pos="1650"/>
        </w:tabs>
        <w:spacing w:before="0"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,,SZCZEGÓŁOWY OPIS PRZEDMIOTU ZAMÓWIENIA’’</w:t>
      </w:r>
    </w:p>
    <w:p w14:paraId="1EF0D826" w14:textId="77777777" w:rsidR="00111105" w:rsidRDefault="00111105" w:rsidP="00111105">
      <w:pPr>
        <w:pStyle w:val="Akapitzlist"/>
        <w:numPr>
          <w:ilvl w:val="2"/>
          <w:numId w:val="13"/>
        </w:numPr>
        <w:tabs>
          <w:tab w:val="left" w:pos="1650"/>
        </w:tabs>
        <w:spacing w:before="0"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,,FORMULARZ OFERTOWY’’</w:t>
      </w:r>
    </w:p>
    <w:p w14:paraId="18A0E2AE" w14:textId="77777777" w:rsidR="00111105" w:rsidRDefault="00111105" w:rsidP="00111105">
      <w:pPr>
        <w:pStyle w:val="Akapitzlist"/>
        <w:numPr>
          <w:ilvl w:val="2"/>
          <w:numId w:val="13"/>
        </w:numPr>
        <w:tabs>
          <w:tab w:val="left" w:pos="1650"/>
        </w:tabs>
        <w:spacing w:before="0"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„WYKAZ WYDANYCH POSIŁKÓW DLA MOW BABIMOST W M-CU”</w:t>
      </w:r>
    </w:p>
    <w:p w14:paraId="6F24DB84" w14:textId="77777777" w:rsidR="00111105" w:rsidRDefault="00111105" w:rsidP="00111105">
      <w:pPr>
        <w:pStyle w:val="Akapitzlist"/>
        <w:tabs>
          <w:tab w:val="left" w:pos="1650"/>
        </w:tabs>
        <w:ind w:left="1416" w:hanging="10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Strony mają obowiązek wzajemnego informowania o wszelkich zmianach statusu prawnego swojej firmy, a także o wszczęciu postępowania upadłościowego i likwidacji.</w:t>
      </w:r>
    </w:p>
    <w:p w14:paraId="74063A88" w14:textId="77777777" w:rsidR="00111105" w:rsidRDefault="00111105" w:rsidP="00111105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E005CAF" w14:textId="77777777" w:rsidR="00111105" w:rsidRDefault="00111105" w:rsidP="00111105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EF060FE" w14:textId="77777777" w:rsidR="00111105" w:rsidRDefault="00111105" w:rsidP="00111105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</w:t>
      </w:r>
    </w:p>
    <w:p w14:paraId="46C5CBB0" w14:textId="77777777" w:rsidR="00111105" w:rsidRDefault="00111105" w:rsidP="00111105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D23E97E" w14:textId="77777777" w:rsidR="00111105" w:rsidRDefault="00111105" w:rsidP="00111105">
      <w:pPr>
        <w:pStyle w:val="Akapitzlist"/>
        <w:tabs>
          <w:tab w:val="left" w:pos="165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jednobrzmiących egzemplarzach 2 dla Zamawiającego, jeden dla Wykonawcy.</w:t>
      </w:r>
    </w:p>
    <w:p w14:paraId="55C15659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14:paraId="751A6A6C" w14:textId="77777777" w:rsidR="00111105" w:rsidRDefault="00111105" w:rsidP="00111105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                                 …………………………..</w:t>
      </w:r>
    </w:p>
    <w:p w14:paraId="1171A620" w14:textId="77777777" w:rsidR="00111105" w:rsidRDefault="00111105" w:rsidP="00111105">
      <w:pPr>
        <w:pStyle w:val="Akapitzlist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   Zamawiający</w:t>
      </w:r>
    </w:p>
    <w:p w14:paraId="24056589" w14:textId="77777777" w:rsidR="00B24459" w:rsidRDefault="00B24459"/>
    <w:sectPr w:rsidR="00B244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7EAD" w14:textId="77777777" w:rsidR="00F94F63" w:rsidRDefault="00F94F63" w:rsidP="00D25088">
      <w:r>
        <w:separator/>
      </w:r>
    </w:p>
  </w:endnote>
  <w:endnote w:type="continuationSeparator" w:id="0">
    <w:p w14:paraId="5F41B273" w14:textId="77777777" w:rsidR="00F94F63" w:rsidRDefault="00F94F63" w:rsidP="00D2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0421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EBD7202" w14:textId="13F4B767" w:rsidR="00D25088" w:rsidRPr="00D25088" w:rsidRDefault="00D25088">
        <w:pPr>
          <w:pStyle w:val="Stopka"/>
          <w:jc w:val="right"/>
          <w:rPr>
            <w:sz w:val="20"/>
            <w:szCs w:val="20"/>
          </w:rPr>
        </w:pPr>
        <w:r w:rsidRPr="00D25088">
          <w:rPr>
            <w:sz w:val="20"/>
            <w:szCs w:val="20"/>
          </w:rPr>
          <w:fldChar w:fldCharType="begin"/>
        </w:r>
        <w:r w:rsidRPr="00D25088">
          <w:rPr>
            <w:sz w:val="20"/>
            <w:szCs w:val="20"/>
          </w:rPr>
          <w:instrText>PAGE   \* MERGEFORMAT</w:instrText>
        </w:r>
        <w:r w:rsidRPr="00D25088">
          <w:rPr>
            <w:sz w:val="20"/>
            <w:szCs w:val="20"/>
          </w:rPr>
          <w:fldChar w:fldCharType="separate"/>
        </w:r>
        <w:r w:rsidRPr="00D25088">
          <w:rPr>
            <w:sz w:val="20"/>
            <w:szCs w:val="20"/>
          </w:rPr>
          <w:t>2</w:t>
        </w:r>
        <w:r w:rsidRPr="00D25088">
          <w:rPr>
            <w:sz w:val="20"/>
            <w:szCs w:val="20"/>
          </w:rPr>
          <w:fldChar w:fldCharType="end"/>
        </w:r>
      </w:p>
    </w:sdtContent>
  </w:sdt>
  <w:p w14:paraId="5C2347D5" w14:textId="77777777" w:rsidR="00D25088" w:rsidRDefault="00D25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CA87" w14:textId="77777777" w:rsidR="00F94F63" w:rsidRDefault="00F94F63" w:rsidP="00D25088">
      <w:r>
        <w:separator/>
      </w:r>
    </w:p>
  </w:footnote>
  <w:footnote w:type="continuationSeparator" w:id="0">
    <w:p w14:paraId="3A8CF779" w14:textId="77777777" w:rsidR="00F94F63" w:rsidRDefault="00F94F63" w:rsidP="00D2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3BFF"/>
    <w:multiLevelType w:val="multilevel"/>
    <w:tmpl w:val="051ED3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FB7B42"/>
    <w:multiLevelType w:val="hybridMultilevel"/>
    <w:tmpl w:val="DB2A804C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A3B7649"/>
    <w:multiLevelType w:val="hybridMultilevel"/>
    <w:tmpl w:val="132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81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D5266"/>
    <w:multiLevelType w:val="hybridMultilevel"/>
    <w:tmpl w:val="B06A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51CCA"/>
    <w:multiLevelType w:val="hybridMultilevel"/>
    <w:tmpl w:val="B3763A5C"/>
    <w:lvl w:ilvl="0" w:tplc="B492C3D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1A86411"/>
    <w:multiLevelType w:val="hybridMultilevel"/>
    <w:tmpl w:val="7090ABFA"/>
    <w:lvl w:ilvl="0" w:tplc="52C842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55A47"/>
    <w:multiLevelType w:val="hybridMultilevel"/>
    <w:tmpl w:val="CDD02D64"/>
    <w:lvl w:ilvl="0" w:tplc="DFA08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1A6E"/>
    <w:multiLevelType w:val="multilevel"/>
    <w:tmpl w:val="18B8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12A38FA"/>
    <w:multiLevelType w:val="hybridMultilevel"/>
    <w:tmpl w:val="CD2CB480"/>
    <w:lvl w:ilvl="0" w:tplc="B6E64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D7BF8"/>
    <w:multiLevelType w:val="multilevel"/>
    <w:tmpl w:val="0960E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F198D"/>
    <w:multiLevelType w:val="hybridMultilevel"/>
    <w:tmpl w:val="E0C6883E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4F595015"/>
    <w:multiLevelType w:val="hybridMultilevel"/>
    <w:tmpl w:val="0E6EF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3A7936"/>
    <w:multiLevelType w:val="hybridMultilevel"/>
    <w:tmpl w:val="F8EAD44E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D443C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05"/>
    <w:rsid w:val="00111105"/>
    <w:rsid w:val="00B24459"/>
    <w:rsid w:val="00D25088"/>
    <w:rsid w:val="00F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5F10"/>
  <w15:chartTrackingRefBased/>
  <w15:docId w15:val="{7D14C83D-0D9F-4950-A46F-D3A8C40A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1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11105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11105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111105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text2">
    <w:name w:val="text2"/>
    <w:basedOn w:val="Domylnaczcionkaakapitu"/>
    <w:rsid w:val="00111105"/>
  </w:style>
  <w:style w:type="paragraph" w:styleId="Nagwek">
    <w:name w:val="header"/>
    <w:basedOn w:val="Normalny"/>
    <w:link w:val="NagwekZnak"/>
    <w:uiPriority w:val="99"/>
    <w:unhideWhenUsed/>
    <w:rsid w:val="00D25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5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50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50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2767</Words>
  <Characters>16603</Characters>
  <Application>Microsoft Office Word</Application>
  <DocSecurity>0</DocSecurity>
  <Lines>138</Lines>
  <Paragraphs>38</Paragraphs>
  <ScaleCrop>false</ScaleCrop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3</cp:revision>
  <cp:lastPrinted>2022-10-11T07:44:00Z</cp:lastPrinted>
  <dcterms:created xsi:type="dcterms:W3CDTF">2022-10-11T06:46:00Z</dcterms:created>
  <dcterms:modified xsi:type="dcterms:W3CDTF">2022-10-11T07:44:00Z</dcterms:modified>
</cp:coreProperties>
</file>