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82E" w:rsidRPr="0000582E" w:rsidRDefault="0000582E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Przez </w:t>
      </w:r>
      <w:r w:rsidRPr="0000582E"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>informację sektora publicznego</w:t>
      </w: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 należy rozumieć każdą treść lub jej część, niezależnie od sposobu utrwalenia, w szczególności w postaci papierowej, elektronicznej, dźwiękowej, wizualnej lub audiowizualnej, będącą w posiadaniu:</w:t>
      </w:r>
    </w:p>
    <w:p w:rsidR="0000582E" w:rsidRDefault="0000582E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1) jednostek sektora finansów publicznych w rozumieniu przepisów </w:t>
      </w:r>
      <w:hyperlink r:id="rId5" w:anchor="/dokument/17569559" w:tgtFrame="_blank" w:history="1">
        <w:r w:rsidRPr="0000582E">
          <w:rPr>
            <w:rFonts w:ascii="Arial" w:eastAsia="Times New Roman" w:hAnsi="Arial" w:cs="Arial"/>
            <w:color w:val="333333"/>
            <w:sz w:val="20"/>
            <w:szCs w:val="20"/>
            <w:u w:val="single"/>
            <w:lang w:eastAsia="pl-PL"/>
          </w:rPr>
          <w:t>ustawy</w:t>
        </w:r>
      </w:hyperlink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 z dnia 27 sierpnia 2009 r. </w:t>
      </w:r>
    </w:p>
    <w:p w:rsidR="0000582E" w:rsidRPr="0000582E" w:rsidRDefault="0000582E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o finansach publicznych</w:t>
      </w:r>
    </w:p>
    <w:p w:rsidR="0000582E" w:rsidRPr="0000582E" w:rsidRDefault="0000582E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2) innych niż określone w pkt 1 państwowych jednostek organizacyjnych nieposiadających osobowości prawnej;</w:t>
      </w:r>
    </w:p>
    <w:p w:rsidR="0000582E" w:rsidRPr="0000582E" w:rsidRDefault="0000582E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3) innych niż określone w pkt 1 osób prawnych, utworzonych w szczególnym celu zaspokajania potrzeb o charakterze powszechnym, niemających charakteru przemysłowego ani handlowego, jeżeli podmioty, o których mowa w tym przepisie oraz w pkt 1 i 2, pojedynczo lub wspólnie, bezpośrednio albo pośrednio przez inny podmiot:</w:t>
      </w:r>
    </w:p>
    <w:p w:rsidR="0000582E" w:rsidRPr="0000582E" w:rsidRDefault="0000582E" w:rsidP="0000582E">
      <w:pPr>
        <w:shd w:val="clear" w:color="auto" w:fill="FFFFFF"/>
        <w:spacing w:after="150" w:line="360" w:lineRule="auto"/>
        <w:ind w:left="708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a) finansują je w ponad 50% lub</w:t>
      </w:r>
    </w:p>
    <w:p w:rsidR="0000582E" w:rsidRPr="0000582E" w:rsidRDefault="0000582E" w:rsidP="0000582E">
      <w:pPr>
        <w:shd w:val="clear" w:color="auto" w:fill="FFFFFF"/>
        <w:spacing w:after="150" w:line="360" w:lineRule="auto"/>
        <w:ind w:left="708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b) posiadają ponad połowę udziałów albo akcji, lub</w:t>
      </w:r>
    </w:p>
    <w:p w:rsidR="0000582E" w:rsidRPr="0000582E" w:rsidRDefault="0000582E" w:rsidP="0000582E">
      <w:pPr>
        <w:shd w:val="clear" w:color="auto" w:fill="FFFFFF"/>
        <w:spacing w:after="150" w:line="360" w:lineRule="auto"/>
        <w:ind w:left="708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c) sprawują nadzór nad organem zarządzającym, lub</w:t>
      </w:r>
    </w:p>
    <w:p w:rsidR="0000582E" w:rsidRPr="0000582E" w:rsidRDefault="0000582E" w:rsidP="0000582E">
      <w:pPr>
        <w:shd w:val="clear" w:color="auto" w:fill="FFFFFF"/>
        <w:spacing w:after="150" w:line="360" w:lineRule="auto"/>
        <w:ind w:left="708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d) mają prawo do powoływania ponad połowy składu organu nadzorczego lub zarządzającego;</w:t>
      </w:r>
    </w:p>
    <w:p w:rsidR="0000582E" w:rsidRPr="0000582E" w:rsidRDefault="0000582E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4) związków podmiotów, o których mowa w pkt 1-3.</w:t>
      </w:r>
    </w:p>
    <w:p w:rsidR="0000582E" w:rsidRPr="0000582E" w:rsidRDefault="0000582E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>Ponowne wykorzystywanie informacji publicznej </w:t>
      </w: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jest to wykorzystywanie przez osoby fizyczne, osoby prawne i jednostki organizacyjne nieposiadające osobowości prawnej informacji publicznej lub każdej jej części, będącej w posiadaniu podmiotów zobowiązanych, niezależnie od sposobu jej utrwalenia (w postaci papierowej, elektronicznej, dźwiękowej, wizualnej lub audiowizualnej), w celach komercyjnych lub niekomercyjnych, innych niż jej pierwotny publiczny cel wykorzystywania, dla którego informacja została wytworzona.</w:t>
      </w:r>
    </w:p>
    <w:p w:rsidR="0000582E" w:rsidRPr="0000582E" w:rsidRDefault="0000582E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>Wprowadzona ustawa ma na celu implementację w polskim porządku prawnym przepisów dyrektywy Parlamentu Europejskiego i Rady 2013/37/UE z dnia 26 czerwca 2013 r. zmieniającej dyrektywę 2003/98/WE w sprawie ponownego wykorzystywania informacji sektora publicznego (Dz. Urz. UE 2013, L 175/1).</w:t>
      </w:r>
    </w:p>
    <w:p w:rsidR="0000582E" w:rsidRPr="0000582E" w:rsidRDefault="0000582E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Zgodnie z definicją Komisji Europejskiej, informacja sektora publicznego stanowi wszelkiego rodzaju dane tworzone i gromadzone przez jednostki sektora publicznego (np. dane prawne, meteorologiczne, finansowe, gospodarcze, statystyki, mapy cyfrowe, itp.) umożliwiające ich agregację i udostępnianie w postaci nowych produktów bądź usług (elektronicznych), a co za tym idzie dających możliwość ponownego wykorzystania w usługach sektora prywatnego – bazy danych, systemy nawigacyjne, historyczne zestawienia statystyczne, prognozy, usługi finansowe, ubezpieczeniowe, zdrowotne, gospodarcze, prawne, itp.</w:t>
      </w:r>
    </w:p>
    <w:p w:rsidR="0000582E" w:rsidRPr="0000582E" w:rsidRDefault="0000582E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 xml:space="preserve">Zasady udostępniania i przekazywania informacji sektora publicznego w celu ponownego wykorzystywania będących w posiadaniu 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>Szkoły Podstawowej w Piecniku</w:t>
      </w:r>
    </w:p>
    <w:p w:rsidR="0000582E" w:rsidRPr="0000582E" w:rsidRDefault="0000582E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>Ponownemu wykorzystywaniu podlega informacja sektora publicznego:</w:t>
      </w:r>
    </w:p>
    <w:p w:rsidR="004C765C" w:rsidRDefault="0000582E" w:rsidP="000058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udostępniona na stronie Biuletynu Informacji Publicznej </w:t>
      </w:r>
      <w:r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Szkoły Podstawowej </w:t>
      </w:r>
    </w:p>
    <w:p w:rsidR="0000582E" w:rsidRPr="0000582E" w:rsidRDefault="0000582E" w:rsidP="004C765C">
      <w:pPr>
        <w:shd w:val="clear" w:color="auto" w:fill="FFFFFF"/>
        <w:spacing w:before="100" w:beforeAutospacing="1" w:after="100" w:afterAutospacing="1" w:line="360" w:lineRule="auto"/>
        <w:ind w:left="720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w Piecniku </w:t>
      </w: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  - </w:t>
      </w:r>
      <w:hyperlink r:id="rId6" w:history="1">
        <w:r w:rsidRPr="00710DD6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http://www.bip.szkolapiecnik.pl</w:t>
        </w:r>
      </w:hyperlink>
    </w:p>
    <w:p w:rsidR="0000582E" w:rsidRPr="0000582E" w:rsidRDefault="0000582E" w:rsidP="000058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udostępniona w serwisie internetowym </w:t>
      </w:r>
      <w:r w:rsidR="004C765C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Szkoły Podstawowej w Piecniku </w:t>
      </w: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- </w:t>
      </w:r>
      <w:hyperlink r:id="rId7" w:history="1">
        <w:r w:rsidR="004C765C" w:rsidRPr="00710DD6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http://www.szkolapiecnik.pl</w:t>
        </w:r>
      </w:hyperlink>
    </w:p>
    <w:p w:rsidR="0000582E" w:rsidRPr="0000582E" w:rsidRDefault="0000582E" w:rsidP="000058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lastRenderedPageBreak/>
        <w:t>przekazana na wniosek o ponowne wykorzystywanie informacji sektora publicznego.</w:t>
      </w:r>
    </w:p>
    <w:p w:rsidR="0000582E" w:rsidRPr="0000582E" w:rsidRDefault="0000582E" w:rsidP="0000582E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</w:p>
    <w:p w:rsidR="0000582E" w:rsidRPr="0000582E" w:rsidRDefault="0000582E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 xml:space="preserve">Warunki ponownego wykorzystywania informacji sektora publicznego dla informacji publicznych udostępnianych w BIP </w:t>
      </w:r>
      <w:r w:rsidR="004C765C"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>Szkoły Podstawowej w Piecniku</w:t>
      </w:r>
    </w:p>
    <w:p w:rsidR="004C765C" w:rsidRDefault="0000582E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Jeśli dla danej informacji udostępnionej w BIP </w:t>
      </w:r>
      <w:r w:rsidR="004C765C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Szkoły Podstawowej w Piecniku </w:t>
      </w: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nie zostały określone inne, odrębne warunki ponownego wykorzystywania lub nie zawarto w danym zakresie umowy </w:t>
      </w:r>
    </w:p>
    <w:p w:rsidR="004C765C" w:rsidRDefault="0000582E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o udzielenie wyłącznego prawa do korzystania z informacji sektora publicznego, osoby fizyczne, osoby prawne i jednostki organizacyjne nieposiadające osobowości prawnej wykorzystujące te informacje </w:t>
      </w:r>
    </w:p>
    <w:p w:rsidR="0000582E" w:rsidRPr="0000582E" w:rsidRDefault="0000582E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w celu ich ponownego wykorzystywania są zobowiązane do:</w:t>
      </w:r>
    </w:p>
    <w:p w:rsidR="0000582E" w:rsidRPr="0000582E" w:rsidRDefault="0000582E" w:rsidP="000058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poinformowania o źródle, czasie wytworzenia i pozyskania informacji publicznej,</w:t>
      </w:r>
    </w:p>
    <w:p w:rsidR="0000582E" w:rsidRPr="0000582E" w:rsidRDefault="0000582E" w:rsidP="000058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udostępniania innym użytkownikom informacji w pierwotnie pozyskanej formie,</w:t>
      </w:r>
    </w:p>
    <w:p w:rsidR="0000582E" w:rsidRPr="0000582E" w:rsidRDefault="0000582E" w:rsidP="000058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informowania o przetworzeniu informacji ponownie wykorzystywanej.</w:t>
      </w:r>
    </w:p>
    <w:p w:rsidR="0000582E" w:rsidRPr="0000582E" w:rsidRDefault="0000582E" w:rsidP="0000582E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</w:p>
    <w:p w:rsidR="0000582E" w:rsidRPr="0000582E" w:rsidRDefault="0000582E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>Warunki ponownego wykorzystywania informacji sektora publicznego dla informacji publicznych udostępnianych na wniosek:</w:t>
      </w:r>
    </w:p>
    <w:p w:rsidR="0000582E" w:rsidRPr="0000582E" w:rsidRDefault="004C765C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Dyrektor Szkoły Podstawowej w Piecniku </w:t>
      </w:r>
      <w:r w:rsidR="0000582E"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określa ewentualne warunki udostępniania informacji sektora publicznego w celu ponownego wykorzystywania </w:t>
      </w:r>
      <w:r w:rsidR="0000582E" w:rsidRPr="0000582E">
        <w:rPr>
          <w:rFonts w:ascii="Arial" w:eastAsia="Times New Roman" w:hAnsi="Arial" w:cs="Arial"/>
          <w:color w:val="333333"/>
          <w:sz w:val="20"/>
          <w:szCs w:val="20"/>
          <w:u w:val="single"/>
          <w:lang w:eastAsia="pl-PL"/>
        </w:rPr>
        <w:t>odrębnie dla każdego wniosku</w:t>
      </w:r>
      <w:r w:rsidR="0000582E"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 i przekazuje je wnioskodawcy.</w:t>
      </w:r>
    </w:p>
    <w:p w:rsidR="00DE2690" w:rsidRDefault="0000582E" w:rsidP="00DE2690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</w:r>
      <w:r w:rsidRPr="0000582E"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>Warunek korzystania z informacji mających cechy utworu lub stanowią</w:t>
      </w:r>
      <w:r w:rsidR="00DE2690"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 xml:space="preserve">cych bazę danych lub przedmiotu </w:t>
      </w:r>
      <w:r w:rsidRPr="0000582E"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>praw pokrewnych:</w:t>
      </w: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</w:r>
      <w:r w:rsidR="00581258" w:rsidRPr="00664EDB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Dyrektor Szkoły</w:t>
      </w:r>
      <w:bookmarkStart w:id="0" w:name="_GoBack"/>
      <w:bookmarkEnd w:id="0"/>
      <w:r w:rsidR="00581258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</w:t>
      </w: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zapewnia możliwość wykorzystywania utworu lub bazy danych, do celów komercyjnych i niekomercyjnych, tworzenia i rozpowszechniania kopii utworu lub bazy danych, w całości lub we fragmentach, oraz wprowadzania zmian i rozpowszechniania utworów zależnych, pod warunkiem, że nie narusza to ustawy z dnia 4 lutego 1994 r. o prawie autorskim </w:t>
      </w:r>
    </w:p>
    <w:p w:rsidR="0000582E" w:rsidRPr="0000582E" w:rsidRDefault="0000582E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i prawach pokrewnych  lub ustawy z dnia 27 lipca 2001 r. o ochronie baz danych, z zastrzeżeniem praw przysługujących podmiotom trzecim. Warunkiem ponownego wykorzystywania utworu lub bazy danych  lub przedmiotu praw pokrewnych jest </w:t>
      </w:r>
      <w:r w:rsidRPr="0000582E">
        <w:rPr>
          <w:rFonts w:ascii="Arial" w:eastAsia="Times New Roman" w:hAnsi="Arial" w:cs="Arial"/>
          <w:color w:val="333333"/>
          <w:sz w:val="20"/>
          <w:szCs w:val="20"/>
          <w:u w:val="single"/>
          <w:lang w:eastAsia="pl-PL"/>
        </w:rPr>
        <w:t>obowiązek poinformowania o nazwisku, imieniu lub pseudonimie twórcy lub artysty wykonawcy, jeżeli jest znany.</w:t>
      </w:r>
    </w:p>
    <w:p w:rsidR="0000582E" w:rsidRPr="0000582E" w:rsidRDefault="0000582E" w:rsidP="0000582E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</w:p>
    <w:p w:rsidR="0000582E" w:rsidRPr="0000582E" w:rsidRDefault="0000582E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 xml:space="preserve">Zasady odpowiedzialności </w:t>
      </w:r>
      <w:r w:rsidR="00DE2690"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>dyrektora szkoły</w:t>
      </w:r>
    </w:p>
    <w:p w:rsidR="0000582E" w:rsidRPr="0000582E" w:rsidRDefault="00DE2690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Dyrektor szkoły </w:t>
      </w:r>
      <w:r w:rsidR="0000582E"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nie ponosi odpowiedzialności za ponowne wykorzystanie udostępnionej lub przekazanej informacji sektora publicznego w sposób naruszający obowiązujący porządek prawny.</w:t>
      </w:r>
      <w:r w:rsidR="0000582E"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Dyrektor szkoły </w:t>
      </w:r>
      <w:r w:rsidR="0000582E"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nie ponosi odpowiedzialności za wykorzystywanie informacji  będącej utworem lub bazą danych przez podmiot ponownie wykorzystujący informację w zakresie przekraczającym uprawnienia do wykorzystania utworu lub bazy danych przysługujące </w:t>
      </w:r>
      <w:r>
        <w:rPr>
          <w:rFonts w:ascii="Arial" w:eastAsia="Times New Roman" w:hAnsi="Arial" w:cs="Arial"/>
          <w:color w:val="333333"/>
          <w:sz w:val="20"/>
          <w:szCs w:val="20"/>
          <w:lang w:eastAsia="pl-PL"/>
        </w:rPr>
        <w:t>szkole.</w:t>
      </w:r>
    </w:p>
    <w:p w:rsidR="0000582E" w:rsidRPr="0000582E" w:rsidRDefault="0000582E" w:rsidP="0000582E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</w:p>
    <w:p w:rsidR="0000582E" w:rsidRPr="0000582E" w:rsidRDefault="0000582E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>Ponowne wykorzystywanie informacji sektora publicznego przekazywanych na wniosek</w:t>
      </w:r>
    </w:p>
    <w:p w:rsidR="0000582E" w:rsidRPr="0000582E" w:rsidRDefault="0000582E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Udostępnienie informacji sektora publicznego w celu ich ponownego ich wykorzystywania następuje na wniosek w przypadkach, gdy:</w:t>
      </w:r>
    </w:p>
    <w:p w:rsidR="00DE2690" w:rsidRDefault="0000582E" w:rsidP="000058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lastRenderedPageBreak/>
        <w:t>informacja nie została udostępniona w Biuletynie Informacji Publicznej</w:t>
      </w:r>
      <w:r w:rsidR="00DE2690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Szkoły Podstawowej </w:t>
      </w:r>
    </w:p>
    <w:p w:rsidR="0000582E" w:rsidRPr="0000582E" w:rsidRDefault="00DE2690" w:rsidP="00DE2690">
      <w:pPr>
        <w:shd w:val="clear" w:color="auto" w:fill="FFFFFF"/>
        <w:spacing w:before="100" w:beforeAutospacing="1" w:after="100" w:afterAutospacing="1" w:line="360" w:lineRule="auto"/>
        <w:ind w:left="720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pl-PL"/>
        </w:rPr>
        <w:t>w Piecniku</w:t>
      </w:r>
      <w:r w:rsidR="0000582E"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,</w:t>
      </w:r>
    </w:p>
    <w:p w:rsidR="0000582E" w:rsidRPr="0000582E" w:rsidRDefault="0000582E" w:rsidP="000058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została udostępniona w inny sposób inny i nie zostały określone warunki ponownego wykorzystywania lub opłaty za ponowne wykorzystywanie albo nie poinformowano o braku takich warunków lub opłat,</w:t>
      </w:r>
    </w:p>
    <w:p w:rsidR="0000582E" w:rsidRPr="0000582E" w:rsidRDefault="0000582E" w:rsidP="000058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wnioskodawca zamierza wykorzystywać informację na warunkach innych niż zostały dla tej informacji określone,</w:t>
      </w:r>
    </w:p>
    <w:p w:rsidR="0000582E" w:rsidRPr="0000582E" w:rsidRDefault="0000582E" w:rsidP="000058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została udostępniona lub przekazana na podstawie innych ustaw określających zasady i tryb dostępu do informacji będących informacjami sektora publicznego.</w:t>
      </w:r>
    </w:p>
    <w:p w:rsidR="0000582E" w:rsidRPr="0000582E" w:rsidRDefault="0000582E" w:rsidP="0000582E">
      <w:pPr>
        <w:shd w:val="clear" w:color="auto" w:fill="FFFFFF"/>
        <w:spacing w:after="150" w:line="360" w:lineRule="auto"/>
        <w:ind w:left="360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Wniosek zawiera w szczególności:</w:t>
      </w:r>
    </w:p>
    <w:p w:rsidR="0000582E" w:rsidRPr="0000582E" w:rsidRDefault="0000582E" w:rsidP="000058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nazwę podmiotu zobowiązanego;</w:t>
      </w:r>
    </w:p>
    <w:p w:rsidR="0000582E" w:rsidRPr="0000582E" w:rsidRDefault="0000582E" w:rsidP="000058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o wnioskodawcy, w tym imię i nazwisko albo nazwę oraz adres umożliwiający dostarczenie odpowiedzi do wnioskodawcy albo pełnomocnika tego wnioskodawcy w sposób lub w formie wskazanych we wniosku;</w:t>
      </w:r>
    </w:p>
    <w:p w:rsidR="0000582E" w:rsidRPr="0000582E" w:rsidRDefault="0000582E" w:rsidP="000058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wskazanie , która będzie ponownie , a jeżeli jest już udostępniona lub przekazana, warunki, na jakich ma być ponownie , oraz źródło udostępnienia lub przekazania;</w:t>
      </w:r>
    </w:p>
    <w:p w:rsidR="00DE2690" w:rsidRDefault="0000582E" w:rsidP="000058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wskazanie celu (komercyjny albo niekomercyjny), w tym określenie rodzaju działalności, </w:t>
      </w:r>
    </w:p>
    <w:p w:rsidR="0000582E" w:rsidRPr="0000582E" w:rsidRDefault="0000582E" w:rsidP="00DE2690">
      <w:pPr>
        <w:shd w:val="clear" w:color="auto" w:fill="FFFFFF"/>
        <w:spacing w:before="100" w:beforeAutospacing="1" w:after="100" w:afterAutospacing="1" w:line="360" w:lineRule="auto"/>
        <w:ind w:left="720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w której będą ponownie , w szczególności wskazanie dóbr, produktów lub usług;</w:t>
      </w:r>
    </w:p>
    <w:p w:rsidR="0000582E" w:rsidRPr="0000582E" w:rsidRDefault="0000582E" w:rsidP="000058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wskazanie formy przygotowania , a w przypadku postaci elektronicznej, także wskazanie formatu danych;</w:t>
      </w:r>
    </w:p>
    <w:p w:rsidR="0000582E" w:rsidRPr="0000582E" w:rsidRDefault="0000582E" w:rsidP="000058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wskazanie sposobu przekazania , o ile nie została udostępniona lub przekazana w inny sposób, albo sposobu dostępu do gromadzonych w systemie teleinformatycznym, o którym mowa w ust. 2.</w:t>
      </w:r>
    </w:p>
    <w:p w:rsidR="0000582E" w:rsidRPr="0000582E" w:rsidRDefault="0000582E" w:rsidP="000058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Wniosek, zawiera także wskazanie okresu, przez który podmiot zobowiązany będzie umożliwiał w sposób stały i bezpośredni w czasie rzeczywistym.</w:t>
      </w:r>
    </w:p>
    <w:p w:rsidR="0000582E" w:rsidRPr="0000582E" w:rsidRDefault="0000582E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Wniosek można złożyć w formie dokumentu papierowego bądź w formie dokumentu elektronicznego na adres:</w:t>
      </w:r>
    </w:p>
    <w:p w:rsidR="0000582E" w:rsidRPr="0000582E" w:rsidRDefault="00DE2690" w:rsidP="0000582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pl-PL"/>
        </w:rPr>
        <w:t>Szkoła Podstawowa w Piecniku</w:t>
      </w:r>
      <w:r w:rsidR="0000582E"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,</w:t>
      </w:r>
      <w:r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Piecnik 8,</w:t>
      </w:r>
      <w:r w:rsidR="0000582E"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78-650 Mirosławiec, woj. zachodniopomorskie,</w:t>
      </w:r>
    </w:p>
    <w:p w:rsidR="0000582E" w:rsidRPr="0000582E" w:rsidRDefault="0000582E" w:rsidP="0000582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e-mail: </w:t>
      </w:r>
      <w:r w:rsidR="00DE2690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sekretariat@szkolapiecnik.pl</w:t>
      </w:r>
      <w:r w:rsidR="00DE2690"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</w:t>
      </w:r>
    </w:p>
    <w:p w:rsidR="008313F2" w:rsidRPr="008313F2" w:rsidRDefault="0000582E" w:rsidP="009017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za pośrednictwem Elektronicznej Skrzynki Podawczej (</w:t>
      </w:r>
      <w:proofErr w:type="spellStart"/>
      <w:r w:rsidRPr="0000582E">
        <w:rPr>
          <w:rFonts w:ascii="Arial" w:eastAsia="Times New Roman" w:hAnsi="Arial" w:cs="Arial"/>
          <w:color w:val="333333"/>
          <w:sz w:val="20"/>
          <w:szCs w:val="20"/>
          <w:u w:val="single"/>
          <w:lang w:eastAsia="pl-PL"/>
        </w:rPr>
        <w:t>ePUAP</w:t>
      </w:r>
      <w:proofErr w:type="spellEnd"/>
      <w:r w:rsidRPr="0000582E">
        <w:rPr>
          <w:rFonts w:ascii="Arial" w:eastAsia="Times New Roman" w:hAnsi="Arial" w:cs="Arial"/>
          <w:color w:val="333333"/>
          <w:sz w:val="20"/>
          <w:szCs w:val="20"/>
          <w:u w:val="single"/>
          <w:lang w:eastAsia="pl-PL"/>
        </w:rPr>
        <w:t>) na adres </w:t>
      </w:r>
    </w:p>
    <w:p w:rsidR="0000582E" w:rsidRPr="0000582E" w:rsidRDefault="008313F2" w:rsidP="008313F2">
      <w:pPr>
        <w:shd w:val="clear" w:color="auto" w:fill="FFFFFF"/>
        <w:spacing w:before="100" w:beforeAutospacing="1" w:after="100" w:afterAutospacing="1" w:line="360" w:lineRule="auto"/>
        <w:ind w:left="720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8313F2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/</w:t>
      </w:r>
      <w:r w:rsidR="009017B8" w:rsidRPr="009017B8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ZSPIECNIK/</w:t>
      </w:r>
      <w:proofErr w:type="spellStart"/>
      <w:r w:rsidR="009017B8" w:rsidRPr="009017B8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SkrytkaESP</w:t>
      </w:r>
      <w:proofErr w:type="spellEnd"/>
    </w:p>
    <w:p w:rsidR="0000582E" w:rsidRPr="0000582E" w:rsidRDefault="0000582E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Wniosek winien spełniać warunki formalne wskazane w ustawie z dnia 25 lutego 2016 r. o ponownym wykorzystywaniu informacji sektora publicznego.</w:t>
      </w:r>
    </w:p>
    <w:p w:rsidR="0000582E" w:rsidRPr="0000582E" w:rsidRDefault="0000582E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W przypadku niespełnienia warunków formalnych wniosku, wzywa się wnioskodawcę do uzupełnienia braków, wraz z pouczeniem, że ich nieusunięcie w terminie 7 dni od dnia otrzymania wezwania spowoduje pozostawienie wniosku bez rozpoznania.</w:t>
      </w: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  <w:t>Wniosek rozpatruje się bez zbędnej zwłoki, nie później jednak niż w terminie 14 dni od dnia otrzymania wniosku. W sprawach szczególnie skomplikowanych możliwe jest przedłużenie załatwienia sprawy do 2 miesięcy, po zawiadomieniu wnioskodawcy o przyczynach opóźnienia w terminie 14 dni od dnia otrzymania wniosku.</w:t>
      </w:r>
    </w:p>
    <w:p w:rsidR="0000582E" w:rsidRPr="0000582E" w:rsidRDefault="009017B8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pl-PL"/>
        </w:rPr>
        <w:lastRenderedPageBreak/>
        <w:t>Dyrektor szkoły</w:t>
      </w:r>
      <w:r w:rsidR="0000582E"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, po rozpatrzeniu wniosku:</w:t>
      </w:r>
    </w:p>
    <w:p w:rsidR="0000582E" w:rsidRPr="0000582E" w:rsidRDefault="0000582E" w:rsidP="0000582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przekazuje informację sektora publicznego w celu ponownego wykorzystywania bez określania warunków ponownego wykorzystywania;</w:t>
      </w:r>
    </w:p>
    <w:p w:rsidR="0000582E" w:rsidRPr="0000582E" w:rsidRDefault="0000582E" w:rsidP="0000582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informuje o braku warunków ponownego wykorzystywania w przypadku posiadania informacji sektora publicznego przez wnioskodawcę;</w:t>
      </w:r>
    </w:p>
    <w:p w:rsidR="0000582E" w:rsidRPr="0000582E" w:rsidRDefault="0000582E" w:rsidP="0000582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składa ofertę zawierającą warunki ponownego wykorzystywania lub informację o wysokości opłat za ponowne wykorzystywanie;</w:t>
      </w:r>
    </w:p>
    <w:p w:rsidR="0000582E" w:rsidRPr="0000582E" w:rsidRDefault="0000582E" w:rsidP="0000582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odmawia, w drodze decyzji, wyrażenia zgody na ponowne wykorzystywanie informacji sektora publicznego.</w:t>
      </w:r>
    </w:p>
    <w:p w:rsidR="009017B8" w:rsidRDefault="0000582E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Wnioskodawca, który otrzymał ofertę może w terminie 14 dni od dnia otrzymania oferty złożyć sprzeciw z powodu naruszenia przepisów ustawy albo zawiadomić </w:t>
      </w:r>
      <w:r w:rsidR="009017B8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Dyrektora Szkoły Podstawowej w Piecniku o przyjęciu oferty.</w:t>
      </w:r>
    </w:p>
    <w:p w:rsidR="009017B8" w:rsidRDefault="0000582E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u w:val="single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</w:r>
      <w:r w:rsidRPr="0000582E">
        <w:rPr>
          <w:rFonts w:ascii="Arial" w:eastAsia="Times New Roman" w:hAnsi="Arial" w:cs="Arial"/>
          <w:color w:val="333333"/>
          <w:sz w:val="20"/>
          <w:szCs w:val="20"/>
          <w:u w:val="single"/>
          <w:lang w:eastAsia="pl-PL"/>
        </w:rPr>
        <w:t xml:space="preserve">Brak zawiadomienia o przyjęciu oferty w terminie 14 dni od dnia otrzymania oferty jest równoznaczny </w:t>
      </w:r>
    </w:p>
    <w:p w:rsidR="0000582E" w:rsidRPr="0000582E" w:rsidRDefault="0000582E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u w:val="single"/>
          <w:lang w:eastAsia="pl-PL"/>
        </w:rPr>
        <w:t>z wycofaniem wniosku.</w:t>
      </w:r>
    </w:p>
    <w:p w:rsidR="0000582E" w:rsidRPr="0000582E" w:rsidRDefault="0000582E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W przypadku otrzymania sprzeciwu</w:t>
      </w:r>
      <w:r w:rsidR="009017B8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dyrektor szkoły</w:t>
      </w: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, w drodze decyzji, rozstrzyga o warunkach ponownego wykorzystywania lub o wysokości opłat za ponowne wykorzystywanie.</w:t>
      </w:r>
    </w:p>
    <w:p w:rsidR="0000582E" w:rsidRPr="0000582E" w:rsidRDefault="0000582E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Wniosek może dotyczyć także umożliwienia, przez okres nie dłuższy niż 12 miesięcy, ponownego wykorzystywania, w sposób stały i bezpośredni w czasie rzeczywistym, informacji sektora publicznego gromadzonych i przechowywanych w sy</w:t>
      </w:r>
      <w:r w:rsidR="009017B8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stemie teleinformatycznym Szkoły</w:t>
      </w: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.   W takim przypadku, p</w:t>
      </w:r>
      <w:r w:rsidR="009017B8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o rozpatrzeniu wniosku dyrektor</w:t>
      </w: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:</w:t>
      </w:r>
    </w:p>
    <w:p w:rsidR="0000582E" w:rsidRPr="0000582E" w:rsidRDefault="0000582E" w:rsidP="0000582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składa ofertę zawierającą warunki ponownego wykorzystywania lub informację o wysokości opłat za ponowne wykorzystywanie uwzględniającą koszty wynikające z dostosowania systemu teleinformatycznego oraz warunków technicznych i organizacyjnych do realizacji wniosku o ponowne wykorzystywanie, przy czym od oferty nie przysługuje sprzeciw;</w:t>
      </w:r>
    </w:p>
    <w:p w:rsidR="0000582E" w:rsidRPr="0000582E" w:rsidRDefault="0000582E" w:rsidP="0000582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informuje wnioskodawcę o braku możliwości ponownego wykorzystywania w sposób wskazany we wniosku;</w:t>
      </w:r>
    </w:p>
    <w:p w:rsidR="0000582E" w:rsidRPr="0000582E" w:rsidRDefault="0000582E" w:rsidP="0000582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odmawia, w drodze decyzji, wyrażenia zgody na ponowne wykorzystywanie informacji sektora publicznego.</w:t>
      </w:r>
    </w:p>
    <w:p w:rsidR="0000582E" w:rsidRPr="0000582E" w:rsidRDefault="0000582E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Wnioskodawca jest zobowiązany w terminie 14 dni od dnia otrzymania oferty do zawiadomienia </w:t>
      </w:r>
      <w:r w:rsidR="009017B8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dyrektora szkoły </w:t>
      </w: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o przyjęciu oferty.</w:t>
      </w:r>
    </w:p>
    <w:p w:rsidR="0000582E" w:rsidRPr="0000582E" w:rsidRDefault="009017B8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pl-PL"/>
        </w:rPr>
        <w:t>Szkoła Podstawowa w Piecniku nie jest zobowiązana</w:t>
      </w:r>
      <w:r w:rsidR="0000582E"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do tworzenia informacji sektora publicznego, ich przetwarzania w sposób lub w formie wskazanych we wniosku o ponowne wykorzystywanie oraz sporządzania z nich wyciągów, jeżeli spowoduje to konieczność podjęcia nieproporcjonalnych działań przekraczających proste czynności.</w:t>
      </w:r>
    </w:p>
    <w:p w:rsidR="0000582E" w:rsidRPr="0000582E" w:rsidRDefault="0000582E" w:rsidP="0000582E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</w:p>
    <w:p w:rsidR="0000582E" w:rsidRPr="0000582E" w:rsidRDefault="0000582E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>Opłaty</w:t>
      </w:r>
    </w:p>
    <w:p w:rsidR="0000582E" w:rsidRPr="0000582E" w:rsidRDefault="009017B8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pl-PL"/>
        </w:rPr>
        <w:t>Dyrektor szkoły</w:t>
      </w:r>
      <w:r w:rsidR="0000582E"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może nałożyć opłatę za ponowne wykorzystywanie informacji sektora publicznego, jeżeli przygotowanie informacji publicznej w sposób wskazany we wniosku wymaga poniesienia dodatkowych kosztów.</w:t>
      </w:r>
    </w:p>
    <w:p w:rsidR="009017B8" w:rsidRDefault="0000582E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lastRenderedPageBreak/>
        <w:t xml:space="preserve">Ustalając opłaty uwzględnia się koszty przygotowania lub przekazania informacji sektora publicznego w określony sposób i w określonej formie oraz inne czynniki, które będą brane pod uwagę przy rozpatrywaniu nietypowych wniosków o ponowne wykorzystywanie, które mogą mieć wpływ </w:t>
      </w:r>
    </w:p>
    <w:p w:rsidR="009017B8" w:rsidRDefault="0000582E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w szczególności na koszt lub czas przygotowania lub przekazania informacji. </w:t>
      </w:r>
    </w:p>
    <w:p w:rsidR="0000582E" w:rsidRPr="0000582E" w:rsidRDefault="0000582E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Czynniki te mogą być różne w zależności od wniosków.</w:t>
      </w: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  <w:t>Wysokość opłaty nie przekroczy sumy kosztów sumy kosztów poniesionych bezpośrednio w celu przygotowania lub przekazania informacji sektora publicznego w celu ponownego wykorzystywania w określony sposób i w określonej formie.</w:t>
      </w:r>
    </w:p>
    <w:p w:rsidR="0000582E" w:rsidRPr="0000582E" w:rsidRDefault="0000582E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Umożliwiając ponowne wykorzystywanie, w sposób stały i bezpośredni w czasie rzeczywistym, informacji sektora publicznego gromadzonych i przechowywanych w jego systemie teleinformatycznym, </w:t>
      </w:r>
      <w:r w:rsidR="009017B8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dyrektor szkoły </w:t>
      </w: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może nałożyć opłatę za ponowne wykorzystywanie, uwzględniającą koszty wynikające z dostosowania systemu teleinformatycznego oraz warunków technicznych i organizacyjnych do realizacji wniosku o ponowne wykorzystywanie.</w:t>
      </w:r>
    </w:p>
    <w:p w:rsidR="0000582E" w:rsidRPr="0000582E" w:rsidRDefault="0000582E" w:rsidP="0000582E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</w:p>
    <w:p w:rsidR="0000582E" w:rsidRPr="0000582E" w:rsidRDefault="0000582E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>Ograniczenia</w:t>
      </w:r>
    </w:p>
    <w:p w:rsidR="0000582E" w:rsidRPr="0000582E" w:rsidRDefault="0000582E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Przepisów ustawy nie stosuje się do informacji sektora publicznego, których udostępnianie lub przekazanie zostało uzależnione od wykazania przez użytkowników interesu prawnego lub faktycznego na podstawie odrębnych przepisów.</w:t>
      </w:r>
    </w:p>
    <w:p w:rsidR="009017B8" w:rsidRDefault="0000582E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Prawo do ponownego wykorzystywania podlega ograniczeniu w zakresie i na zasadach określonych </w:t>
      </w:r>
    </w:p>
    <w:p w:rsidR="0000582E" w:rsidRPr="0000582E" w:rsidRDefault="0000582E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w przepisach o ochronie informacji niejawnych oraz o ochronie innych tajemnic ustawowo chronionych.</w:t>
      </w:r>
    </w:p>
    <w:p w:rsidR="009017B8" w:rsidRDefault="0000582E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 Prawo do ponownego wykorzystywania podlega ograniczeniu ze względu na prywatność osoby fizycznej lub tajemnicę przedsiębiorcy. Ograniczenie to nie dotyczy informacji o osobach pełniących funkcje publiczne, mających związek z pełnieniem tych funkcji, w tym o warunkach powierzenia</w:t>
      </w:r>
    </w:p>
    <w:p w:rsidR="009017B8" w:rsidRDefault="0000582E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i wykonywania funkcji, oraz przypadku gdy osoba fizyczna lub przedsiębiorca rezygnują </w:t>
      </w:r>
    </w:p>
    <w:p w:rsidR="0000582E" w:rsidRPr="0000582E" w:rsidRDefault="0000582E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z przysługującego im prawa.</w:t>
      </w:r>
    </w:p>
    <w:p w:rsidR="0000582E" w:rsidRPr="0000582E" w:rsidRDefault="0000582E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Prawo do ponownego wykorzystywania podlega ograniczeniu w zakresie informacji będących informacjami sektora publicznego, do których dostęp jest ograniczony na podstawie innych ustaw.</w:t>
      </w:r>
    </w:p>
    <w:p w:rsidR="0000582E" w:rsidRPr="0000582E" w:rsidRDefault="0000582E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Prawo do ponownego wykorzystywania podlega ograniczeniu w zakresie informacji sektora publicznego:</w:t>
      </w:r>
    </w:p>
    <w:p w:rsidR="0000582E" w:rsidRPr="0000582E" w:rsidRDefault="0000582E" w:rsidP="0000582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których wytwarzanie przez podmioty zobowiązane nie należy do zakresu ich zadań publicznych określonych prawem;</w:t>
      </w:r>
    </w:p>
    <w:p w:rsidR="009017B8" w:rsidRDefault="0000582E" w:rsidP="0000582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powiązanych z depozytami znajdującymi się w posiadaniu podmiotu zobowiązanego, o ile ich właściciele umownie wyłączyli możliwość ich udostępniania lub przekazywania w całości lub </w:t>
      </w:r>
    </w:p>
    <w:p w:rsidR="0000582E" w:rsidRPr="0000582E" w:rsidRDefault="0000582E" w:rsidP="009017B8">
      <w:pPr>
        <w:shd w:val="clear" w:color="auto" w:fill="FFFFFF"/>
        <w:spacing w:before="100" w:beforeAutospacing="1" w:after="100" w:afterAutospacing="1" w:line="360" w:lineRule="auto"/>
        <w:ind w:left="720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w określonym zakresie;</w:t>
      </w:r>
    </w:p>
    <w:p w:rsidR="0000582E" w:rsidRPr="0000582E" w:rsidRDefault="0000582E" w:rsidP="0000582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do których prawa autorskie i prawa pokrewne przysługują podmiotom innym niż podmioty zobowiązane; w rozumieniu przepisów ustaw:</w:t>
      </w:r>
    </w:p>
    <w:p w:rsidR="0000582E" w:rsidRPr="0000582E" w:rsidRDefault="0000582E" w:rsidP="0000582E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z dnia 4 lutego 1994 r. o prawie autorskim i prawach pokrewnych,</w:t>
      </w:r>
    </w:p>
    <w:p w:rsidR="0000582E" w:rsidRPr="0000582E" w:rsidRDefault="0000582E" w:rsidP="0000582E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prawa do baz danych w rozumieniu przepisów ustawy z dnia 27 lipca 2001 r. o ochronie baz danych,</w:t>
      </w:r>
    </w:p>
    <w:p w:rsidR="009017B8" w:rsidRDefault="0000582E" w:rsidP="0000582E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prawa do odmian roślin w rozumieniu przepisów ustawy z dnia 26 czerwca 2003 r. </w:t>
      </w:r>
    </w:p>
    <w:p w:rsidR="0000582E" w:rsidRPr="0000582E" w:rsidRDefault="0000582E" w:rsidP="009017B8">
      <w:pPr>
        <w:shd w:val="clear" w:color="auto" w:fill="FFFFFF"/>
        <w:spacing w:before="100" w:beforeAutospacing="1" w:after="100" w:afterAutospacing="1" w:line="360" w:lineRule="auto"/>
        <w:ind w:left="1440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lastRenderedPageBreak/>
        <w:t>o ochronie prawnej odmian roślin,</w:t>
      </w:r>
    </w:p>
    <w:p w:rsidR="0000582E" w:rsidRPr="0000582E" w:rsidRDefault="0000582E" w:rsidP="0000582E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prawa własności przemysłowej w rozumieniu przepisów ustawy z dnia 30 czerwca 2000 r. – Prawo własności przemysłowej lub prawa własności przemysłowej podlegającego ochronie na podstawie umów międzynarodowych lub przepisów prawa Unii Europejskiej,</w:t>
      </w:r>
    </w:p>
    <w:p w:rsidR="0000582E" w:rsidRPr="0000582E" w:rsidRDefault="0000582E" w:rsidP="0000582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będących w posiadaniu muzeów państwowych, muzeów samorządowych, bibliotek publicznych, bibliotek naukowych lub archiwów, w przypadku gdy pierwotnym właścicielem autorskich praw majątkowych lub praw pokrewnych były podmioty inne niż podmioty zobowiązane, a czas trwania tych praw nie wygasł.</w:t>
      </w:r>
    </w:p>
    <w:p w:rsidR="0000582E" w:rsidRPr="0000582E" w:rsidRDefault="0000582E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Przepisy ustawy nie naruszają prawa dostępu do informacji publicznej ani wolności jej rozpowszechniania, ani przepisów innych ustaw określających zasady, warunki i tryb dostępu do informacji będących informacjami sektora publicznego.</w:t>
      </w:r>
    </w:p>
    <w:p w:rsidR="0000582E" w:rsidRPr="0000582E" w:rsidRDefault="0000582E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Przepisy ustawy nie naruszają przepisów ustawy z dnia 29 sierpnia 1997 r. o ochronie danych osobowych.</w:t>
      </w:r>
    </w:p>
    <w:p w:rsidR="0000582E" w:rsidRPr="0000582E" w:rsidRDefault="0000582E" w:rsidP="0000582E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</w:p>
    <w:p w:rsidR="0000582E" w:rsidRPr="0000582E" w:rsidRDefault="0000582E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>Środki prawne przysługujące w przypadku odmowy wyrażenia zgody na ponowne wykorzystywanie oraz o prawie do sprzeciwu</w:t>
      </w:r>
    </w:p>
    <w:p w:rsidR="0000582E" w:rsidRPr="0000582E" w:rsidRDefault="0000582E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W zakresie nieuregulowanym ustawą do decyzji o odmowie wyrażenia zgody na ponowne wykorzystywanie informacji sektora publicznego oraz do decyzji o warunkach ponownego wykorzystywania lub o wysokości opłat za ponowne wykorzystywanie stosuje się przepisy ustawy z dnia 14 czerwca 1960 r. – Kodeks postępowania administracyjnego.</w:t>
      </w:r>
    </w:p>
    <w:p w:rsidR="0000582E" w:rsidRPr="0000582E" w:rsidRDefault="0000582E" w:rsidP="0000582E">
      <w:pPr>
        <w:shd w:val="clear" w:color="auto" w:fill="FFFFFF"/>
        <w:spacing w:after="150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Do skarg rozpatrywanych w postępowaniach o ponowne wykorzystywanie stosuje się przepisy ustawy z dnia 30 sierpnia 2002 r. – Prawo o postępowaniu przed sądami administracyjnymi, z tym że:</w:t>
      </w:r>
    </w:p>
    <w:p w:rsidR="0000582E" w:rsidRPr="0000582E" w:rsidRDefault="0000582E" w:rsidP="0000582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przekazanie akt i odpowiedzi na skargę następuje w terminie 15 dni od dnia otrzymania skargi;</w:t>
      </w:r>
    </w:p>
    <w:p w:rsidR="0000582E" w:rsidRPr="0000582E" w:rsidRDefault="0000582E" w:rsidP="0000582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0582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skargę rozpatruje się w terminie 30 dni od dnia otrzymania akt wraz z odpowiedzią na skargę.</w:t>
      </w:r>
    </w:p>
    <w:p w:rsidR="00E430B0" w:rsidRDefault="00E430B0" w:rsidP="0000582E">
      <w:pPr>
        <w:spacing w:line="360" w:lineRule="auto"/>
        <w:contextualSpacing/>
        <w:jc w:val="both"/>
      </w:pPr>
    </w:p>
    <w:sectPr w:rsidR="00E43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F47ED"/>
    <w:multiLevelType w:val="multilevel"/>
    <w:tmpl w:val="268C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566CB"/>
    <w:multiLevelType w:val="multilevel"/>
    <w:tmpl w:val="7922A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ED19E7"/>
    <w:multiLevelType w:val="multilevel"/>
    <w:tmpl w:val="DAF8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6146AC"/>
    <w:multiLevelType w:val="multilevel"/>
    <w:tmpl w:val="D5B0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2512F1"/>
    <w:multiLevelType w:val="multilevel"/>
    <w:tmpl w:val="AAA89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85088D"/>
    <w:multiLevelType w:val="multilevel"/>
    <w:tmpl w:val="6708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8132B8"/>
    <w:multiLevelType w:val="multilevel"/>
    <w:tmpl w:val="D82C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FF7D0B"/>
    <w:multiLevelType w:val="multilevel"/>
    <w:tmpl w:val="B70E0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981F18"/>
    <w:multiLevelType w:val="multilevel"/>
    <w:tmpl w:val="22B6F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8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82E"/>
    <w:rsid w:val="0000582E"/>
    <w:rsid w:val="004C765C"/>
    <w:rsid w:val="00581258"/>
    <w:rsid w:val="00664EDB"/>
    <w:rsid w:val="008313F2"/>
    <w:rsid w:val="009017B8"/>
    <w:rsid w:val="00DE2690"/>
    <w:rsid w:val="00E4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F453"/>
  <w15:chartTrackingRefBased/>
  <w15:docId w15:val="{BF7EE00B-2A6B-45D8-AD8A-462CF0BC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0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0582E"/>
    <w:rPr>
      <w:b/>
      <w:bCs/>
    </w:rPr>
  </w:style>
  <w:style w:type="character" w:styleId="Hipercze">
    <w:name w:val="Hyperlink"/>
    <w:basedOn w:val="Domylnaczcionkaakapitu"/>
    <w:uiPriority w:val="99"/>
    <w:unhideWhenUsed/>
    <w:rsid w:val="000058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2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zkolapiecni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szkolapiecnik.pl" TargetMode="External"/><Relationship Id="rId5" Type="http://schemas.openxmlformats.org/officeDocument/2006/relationships/hyperlink" Target="http://sip.lex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2212</Words>
  <Characters>13273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6</cp:revision>
  <dcterms:created xsi:type="dcterms:W3CDTF">2018-02-19T18:57:00Z</dcterms:created>
  <dcterms:modified xsi:type="dcterms:W3CDTF">2018-02-19T19:30:00Z</dcterms:modified>
</cp:coreProperties>
</file>