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w:t>
      </w:r>
      <w:r w:rsidR="007E22B2">
        <w:t>4</w:t>
      </w:r>
      <w:r w:rsidRPr="00752ADD">
        <w:t>.130.202</w:t>
      </w:r>
      <w:r w:rsidR="00074F70">
        <w:t>4</w:t>
      </w:r>
    </w:p>
    <w:p w:rsidR="00752ADD" w:rsidRPr="00752ADD" w:rsidRDefault="00752ADD" w:rsidP="00752ADD">
      <w:pPr>
        <w:jc w:val="center"/>
      </w:pPr>
      <w:r w:rsidRPr="00752ADD">
        <w:t>zawarta w dniu ……..202</w:t>
      </w:r>
      <w:r w:rsidR="00074F70">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7E22B2">
        <w:rPr>
          <w:rFonts w:cstheme="minorHAnsi"/>
        </w:rPr>
        <w:t xml:space="preserve">wykonanie usługi </w:t>
      </w:r>
      <w:r w:rsidR="007E22B2" w:rsidRPr="007E22B2">
        <w:rPr>
          <w:rFonts w:eastAsia="Calibri" w:cstheme="minorHAnsi"/>
          <w:b/>
        </w:rPr>
        <w:t>Konserwacja oraz czyszczenie boisk syntetycznych</w:t>
      </w:r>
      <w:r w:rsidR="00DC3194" w:rsidRPr="00D830EC">
        <w:rPr>
          <w:rFonts w:cstheme="minorHAnsi"/>
        </w:rPr>
        <w:t>, ul. Kostrzyńska 23</w:t>
      </w:r>
      <w:r w:rsidR="00A97670">
        <w:rPr>
          <w:rFonts w:cstheme="minorHAnsi"/>
        </w:rPr>
        <w:t>,</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074F70">
        <w:rPr>
          <w:rFonts w:cstheme="minorHAnsi"/>
        </w:rPr>
        <w:t>0</w:t>
      </w:r>
      <w:r w:rsidR="007E22B2">
        <w:rPr>
          <w:rFonts w:cstheme="minorHAnsi"/>
        </w:rPr>
        <w:t>4</w:t>
      </w:r>
      <w:r w:rsidRPr="00D830EC">
        <w:rPr>
          <w:rFonts w:cstheme="minorHAnsi"/>
        </w:rPr>
        <w:t>.130.202</w:t>
      </w:r>
      <w:r w:rsidR="00074F70">
        <w:rPr>
          <w:rFonts w:cstheme="minorHAnsi"/>
        </w:rPr>
        <w:t>4</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E22B2" w:rsidRDefault="00752ADD" w:rsidP="00752ADD">
      <w:pPr>
        <w:numPr>
          <w:ilvl w:val="0"/>
          <w:numId w:val="11"/>
        </w:numPr>
      </w:pPr>
      <w:r w:rsidRPr="00752ADD">
        <w:t xml:space="preserve">Wykonawca zobowiązuje się do </w:t>
      </w:r>
      <w:r w:rsidR="00DC3194">
        <w:t xml:space="preserve">wykonania prac </w:t>
      </w:r>
      <w:r w:rsidRPr="00752ADD">
        <w:t>Przedmiotu umowy w terminie</w:t>
      </w:r>
      <w:r w:rsidR="007E22B2">
        <w:t>:</w:t>
      </w:r>
    </w:p>
    <w:p w:rsidR="007E22B2" w:rsidRPr="00E46D0D" w:rsidRDefault="007E22B2" w:rsidP="007E22B2">
      <w:pPr>
        <w:spacing w:before="120"/>
        <w:jc w:val="both"/>
        <w:rPr>
          <w:rFonts w:ascii="Cambria" w:eastAsia="Times New Roman" w:hAnsi="Cambria" w:cs="Arial"/>
          <w:lang w:eastAsia="pl-PL"/>
        </w:rPr>
      </w:pPr>
      <w:r w:rsidRPr="00E46D0D">
        <w:rPr>
          <w:rFonts w:ascii="Cambria" w:eastAsia="Times New Roman" w:hAnsi="Cambria" w:cs="Arial"/>
          <w:lang w:eastAsia="pl-PL"/>
        </w:rPr>
        <w:t>- zakończenie pierwszej konserwacji do 19-04-2024r.,</w:t>
      </w:r>
    </w:p>
    <w:p w:rsidR="007E22B2" w:rsidRPr="00294E5A" w:rsidRDefault="007E22B2" w:rsidP="007E22B2">
      <w:pPr>
        <w:spacing w:before="120"/>
        <w:jc w:val="both"/>
        <w:rPr>
          <w:rFonts w:ascii="Cambria" w:eastAsia="Times New Roman" w:hAnsi="Cambria" w:cs="Arial"/>
          <w:lang w:eastAsia="pl-PL"/>
        </w:rPr>
      </w:pPr>
      <w:r w:rsidRPr="00E46D0D">
        <w:rPr>
          <w:rFonts w:ascii="Cambria" w:eastAsia="Times New Roman" w:hAnsi="Cambria" w:cs="Arial"/>
          <w:lang w:eastAsia="pl-PL"/>
        </w:rPr>
        <w:t>- zakończenie drugiej konserwacji do 30-08-2024r.</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złożoną ofertą do zapytania nr ZP.</w:t>
      </w:r>
      <w:r w:rsidR="00074F70">
        <w:t>0</w:t>
      </w:r>
      <w:r w:rsidR="007E22B2">
        <w:t>4</w:t>
      </w:r>
      <w:r w:rsidR="00D830EC">
        <w:t>.130.202</w:t>
      </w:r>
      <w:r w:rsidR="00074F70">
        <w:t>4</w:t>
      </w:r>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E22B2" w:rsidRDefault="007E22B2" w:rsidP="007E22B2">
      <w:pPr>
        <w:pStyle w:val="Akapitzlist"/>
        <w:numPr>
          <w:ilvl w:val="0"/>
          <w:numId w:val="2"/>
        </w:numPr>
        <w:rPr>
          <w:rFonts w:asciiTheme="minorHAnsi" w:eastAsiaTheme="minorHAnsi" w:hAnsiTheme="minorHAnsi" w:cstheme="minorBidi"/>
          <w:bCs/>
        </w:rPr>
      </w:pPr>
      <w:r w:rsidRPr="007E22B2">
        <w:rPr>
          <w:rFonts w:asciiTheme="minorHAnsi" w:eastAsiaTheme="minorHAnsi" w:hAnsiTheme="minorHAnsi" w:cstheme="minorBidi"/>
          <w:bCs/>
        </w:rPr>
        <w:t xml:space="preserve">Zapłata kwoty wskazanej w ust. 2 będzie następować </w:t>
      </w:r>
      <w:r>
        <w:rPr>
          <w:rFonts w:asciiTheme="minorHAnsi" w:eastAsiaTheme="minorHAnsi" w:hAnsiTheme="minorHAnsi" w:cstheme="minorBidi"/>
          <w:bCs/>
        </w:rPr>
        <w:t>w dwóch częściach po pierwszej konserwacji i drugiej konserwacji zgodnie z ofertą wykonawcy po prawidłowo wykonanej usłudze.</w:t>
      </w:r>
      <w:bookmarkStart w:id="0" w:name="_GoBack"/>
      <w:bookmarkEnd w:id="0"/>
      <w:r w:rsidRPr="007E22B2">
        <w:rPr>
          <w:rFonts w:asciiTheme="minorHAnsi" w:eastAsiaTheme="minorHAnsi" w:hAnsiTheme="minorHAnsi" w:cstheme="minorBidi"/>
          <w:bCs/>
        </w:rPr>
        <w:t xml:space="preserve"> </w:t>
      </w:r>
    </w:p>
    <w:p w:rsidR="007E22B2" w:rsidRPr="007E22B2" w:rsidRDefault="007E22B2" w:rsidP="007E22B2">
      <w:pPr>
        <w:pStyle w:val="Akapitzlist"/>
        <w:ind w:left="283" w:firstLine="0"/>
        <w:rPr>
          <w:rFonts w:asciiTheme="minorHAnsi" w:eastAsiaTheme="minorHAnsi" w:hAnsiTheme="minorHAnsi" w:cstheme="minorBidi"/>
          <w:bCs/>
        </w:rPr>
      </w:pPr>
    </w:p>
    <w:p w:rsidR="00752ADD" w:rsidRPr="00074F70" w:rsidRDefault="00752ADD" w:rsidP="00074F70">
      <w:pPr>
        <w:numPr>
          <w:ilvl w:val="0"/>
          <w:numId w:val="2"/>
        </w:numPr>
        <w:rPr>
          <w:bCs/>
        </w:rPr>
      </w:pPr>
      <w:r w:rsidRPr="00074F70">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96782"/>
    <w:rsid w:val="00410197"/>
    <w:rsid w:val="0043362D"/>
    <w:rsid w:val="006B7E4D"/>
    <w:rsid w:val="00752ADD"/>
    <w:rsid w:val="007A49A1"/>
    <w:rsid w:val="007A5BBD"/>
    <w:rsid w:val="007E22B2"/>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8925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2024-01-18T07:51:00Z</dcterms:created>
  <dcterms:modified xsi:type="dcterms:W3CDTF">2024-01-18T07:51:00Z</dcterms:modified>
</cp:coreProperties>
</file>