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ZP.1</w:t>
      </w:r>
      <w:r>
        <w:t>5</w:t>
      </w:r>
      <w:r w:rsidRPr="00752ADD">
        <w:t>.130.2023</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lastRenderedPageBreak/>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752ADD">
      <w:pPr>
        <w:numPr>
          <w:ilvl w:val="0"/>
          <w:numId w:val="5"/>
        </w:numPr>
      </w:pPr>
      <w:r w:rsidRPr="00752ADD">
        <w:t xml:space="preserve">W ramach niniejszej umowy Zamawiający zleca, a Wykonawca przyjmuje </w:t>
      </w:r>
      <w:r>
        <w:t xml:space="preserve">wykonanie dostawy zgodnej z zapisami zapytania ofertowego nr ZP.15.130.2023 i poniższą tabelką: </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5768"/>
        <w:gridCol w:w="777"/>
      </w:tblGrid>
      <w:tr w:rsidR="00752ADD" w:rsidRPr="00DD14EC" w:rsidTr="00752ADD">
        <w:tc>
          <w:tcPr>
            <w:tcW w:w="429" w:type="dxa"/>
          </w:tcPr>
          <w:p w:rsidR="00752ADD" w:rsidRPr="00DD14EC" w:rsidRDefault="00752ADD" w:rsidP="00F14CF2">
            <w:pPr>
              <w:spacing w:after="0" w:line="240" w:lineRule="auto"/>
              <w:rPr>
                <w:bCs/>
              </w:rPr>
            </w:pPr>
            <w:r w:rsidRPr="00DD14EC">
              <w:rPr>
                <w:bCs/>
              </w:rPr>
              <w:t>lp.</w:t>
            </w:r>
          </w:p>
        </w:tc>
        <w:tc>
          <w:tcPr>
            <w:tcW w:w="5768" w:type="dxa"/>
          </w:tcPr>
          <w:p w:rsidR="00752ADD" w:rsidRPr="00DD14EC" w:rsidRDefault="00752ADD" w:rsidP="00F14CF2">
            <w:pPr>
              <w:spacing w:after="0" w:line="240" w:lineRule="auto"/>
              <w:rPr>
                <w:bCs/>
              </w:rPr>
            </w:pPr>
            <w:r w:rsidRPr="00DD14EC">
              <w:rPr>
                <w:bCs/>
              </w:rPr>
              <w:t>Nazwa</w:t>
            </w:r>
          </w:p>
        </w:tc>
        <w:tc>
          <w:tcPr>
            <w:tcW w:w="777" w:type="dxa"/>
          </w:tcPr>
          <w:p w:rsidR="00752ADD" w:rsidRPr="00DD14EC" w:rsidRDefault="00752ADD" w:rsidP="00F14CF2">
            <w:pPr>
              <w:spacing w:after="0" w:line="240" w:lineRule="auto"/>
              <w:rPr>
                <w:bCs/>
              </w:rPr>
            </w:pPr>
            <w:r w:rsidRPr="00DD14EC">
              <w:rPr>
                <w:bCs/>
              </w:rPr>
              <w:t>ilość</w:t>
            </w:r>
          </w:p>
        </w:tc>
      </w:tr>
      <w:tr w:rsidR="00752ADD" w:rsidRPr="00DD14EC" w:rsidTr="00752ADD">
        <w:tc>
          <w:tcPr>
            <w:tcW w:w="429" w:type="dxa"/>
          </w:tcPr>
          <w:p w:rsidR="00752ADD" w:rsidRPr="00DD14EC" w:rsidRDefault="00752ADD" w:rsidP="00F14CF2">
            <w:pPr>
              <w:spacing w:after="0" w:line="240" w:lineRule="auto"/>
              <w:rPr>
                <w:bCs/>
              </w:rPr>
            </w:pPr>
            <w:r w:rsidRPr="00DD14EC">
              <w:rPr>
                <w:bCs/>
              </w:rPr>
              <w:t>1.</w:t>
            </w:r>
          </w:p>
        </w:tc>
        <w:tc>
          <w:tcPr>
            <w:tcW w:w="5768" w:type="dxa"/>
          </w:tcPr>
          <w:p w:rsidR="00752ADD" w:rsidRPr="00DD14EC" w:rsidRDefault="00752ADD" w:rsidP="00F14CF2">
            <w:pPr>
              <w:spacing w:after="0" w:line="240" w:lineRule="auto"/>
              <w:rPr>
                <w:bCs/>
              </w:rPr>
            </w:pPr>
            <w:r w:rsidRPr="00DD14EC">
              <w:rPr>
                <w:bCs/>
              </w:rPr>
              <w:t xml:space="preserve">- Krzesło REKS szkolne wykonane z rury owalnej 38x20mm, malowane proszkowo, kolor </w:t>
            </w:r>
            <w:r>
              <w:rPr>
                <w:bCs/>
              </w:rPr>
              <w:t>pomarańczowy</w:t>
            </w:r>
            <w:r w:rsidRPr="00DD14EC">
              <w:rPr>
                <w:bCs/>
              </w:rPr>
              <w:t>. Siedzisko i oparcie z lakierowanej sklejki bukowej o grubości 8 mm. Regulacja w rozmiarze 5-6. Zatyczki zabezpieczające podłogę przed</w:t>
            </w:r>
            <w:r>
              <w:rPr>
                <w:bCs/>
              </w:rPr>
              <w:t xml:space="preserve"> </w:t>
            </w:r>
            <w:r w:rsidRPr="00DD14EC">
              <w:rPr>
                <w:bCs/>
              </w:rPr>
              <w:t>zarysowaniem. Krzesło posiada certyfikat dopuszczający do użytku w placówkach oświatowych.</w:t>
            </w:r>
          </w:p>
        </w:tc>
        <w:tc>
          <w:tcPr>
            <w:tcW w:w="777" w:type="dxa"/>
            <w:vAlign w:val="center"/>
          </w:tcPr>
          <w:p w:rsidR="00752ADD" w:rsidRPr="00DD14EC" w:rsidRDefault="00752ADD" w:rsidP="00F14CF2">
            <w:pPr>
              <w:spacing w:after="0" w:line="240" w:lineRule="auto"/>
              <w:rPr>
                <w:bCs/>
              </w:rPr>
            </w:pPr>
            <w:r w:rsidRPr="00DD14EC">
              <w:rPr>
                <w:bCs/>
              </w:rPr>
              <w:t>30szt.</w:t>
            </w:r>
          </w:p>
        </w:tc>
      </w:tr>
      <w:tr w:rsidR="00752ADD" w:rsidRPr="00DD14EC" w:rsidTr="00752ADD">
        <w:tc>
          <w:tcPr>
            <w:tcW w:w="429" w:type="dxa"/>
          </w:tcPr>
          <w:p w:rsidR="00752ADD" w:rsidRPr="00DD14EC" w:rsidRDefault="00752ADD" w:rsidP="00F14CF2">
            <w:pPr>
              <w:spacing w:after="0" w:line="240" w:lineRule="auto"/>
              <w:rPr>
                <w:bCs/>
              </w:rPr>
            </w:pPr>
            <w:r w:rsidRPr="00DD14EC">
              <w:rPr>
                <w:bCs/>
              </w:rPr>
              <w:t>2.</w:t>
            </w:r>
          </w:p>
        </w:tc>
        <w:tc>
          <w:tcPr>
            <w:tcW w:w="5768" w:type="dxa"/>
          </w:tcPr>
          <w:p w:rsidR="00752ADD" w:rsidRPr="00DD14EC" w:rsidRDefault="00752ADD" w:rsidP="00F14CF2">
            <w:pPr>
              <w:spacing w:after="0" w:line="240" w:lineRule="auto"/>
              <w:rPr>
                <w:bCs/>
              </w:rPr>
            </w:pPr>
            <w:r w:rsidRPr="00DD14EC">
              <w:rPr>
                <w:bCs/>
              </w:rPr>
              <w:t xml:space="preserve">- Ławka szkolna 1-os LEON wykonana z profilu 25 x 25, malowana proszkowo. Blat wykonany z płyty laminowanej o gr. 18 mm wykończony obrzeżem PCV 2mm. Stół posiada Certyfikat dopuszczający do użytkowania w jednostkach oświatowych. Blat o wymiarach 700 x 500. Regulowanym w </w:t>
            </w:r>
            <w:r w:rsidRPr="00DD14EC">
              <w:rPr>
                <w:bCs/>
              </w:rPr>
              <w:lastRenderedPageBreak/>
              <w:t xml:space="preserve">rozmiarze 3-7. Kolor stelaża </w:t>
            </w:r>
            <w:r>
              <w:rPr>
                <w:bCs/>
              </w:rPr>
              <w:t>pomarańczowy</w:t>
            </w:r>
            <w:r w:rsidRPr="00DD14EC">
              <w:rPr>
                <w:bCs/>
              </w:rPr>
              <w:t xml:space="preserve">. </w:t>
            </w:r>
          </w:p>
        </w:tc>
        <w:tc>
          <w:tcPr>
            <w:tcW w:w="777" w:type="dxa"/>
            <w:vAlign w:val="center"/>
          </w:tcPr>
          <w:p w:rsidR="00752ADD" w:rsidRPr="00DD14EC" w:rsidRDefault="00752ADD" w:rsidP="00F14CF2">
            <w:pPr>
              <w:spacing w:after="0" w:line="240" w:lineRule="auto"/>
              <w:rPr>
                <w:bCs/>
              </w:rPr>
            </w:pPr>
            <w:r w:rsidRPr="00DD14EC">
              <w:rPr>
                <w:bCs/>
              </w:rPr>
              <w:lastRenderedPageBreak/>
              <w:t>30szt.</w:t>
            </w:r>
          </w:p>
        </w:tc>
      </w:tr>
      <w:tr w:rsidR="00752ADD" w:rsidRPr="00DD14EC" w:rsidTr="00752ADD">
        <w:tc>
          <w:tcPr>
            <w:tcW w:w="429" w:type="dxa"/>
          </w:tcPr>
          <w:p w:rsidR="00752ADD" w:rsidRPr="00DD14EC" w:rsidRDefault="00752ADD" w:rsidP="00F14CF2">
            <w:pPr>
              <w:spacing w:after="0" w:line="240" w:lineRule="auto"/>
              <w:rPr>
                <w:bCs/>
              </w:rPr>
            </w:pPr>
            <w:r>
              <w:rPr>
                <w:bCs/>
              </w:rPr>
              <w:lastRenderedPageBreak/>
              <w:t>3.</w:t>
            </w:r>
          </w:p>
        </w:tc>
        <w:tc>
          <w:tcPr>
            <w:tcW w:w="5768" w:type="dxa"/>
          </w:tcPr>
          <w:p w:rsidR="00752ADD" w:rsidRPr="00DD14EC" w:rsidRDefault="00752ADD" w:rsidP="00F14CF2">
            <w:pPr>
              <w:spacing w:after="0" w:line="240" w:lineRule="auto"/>
              <w:rPr>
                <w:bCs/>
              </w:rPr>
            </w:pPr>
            <w:r w:rsidRPr="00F54288">
              <w:rPr>
                <w:bCs/>
              </w:rPr>
              <w:t xml:space="preserve">Zatyczki zabezpieczające podłogę przed </w:t>
            </w:r>
            <w:r>
              <w:rPr>
                <w:bCs/>
              </w:rPr>
              <w:t>uszkodzeniem do krzeseł REKS</w:t>
            </w:r>
          </w:p>
        </w:tc>
        <w:tc>
          <w:tcPr>
            <w:tcW w:w="777" w:type="dxa"/>
            <w:vAlign w:val="center"/>
          </w:tcPr>
          <w:p w:rsidR="00752ADD" w:rsidRPr="00DD14EC" w:rsidRDefault="00752ADD" w:rsidP="00F14CF2">
            <w:pPr>
              <w:spacing w:after="0" w:line="240" w:lineRule="auto"/>
              <w:rPr>
                <w:bCs/>
              </w:rPr>
            </w:pPr>
            <w:r>
              <w:rPr>
                <w:bCs/>
              </w:rPr>
              <w:t>120szt.</w:t>
            </w:r>
          </w:p>
        </w:tc>
      </w:tr>
    </w:tbl>
    <w:p w:rsidR="00752ADD" w:rsidRPr="00752ADD" w:rsidRDefault="00752ADD" w:rsidP="00752ADD">
      <w:pPr>
        <w:ind w:left="360"/>
      </w:pP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t xml:space="preserve">dostawy </w:t>
      </w:r>
      <w:r w:rsidRPr="00752ADD">
        <w:t xml:space="preserve">Przedmiotu umowy w terminie </w:t>
      </w:r>
      <w:r>
        <w:t xml:space="preserve">do </w:t>
      </w:r>
      <w:r w:rsidRPr="00752ADD">
        <w:t>2</w:t>
      </w:r>
      <w:r>
        <w:t>2 grudnia 2023r.</w:t>
      </w:r>
      <w:r w:rsidRPr="00752ADD">
        <w:t xml:space="preserve"> </w:t>
      </w:r>
    </w:p>
    <w:p w:rsidR="00752ADD" w:rsidRPr="00752ADD" w:rsidRDefault="00752ADD" w:rsidP="00752ADD"/>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Pr="00752ADD" w:rsidRDefault="00752ADD" w:rsidP="00752ADD">
      <w:pPr>
        <w:numPr>
          <w:ilvl w:val="0"/>
          <w:numId w:val="2"/>
        </w:numPr>
        <w:rPr>
          <w:bCs/>
        </w:rPr>
      </w:pPr>
      <w:r w:rsidRPr="00752ADD">
        <w:rPr>
          <w:bCs/>
        </w:rPr>
        <w:t xml:space="preserve">Ustalone wynagrodzenie Wykonawcy dla całego przedmiotu umowy, o którym mowa </w:t>
      </w:r>
      <w:r w:rsidRPr="00752ADD">
        <w:rPr>
          <w:bCs/>
        </w:rPr>
        <w:b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VAT. </w:t>
      </w:r>
    </w:p>
    <w:p w:rsidR="00752ADD" w:rsidRPr="00752ADD" w:rsidRDefault="00752ADD" w:rsidP="00752ADD">
      <w:pPr>
        <w:numPr>
          <w:ilvl w:val="0"/>
          <w:numId w:val="2"/>
        </w:numPr>
        <w:rPr>
          <w:lang w:val="cs-CZ"/>
        </w:rPr>
      </w:pPr>
      <w:r w:rsidRPr="00752ADD">
        <w:rPr>
          <w:bCs/>
        </w:rPr>
        <w:t xml:space="preserve">Zapłata kwoty wskazanej w ust. 2 nastąpi fakturą końcową, po </w:t>
      </w:r>
      <w:r>
        <w:rPr>
          <w:bCs/>
        </w:rPr>
        <w:t xml:space="preserve">dokonaniu </w:t>
      </w:r>
      <w:r w:rsidRPr="00752ADD">
        <w:rPr>
          <w:bCs/>
        </w:rPr>
        <w:t xml:space="preserve">odbioru  </w:t>
      </w:r>
      <w:r>
        <w:rPr>
          <w:bCs/>
        </w:rPr>
        <w:t xml:space="preserve">przedmiotu umowy </w:t>
      </w:r>
      <w:r w:rsidRPr="00752ADD">
        <w:rPr>
          <w:bCs/>
          <w:lang w:val="cs-CZ"/>
        </w:rPr>
        <w:t xml:space="preserve">wystawionymi  przez Wykonawcę.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752ADD"/>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Pr="00752ADD" w:rsidRDefault="00752ADD" w:rsidP="00752ADD">
      <w:pPr>
        <w:numPr>
          <w:ilvl w:val="0"/>
          <w:numId w:val="7"/>
        </w:numPr>
      </w:pPr>
      <w:r w:rsidRPr="00752ADD">
        <w:lastRenderedPageBreak/>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752ADD" w:rsidRDefault="00752ADD" w:rsidP="00752ADD">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6B7E4D" w:rsidRPr="006B7E4D" w:rsidRDefault="006B7E4D" w:rsidP="006B7E4D">
      <w:pPr>
        <w:ind w:left="360"/>
        <w:rPr>
          <w:bCs/>
        </w:rPr>
      </w:pP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752ADD" w:rsidRDefault="00752ADD" w:rsidP="00752ADD">
      <w:pPr>
        <w:rPr>
          <w:b/>
          <w:lang w:val="x-none"/>
        </w:rPr>
      </w:pP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w:t>
      </w:r>
      <w:r w:rsidRPr="00752ADD">
        <w:lastRenderedPageBreak/>
        <w:t xml:space="preserve">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752ADD"/>
    <w:p w:rsidR="00752ADD" w:rsidRPr="00752ADD" w:rsidRDefault="00752ADD" w:rsidP="006B7E4D">
      <w:pPr>
        <w:jc w:val="center"/>
        <w:rPr>
          <w:b/>
        </w:rPr>
      </w:pPr>
      <w:bookmarkStart w:id="0" w:name="_Hlk128725877"/>
      <w:r w:rsidRPr="00752ADD">
        <w:rPr>
          <w:b/>
        </w:rPr>
        <w:sym w:font="Times New Roman" w:char="00A7"/>
      </w:r>
      <w:r w:rsidRPr="00752ADD">
        <w:rPr>
          <w:b/>
        </w:rPr>
        <w:t xml:space="preserve"> 1</w:t>
      </w:r>
      <w:r w:rsidR="006B7E4D">
        <w:rPr>
          <w:b/>
        </w:rPr>
        <w:t>0</w:t>
      </w:r>
    </w:p>
    <w:bookmarkEnd w:id="0"/>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 xml:space="preserve">Wykonawca, którego wynagrodzenie zostało zmienione zgodnie z ust. 1-4 powyżej zobowiązany jest do zmiany wynagrodzenia przysługującego podwykonawcy, z którym zawarł umowę, w </w:t>
      </w:r>
      <w:r w:rsidRPr="00752ADD">
        <w:lastRenderedPageBreak/>
        <w:t>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752ADD">
      <w:pPr>
        <w:rPr>
          <w:b/>
        </w:rPr>
      </w:pP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w:t>
      </w:r>
      <w:bookmarkStart w:id="1" w:name="_GoBack"/>
      <w:bookmarkEnd w:id="1"/>
      <w:r w:rsidRPr="00752ADD">
        <w:rPr>
          <w:lang w:val="cs-CZ"/>
        </w:rPr>
        <w:t xml:space="preserve">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p>
    <w:p w:rsidR="00752ADD" w:rsidRPr="00752ADD" w:rsidRDefault="00752ADD" w:rsidP="00752ADD"/>
    <w:p w:rsidR="00752ADD" w:rsidRPr="00752ADD" w:rsidRDefault="00752ADD" w:rsidP="00752ADD"/>
    <w:p w:rsidR="007A49A1" w:rsidRDefault="007A49A1"/>
    <w:sectPr w:rsidR="007A49A1"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6B7E4D"/>
    <w:rsid w:val="00752ADD"/>
    <w:rsid w:val="007A4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1538</Words>
  <Characters>9228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1</cp:revision>
  <dcterms:created xsi:type="dcterms:W3CDTF">2023-11-03T09:21:00Z</dcterms:created>
  <dcterms:modified xsi:type="dcterms:W3CDTF">2023-11-03T09:38:00Z</dcterms:modified>
</cp:coreProperties>
</file>