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7925E3">
        <w:rPr>
          <w:rFonts w:ascii="Times New Roman" w:eastAsia="Tahoma,Bold" w:hAnsi="Times New Roman" w:cs="Times New Roman"/>
          <w:i/>
          <w:sz w:val="24"/>
          <w:szCs w:val="24"/>
        </w:rPr>
        <w:t>08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.20</w:t>
      </w:r>
      <w:r w:rsidR="007925E3">
        <w:rPr>
          <w:rFonts w:ascii="Times New Roman" w:eastAsia="Tahoma,Bold" w:hAnsi="Times New Roman" w:cs="Times New Roman"/>
          <w:i/>
          <w:sz w:val="24"/>
          <w:szCs w:val="24"/>
        </w:rPr>
        <w:t>20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7925E3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1C219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Gminą</w:t>
      </w:r>
      <w:r w:rsidR="006B2A69"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="006B2A69"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6B2A69"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="006B2A69"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="006B2A69"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="006B2A69"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="006B2A69"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B10B68">
        <w:rPr>
          <w:rFonts w:ascii="Times New Roman" w:hAnsi="Times New Roman" w:cs="Times New Roman"/>
          <w:sz w:val="24"/>
          <w:szCs w:val="24"/>
        </w:rPr>
        <w:t xml:space="preserve">produktów </w:t>
      </w:r>
      <w:r w:rsidR="004319BB">
        <w:rPr>
          <w:rFonts w:ascii="Times New Roman" w:hAnsi="Times New Roman" w:cs="Times New Roman"/>
          <w:sz w:val="24"/>
          <w:szCs w:val="24"/>
        </w:rPr>
        <w:t xml:space="preserve">mrożonych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7925E3">
        <w:rPr>
          <w:rFonts w:ascii="Times New Roman" w:hAnsi="Times New Roman" w:cs="Times New Roman"/>
          <w:sz w:val="24"/>
          <w:szCs w:val="24"/>
        </w:rPr>
        <w:t>08</w:t>
      </w:r>
      <w:r w:rsidR="005C5BC9">
        <w:rPr>
          <w:rFonts w:ascii="Times New Roman" w:hAnsi="Times New Roman" w:cs="Times New Roman"/>
          <w:sz w:val="24"/>
          <w:szCs w:val="24"/>
        </w:rPr>
        <w:t>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7925E3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7925E3">
        <w:rPr>
          <w:rFonts w:ascii="Times New Roman" w:hAnsi="Times New Roman" w:cs="Times New Roman"/>
          <w:sz w:val="24"/>
          <w:szCs w:val="24"/>
        </w:rPr>
        <w:t>08</w:t>
      </w:r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7925E3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643A8B" w:rsidRPr="00643A8B" w:rsidRDefault="00643A8B" w:rsidP="00643A8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3A8B">
        <w:rPr>
          <w:rFonts w:ascii="Times New Roman" w:hAnsi="Times New Roman" w:cs="Times New Roman"/>
          <w:sz w:val="24"/>
          <w:szCs w:val="24"/>
        </w:rPr>
        <w:t>3.Wykonawca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643A8B" w:rsidRPr="00643A8B" w:rsidRDefault="00643A8B" w:rsidP="00643A8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3A8B">
        <w:rPr>
          <w:rFonts w:ascii="Times New Roman" w:hAnsi="Times New Roman" w:cs="Times New Roman"/>
          <w:sz w:val="24"/>
          <w:szCs w:val="24"/>
        </w:rPr>
        <w:t xml:space="preserve">4.. Jeśli numer rachunku rozliczeniowego wskazany przez Wykonawcę, o którym mowa w ust. </w:t>
      </w:r>
      <w:r w:rsidR="00FB2F43">
        <w:rPr>
          <w:rFonts w:ascii="Times New Roman" w:hAnsi="Times New Roman" w:cs="Times New Roman"/>
          <w:sz w:val="24"/>
          <w:szCs w:val="24"/>
        </w:rPr>
        <w:t>3</w:t>
      </w:r>
      <w:r w:rsidRPr="00643A8B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643A8B" w:rsidRPr="00643A8B" w:rsidRDefault="00643A8B" w:rsidP="00643A8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3A8B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643A8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6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8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43A8B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643A8B" w:rsidRPr="00643A8B" w:rsidRDefault="00643A8B" w:rsidP="00643A8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3A8B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643A8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6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8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43A8B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643A8B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643A8B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643A8B" w:rsidRPr="00643A8B" w:rsidRDefault="00643A8B" w:rsidP="00643A8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3A8B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643A8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64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8B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43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A8B" w:rsidRPr="009A658B" w:rsidRDefault="00643A8B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Umowa obowiązuje </w:t>
      </w:r>
      <w:r w:rsidR="006D4BB9">
        <w:rPr>
          <w:rFonts w:ascii="Times New Roman" w:hAnsi="Times New Roman" w:cs="Times New Roman"/>
          <w:sz w:val="24"/>
          <w:szCs w:val="24"/>
        </w:rPr>
        <w:t xml:space="preserve">od dnia </w:t>
      </w:r>
      <w:r w:rsidR="00375A24">
        <w:rPr>
          <w:rFonts w:ascii="Times New Roman" w:hAnsi="Times New Roman" w:cs="Times New Roman"/>
          <w:sz w:val="24"/>
          <w:szCs w:val="24"/>
        </w:rPr>
        <w:t>01.</w:t>
      </w:r>
      <w:r w:rsidR="00D436FC">
        <w:rPr>
          <w:rFonts w:ascii="Times New Roman" w:hAnsi="Times New Roman" w:cs="Times New Roman"/>
          <w:sz w:val="24"/>
          <w:szCs w:val="24"/>
        </w:rPr>
        <w:t>0</w:t>
      </w:r>
      <w:r w:rsidR="007925E3">
        <w:rPr>
          <w:rFonts w:ascii="Times New Roman" w:hAnsi="Times New Roman" w:cs="Times New Roman"/>
          <w:sz w:val="24"/>
          <w:szCs w:val="24"/>
        </w:rPr>
        <w:t>9</w:t>
      </w:r>
      <w:r w:rsidR="00375A24">
        <w:rPr>
          <w:rFonts w:ascii="Times New Roman" w:hAnsi="Times New Roman" w:cs="Times New Roman"/>
          <w:sz w:val="24"/>
          <w:szCs w:val="24"/>
        </w:rPr>
        <w:t>.20</w:t>
      </w:r>
      <w:r w:rsidR="00D436FC">
        <w:rPr>
          <w:rFonts w:ascii="Times New Roman" w:hAnsi="Times New Roman" w:cs="Times New Roman"/>
          <w:sz w:val="24"/>
          <w:szCs w:val="24"/>
        </w:rPr>
        <w:t>20</w:t>
      </w:r>
      <w:r w:rsidR="00375A24">
        <w:rPr>
          <w:rFonts w:ascii="Times New Roman" w:hAnsi="Times New Roman" w:cs="Times New Roman"/>
          <w:sz w:val="24"/>
          <w:szCs w:val="24"/>
        </w:rPr>
        <w:t>r.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3</w:t>
      </w:r>
      <w:r w:rsidR="007925E3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7925E3">
        <w:rPr>
          <w:rFonts w:ascii="Times New Roman" w:hAnsi="Times New Roman" w:cs="Times New Roman"/>
          <w:sz w:val="24"/>
          <w:szCs w:val="24"/>
        </w:rPr>
        <w:t>12</w:t>
      </w:r>
      <w:r w:rsidRPr="009A658B">
        <w:rPr>
          <w:rFonts w:ascii="Times New Roman" w:hAnsi="Times New Roman" w:cs="Times New Roman"/>
          <w:sz w:val="24"/>
          <w:szCs w:val="24"/>
        </w:rPr>
        <w:t>.20</w:t>
      </w:r>
      <w:r w:rsidR="00D436FC">
        <w:rPr>
          <w:rFonts w:ascii="Times New Roman" w:hAnsi="Times New Roman" w:cs="Times New Roman"/>
          <w:sz w:val="24"/>
          <w:szCs w:val="24"/>
        </w:rPr>
        <w:t>20</w:t>
      </w:r>
      <w:r w:rsidRPr="009A658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złożonego w formie pisemnej z zachowaniem 1 – miesięcznego okresu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</w:t>
      </w:r>
      <w:bookmarkStart w:id="0" w:name="_GoBack"/>
      <w:bookmarkEnd w:id="0"/>
      <w:r w:rsidR="009A658B" w:rsidRPr="006D4BB9">
        <w:rPr>
          <w:rFonts w:ascii="Times New Roman" w:hAnsi="Times New Roman" w:cs="Times New Roman"/>
          <w:sz w:val="24"/>
          <w:szCs w:val="24"/>
        </w:rPr>
        <w:t>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>wystąpienia ze strony Zamawiającego zaległości w opłatach za okres dłuższy niż 2 pełne okresy rozliczeniowe;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1513AB"/>
    <w:rsid w:val="001C2199"/>
    <w:rsid w:val="00323AB1"/>
    <w:rsid w:val="00375A24"/>
    <w:rsid w:val="004319BB"/>
    <w:rsid w:val="00496923"/>
    <w:rsid w:val="005C5BC9"/>
    <w:rsid w:val="00643A8B"/>
    <w:rsid w:val="006B2A69"/>
    <w:rsid w:val="006D4BB9"/>
    <w:rsid w:val="00746D09"/>
    <w:rsid w:val="007925E3"/>
    <w:rsid w:val="009A658B"/>
    <w:rsid w:val="009F5449"/>
    <w:rsid w:val="00B10B68"/>
    <w:rsid w:val="00B7258E"/>
    <w:rsid w:val="00BA729F"/>
    <w:rsid w:val="00BB6C24"/>
    <w:rsid w:val="00C660E9"/>
    <w:rsid w:val="00D436FC"/>
    <w:rsid w:val="00DD0A2E"/>
    <w:rsid w:val="00EB420F"/>
    <w:rsid w:val="00FB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1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17</cp:revision>
  <cp:lastPrinted>2017-02-22T13:21:00Z</cp:lastPrinted>
  <dcterms:created xsi:type="dcterms:W3CDTF">2017-02-22T13:08:00Z</dcterms:created>
  <dcterms:modified xsi:type="dcterms:W3CDTF">2020-07-27T06:36:00Z</dcterms:modified>
</cp:coreProperties>
</file>