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77" w:rsidRPr="00A84372" w:rsidRDefault="002915A4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   </w:t>
      </w:r>
      <w:r w:rsidR="00997975">
        <w:rPr>
          <w:b/>
          <w:sz w:val="24"/>
          <w:szCs w:val="24"/>
        </w:rPr>
        <w:t>…………../2024</w:t>
      </w:r>
    </w:p>
    <w:p w:rsidR="00F46844" w:rsidRDefault="00B52F66">
      <w:r>
        <w:t xml:space="preserve">      Zawarta w dniu </w:t>
      </w:r>
      <w:r w:rsidR="003E7004">
        <w:t>………………………………………………..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3E7004">
      <w:r>
        <w:t>Panem/</w:t>
      </w:r>
      <w:r w:rsidR="006A166A">
        <w:t>Panią</w:t>
      </w:r>
      <w:r w:rsidR="00112738">
        <w:t xml:space="preserve"> </w:t>
      </w:r>
      <w:r>
        <w:t>………………………………………………..</w:t>
      </w:r>
      <w:r w:rsidR="00112738">
        <w:t xml:space="preserve"> </w:t>
      </w:r>
      <w:r w:rsidR="006A166A">
        <w:t>prowadzącą działalność gospodarczą pod nazwą:</w:t>
      </w:r>
      <w:r w:rsidR="00112738">
        <w:t xml:space="preserve">                                                </w:t>
      </w:r>
      <w:r>
        <w:t>……………………………………………………………………………………………………………………………………………….</w:t>
      </w:r>
      <w:r w:rsidR="00112738">
        <w:t xml:space="preserve"> 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 xml:space="preserve">Przedmiotem umowy jest sprzedaż i dostawa </w:t>
      </w:r>
      <w:r w:rsidR="00150507">
        <w:t>środków czystości, artykułów chemii gospodarczej i środków niezbędnych do sprzątania,</w:t>
      </w:r>
      <w:r>
        <w:t xml:space="preserve">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 xml:space="preserve">Upoważniony przedstawiciel Zamawiającego każdorazowo potwierdzi odbiór dostarczonych </w:t>
      </w:r>
      <w:r w:rsidR="007B5579">
        <w:t>środków czystości, artykułów chemii gospodarczej i środków niezbędnych do sprzątania</w:t>
      </w:r>
      <w:r>
        <w:t>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>§2 ust. 3, według cen jednostkowych zawartych w ofercie Wykonawcy</w:t>
      </w:r>
      <w:r>
        <w:t xml:space="preserve">. Faktury wystawiane będą na Gminę Piaseczno , ul. Kościuszki 5, 05-500 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Default="00207113" w:rsidP="00486258">
      <w:pPr>
        <w:pStyle w:val="Akapitzlist"/>
        <w:numPr>
          <w:ilvl w:val="0"/>
          <w:numId w:val="3"/>
        </w:numPr>
      </w:pPr>
      <w:r>
        <w:lastRenderedPageBreak/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Default="00D46D13" w:rsidP="00D46D13">
      <w:pPr>
        <w:jc w:val="center"/>
      </w:pPr>
      <w:r>
        <w:t>§5</w:t>
      </w:r>
    </w:p>
    <w:p w:rsidR="00D46D13" w:rsidRDefault="00D46D13" w:rsidP="00D46D13">
      <w:r>
        <w:t>Osob</w:t>
      </w:r>
      <w:r w:rsidR="002B7EC2">
        <w:t>ami odpowiedzialnymi za odbiór  przedmiotu umowy ze strony Zamawiającego są: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 xml:space="preserve">Danuta Łodyga – </w:t>
      </w:r>
      <w:r w:rsidR="00627F3C">
        <w:t>Kierownik gospodarczy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Ewa Dudek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Anna Gawrych – Sekretarz</w:t>
      </w:r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2B7EC2" w:rsidRDefault="002B7EC2" w:rsidP="007B5579">
      <w:r>
        <w:t>Umowa zostaje</w:t>
      </w:r>
      <w:r w:rsidR="00997975">
        <w:t xml:space="preserve"> zawarta do dnia 31 grudnia 2024</w:t>
      </w:r>
      <w:bookmarkStart w:id="0" w:name="_GoBack"/>
      <w:bookmarkEnd w:id="0"/>
      <w:r w:rsidR="007B5579">
        <w:t>r.</w:t>
      </w:r>
    </w:p>
    <w:p w:rsidR="007B5579" w:rsidRDefault="007B5579" w:rsidP="007B5579">
      <w:pPr>
        <w:pStyle w:val="Akapitzlist"/>
      </w:pPr>
      <w:r>
        <w:t xml:space="preserve">                                                                          §8</w:t>
      </w:r>
    </w:p>
    <w:p w:rsidR="002B7EC2" w:rsidRDefault="002B7EC2" w:rsidP="007B5579">
      <w:r>
        <w:t xml:space="preserve">Zamawiający może </w:t>
      </w:r>
      <w:r w:rsidR="00B310CD">
        <w:t>odstąpić od umowy</w:t>
      </w:r>
      <w:r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7B5579" w:rsidP="002B7EC2">
      <w:pPr>
        <w:jc w:val="center"/>
      </w:pPr>
      <w:r>
        <w:t>§9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B6" w:rsidRDefault="00B637B6" w:rsidP="004C3D7A">
      <w:pPr>
        <w:spacing w:after="0" w:line="240" w:lineRule="auto"/>
      </w:pPr>
      <w:r>
        <w:separator/>
      </w:r>
    </w:p>
  </w:endnote>
  <w:endnote w:type="continuationSeparator" w:id="0">
    <w:p w:rsidR="00B637B6" w:rsidRDefault="00B637B6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B6" w:rsidRDefault="00B637B6" w:rsidP="004C3D7A">
      <w:pPr>
        <w:spacing w:after="0" w:line="240" w:lineRule="auto"/>
      </w:pPr>
      <w:r>
        <w:separator/>
      </w:r>
    </w:p>
  </w:footnote>
  <w:footnote w:type="continuationSeparator" w:id="0">
    <w:p w:rsidR="00B637B6" w:rsidRDefault="00B637B6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21B2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12738"/>
    <w:rsid w:val="00150507"/>
    <w:rsid w:val="00186ADE"/>
    <w:rsid w:val="00207113"/>
    <w:rsid w:val="00211C3F"/>
    <w:rsid w:val="002915A4"/>
    <w:rsid w:val="002B7EC2"/>
    <w:rsid w:val="003A7F02"/>
    <w:rsid w:val="003D1E98"/>
    <w:rsid w:val="003E7004"/>
    <w:rsid w:val="003F57B4"/>
    <w:rsid w:val="00486258"/>
    <w:rsid w:val="004C3D7A"/>
    <w:rsid w:val="004E1395"/>
    <w:rsid w:val="00627F3C"/>
    <w:rsid w:val="006A166A"/>
    <w:rsid w:val="006A2017"/>
    <w:rsid w:val="006B0D26"/>
    <w:rsid w:val="006E2CD9"/>
    <w:rsid w:val="0071737A"/>
    <w:rsid w:val="007475D0"/>
    <w:rsid w:val="007B5579"/>
    <w:rsid w:val="008220FC"/>
    <w:rsid w:val="00997975"/>
    <w:rsid w:val="009D0CD5"/>
    <w:rsid w:val="00A36C3C"/>
    <w:rsid w:val="00A84372"/>
    <w:rsid w:val="00AB2D9C"/>
    <w:rsid w:val="00B24506"/>
    <w:rsid w:val="00B310CD"/>
    <w:rsid w:val="00B52F66"/>
    <w:rsid w:val="00B637B6"/>
    <w:rsid w:val="00BE5DF2"/>
    <w:rsid w:val="00D0390B"/>
    <w:rsid w:val="00D46D13"/>
    <w:rsid w:val="00E40477"/>
    <w:rsid w:val="00EC54B7"/>
    <w:rsid w:val="00F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2024-01-03T12:54:00Z</dcterms:created>
  <dcterms:modified xsi:type="dcterms:W3CDTF">2024-01-03T12:54:00Z</dcterms:modified>
</cp:coreProperties>
</file>