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49" w:rsidRDefault="00320149" w:rsidP="00320149">
      <w:pPr>
        <w:jc w:val="center"/>
        <w:rPr>
          <w:b/>
          <w:sz w:val="24"/>
        </w:rPr>
      </w:pPr>
      <w:r>
        <w:rPr>
          <w:b/>
          <w:sz w:val="24"/>
        </w:rPr>
        <w:t xml:space="preserve">ZASADY REKRUTACJI </w:t>
      </w:r>
    </w:p>
    <w:p w:rsidR="00320149" w:rsidRDefault="00320149" w:rsidP="00320149">
      <w:pPr>
        <w:jc w:val="center"/>
        <w:rPr>
          <w:b/>
          <w:sz w:val="24"/>
        </w:rPr>
      </w:pPr>
      <w:r>
        <w:rPr>
          <w:b/>
          <w:sz w:val="24"/>
        </w:rPr>
        <w:br/>
        <w:t xml:space="preserve">do Szkoły Podstawowej nr 1 w Gniewkowie </w:t>
      </w:r>
    </w:p>
    <w:p w:rsidR="00320149" w:rsidRPr="00320149" w:rsidRDefault="00320149" w:rsidP="00320149">
      <w:pPr>
        <w:shd w:val="clear" w:color="auto" w:fill="FFFFFF"/>
        <w:spacing w:before="100" w:beforeAutospacing="1" w:after="100" w:afterAutospacing="1"/>
        <w:ind w:left="720"/>
        <w:rPr>
          <w:b/>
          <w:color w:val="000000" w:themeColor="text1"/>
          <w:sz w:val="24"/>
          <w:szCs w:val="24"/>
        </w:rPr>
      </w:pPr>
      <w:r w:rsidRPr="00320149">
        <w:rPr>
          <w:b/>
          <w:i/>
          <w:iCs/>
          <w:color w:val="000000" w:themeColor="text1"/>
          <w:sz w:val="24"/>
          <w:szCs w:val="24"/>
        </w:rPr>
        <w:t>Ustawa z dnia 14 grudnia 2016 r. Prawo oświatowe </w:t>
      </w:r>
      <w:r w:rsidRPr="00320149">
        <w:rPr>
          <w:b/>
          <w:color w:val="000000" w:themeColor="text1"/>
          <w:sz w:val="24"/>
          <w:szCs w:val="24"/>
        </w:rPr>
        <w:t>(Dz.U. z 2017 r. poz. 59 ze zm.)</w:t>
      </w:r>
    </w:p>
    <w:p w:rsidR="00320149" w:rsidRPr="00320149" w:rsidRDefault="00320149" w:rsidP="00320149">
      <w:pPr>
        <w:shd w:val="clear" w:color="auto" w:fill="FFFFFF"/>
        <w:spacing w:before="100" w:beforeAutospacing="1" w:after="100" w:afterAutospacing="1"/>
        <w:ind w:left="720"/>
        <w:rPr>
          <w:b/>
          <w:color w:val="000000" w:themeColor="text1"/>
          <w:sz w:val="24"/>
          <w:szCs w:val="24"/>
        </w:rPr>
      </w:pPr>
      <w:r w:rsidRPr="00320149">
        <w:rPr>
          <w:b/>
          <w:i/>
          <w:iCs/>
          <w:color w:val="000000" w:themeColor="text1"/>
          <w:sz w:val="24"/>
          <w:szCs w:val="24"/>
        </w:rPr>
        <w:t>Ustawa z dnia 14 grudnia 2016 r. Przepisy wprowadzające ustawę Prawo oświatowe </w:t>
      </w:r>
      <w:r w:rsidRPr="00320149">
        <w:rPr>
          <w:b/>
          <w:color w:val="000000" w:themeColor="text1"/>
          <w:sz w:val="24"/>
          <w:szCs w:val="24"/>
        </w:rPr>
        <w:t>(Dz.U. z 2017 r. poz. 60 ze zm.),</w:t>
      </w:r>
    </w:p>
    <w:p w:rsidR="00320149" w:rsidRDefault="00320149" w:rsidP="00320149">
      <w:pPr>
        <w:shd w:val="clear" w:color="auto" w:fill="FFFFFF"/>
        <w:spacing w:before="100" w:beforeAutospacing="1" w:after="100" w:afterAutospacing="1"/>
        <w:ind w:left="720"/>
        <w:rPr>
          <w:b/>
          <w:i/>
          <w:iCs/>
          <w:color w:val="000000" w:themeColor="text1"/>
          <w:sz w:val="24"/>
          <w:szCs w:val="24"/>
        </w:rPr>
      </w:pPr>
      <w:r w:rsidRPr="00320149">
        <w:rPr>
          <w:b/>
          <w:i/>
          <w:iCs/>
          <w:color w:val="000000" w:themeColor="text1"/>
          <w:sz w:val="24"/>
          <w:szCs w:val="24"/>
        </w:rPr>
        <w:t>Rozporządzenie Ministra Edukacji Narodowej z dnia 16 marca 2017 r. w sprawie przeprowadzania postępowania rekrutacyjnego oraz postępowania uzupełniającego do publicznych przedszkoli, szkół i placówek</w:t>
      </w:r>
      <w:r w:rsidRPr="00320149">
        <w:rPr>
          <w:b/>
          <w:color w:val="000000" w:themeColor="text1"/>
          <w:sz w:val="24"/>
          <w:szCs w:val="24"/>
        </w:rPr>
        <w:t> (Dz.U. z 2017 r. poz. 610)</w:t>
      </w:r>
      <w:r w:rsidRPr="00320149">
        <w:rPr>
          <w:b/>
          <w:i/>
          <w:iCs/>
          <w:color w:val="000000" w:themeColor="text1"/>
          <w:sz w:val="24"/>
          <w:szCs w:val="24"/>
        </w:rPr>
        <w:t>.</w:t>
      </w:r>
    </w:p>
    <w:p w:rsidR="00320149" w:rsidRPr="00D91B20" w:rsidRDefault="00320149" w:rsidP="00320149">
      <w:pPr>
        <w:shd w:val="clear" w:color="auto" w:fill="FFFFFF"/>
        <w:spacing w:before="100" w:beforeAutospacing="1" w:after="100" w:afterAutospacing="1"/>
        <w:ind w:left="720"/>
        <w:rPr>
          <w:b/>
          <w:color w:val="000000" w:themeColor="text1"/>
          <w:sz w:val="24"/>
          <w:szCs w:val="24"/>
        </w:rPr>
      </w:pPr>
      <w:r w:rsidRPr="00D91B20">
        <w:rPr>
          <w:rStyle w:val="Uwydatnienie"/>
          <w:b/>
          <w:color w:val="000000" w:themeColor="text1"/>
          <w:sz w:val="24"/>
          <w:szCs w:val="24"/>
        </w:rPr>
        <w:t>Uchwała Rady Miejskiej w Gniewkowie Nr XXXVI/178/2017 z dnia29 marca 2017r.</w:t>
      </w:r>
    </w:p>
    <w:p w:rsidR="00320149" w:rsidRPr="00447F18" w:rsidRDefault="00320149" w:rsidP="00447F18">
      <w:pPr>
        <w:pStyle w:val="NormalnyWeb"/>
        <w:shd w:val="clear" w:color="auto" w:fill="FFFFFF"/>
        <w:spacing w:before="0" w:beforeAutospacing="0" w:after="150" w:afterAutospacing="0"/>
        <w:ind w:left="360"/>
        <w:rPr>
          <w:color w:val="000000" w:themeColor="text1"/>
        </w:rPr>
      </w:pPr>
      <w:r w:rsidRPr="00320149">
        <w:rPr>
          <w:color w:val="000000" w:themeColor="text1"/>
        </w:rPr>
        <w:t>     </w:t>
      </w:r>
    </w:p>
    <w:p w:rsidR="00D91B20" w:rsidRPr="00BD2DF3" w:rsidRDefault="00D91B20" w:rsidP="00BD2DF3">
      <w:pPr>
        <w:pStyle w:val="NormalnyWeb"/>
        <w:shd w:val="clear" w:color="auto" w:fill="FFFFFF"/>
        <w:spacing w:before="0" w:beforeAutospacing="0" w:after="150" w:afterAutospacing="0"/>
        <w:ind w:left="360"/>
        <w:rPr>
          <w:iCs/>
          <w:color w:val="000000" w:themeColor="text1"/>
        </w:rPr>
      </w:pPr>
      <w:r>
        <w:rPr>
          <w:rStyle w:val="Wyrnieniedelikatne"/>
          <w:i w:val="0"/>
          <w:color w:val="000000" w:themeColor="text1"/>
        </w:rPr>
        <w:t>1.</w:t>
      </w:r>
      <w:r w:rsidRPr="00D91B20">
        <w:rPr>
          <w:rStyle w:val="Wyrnieniedelikatne"/>
          <w:i w:val="0"/>
          <w:color w:val="000000" w:themeColor="text1"/>
        </w:rPr>
        <w:t>Rekrutacja kandydatów do klas pierwszych  Szkoły  Podstawowej nr 1 w Gniewkowie   na rok szkolny 2018/2019  odbywa się w terminach ustalonych Zarządzeniem  Nr16/2018 Burmistrza Gniewkowa z dnia 29 stycznia 2018r.</w:t>
      </w:r>
    </w:p>
    <w:p w:rsidR="00D91B20" w:rsidRDefault="00D91B20" w:rsidP="00320149">
      <w:pPr>
        <w:rPr>
          <w:sz w:val="24"/>
        </w:rPr>
      </w:pPr>
    </w:p>
    <w:tbl>
      <w:tblPr>
        <w:tblW w:w="960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95"/>
        <w:gridCol w:w="5606"/>
        <w:gridCol w:w="1559"/>
        <w:gridCol w:w="1846"/>
      </w:tblGrid>
      <w:tr w:rsidR="00D91B20" w:rsidTr="00BD2D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0" w:rsidRDefault="00D91B20">
            <w:pPr>
              <w:jc w:val="center"/>
              <w:rPr>
                <w:b/>
              </w:rPr>
            </w:pPr>
          </w:p>
          <w:p w:rsidR="00D91B20" w:rsidRDefault="00D91B20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0" w:rsidRDefault="00D91B20">
            <w:pPr>
              <w:jc w:val="center"/>
              <w:rPr>
                <w:b/>
                <w:sz w:val="22"/>
              </w:rPr>
            </w:pPr>
          </w:p>
          <w:p w:rsidR="00D91B20" w:rsidRDefault="00D91B2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Rodzaj czynności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0" w:rsidRDefault="00D91B2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Termin w postępowaniu rekrutacyjnym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0" w:rsidRDefault="00D91B2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Termin w postępowaniu uzupełniającym</w:t>
            </w:r>
          </w:p>
        </w:tc>
      </w:tr>
      <w:tr w:rsidR="00D91B20" w:rsidTr="00BD2D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0" w:rsidRDefault="00D91B2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0" w:rsidRDefault="00D91B20">
            <w:pPr>
              <w:rPr>
                <w:sz w:val="24"/>
              </w:rPr>
            </w:pPr>
            <w:r>
              <w:rPr>
                <w:sz w:val="24"/>
              </w:rPr>
              <w:t>Złożenie wniosku o przyjęcie do szkoły podstawowej wraz z dokumentami potwierdzającymi spełnianie przez kandydata kryteriów branych pod uwagę w postępowaniu rekrutacyjnym.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0" w:rsidRDefault="00D91B20">
            <w:pPr>
              <w:jc w:val="center"/>
              <w:rPr>
                <w:sz w:val="22"/>
                <w:szCs w:val="22"/>
              </w:rPr>
            </w:pPr>
          </w:p>
          <w:p w:rsidR="00D91B20" w:rsidRDefault="00D91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luty 2018r.  – 09 marca 2018r.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0" w:rsidRDefault="00D91B20">
            <w:pPr>
              <w:jc w:val="center"/>
              <w:rPr>
                <w:sz w:val="22"/>
                <w:szCs w:val="22"/>
              </w:rPr>
            </w:pPr>
          </w:p>
          <w:p w:rsidR="00D91B20" w:rsidRDefault="00D91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 maja 2018r. - </w:t>
            </w:r>
            <w:r>
              <w:rPr>
                <w:sz w:val="22"/>
                <w:szCs w:val="22"/>
              </w:rPr>
              <w:br/>
              <w:t>18 maja 2018r.</w:t>
            </w:r>
          </w:p>
        </w:tc>
      </w:tr>
      <w:tr w:rsidR="00D91B20" w:rsidTr="00BD2DF3">
        <w:trPr>
          <w:trHeight w:val="19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0" w:rsidRDefault="00D91B2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0" w:rsidRDefault="00D91B20">
            <w:pPr>
              <w:rPr>
                <w:sz w:val="24"/>
              </w:rPr>
            </w:pPr>
            <w:r>
              <w:rPr>
                <w:sz w:val="24"/>
              </w:rPr>
              <w:t xml:space="preserve">Weryfikacja przez komisję rekrutacyjną wniosków </w:t>
            </w:r>
            <w:r>
              <w:rPr>
                <w:sz w:val="24"/>
              </w:rPr>
              <w:br/>
              <w:t>o przyjęcie do szkoły podstawowej i dokumentów potwierdzających spełnianie przez kandydata warunków lub kryteriów branych pod uwagę w postępowaniu rekrutacyjnym oraz wykonanie przez przewodniczącego komisji rekrutacyjnej czynności wymienionych w art. 150 ust. 7 ustawy Prawo oświatowe.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0" w:rsidRDefault="00D91B20">
            <w:pPr>
              <w:jc w:val="center"/>
              <w:rPr>
                <w:sz w:val="22"/>
                <w:szCs w:val="22"/>
              </w:rPr>
            </w:pPr>
          </w:p>
          <w:p w:rsidR="00D91B20" w:rsidRDefault="00D91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16 kwietnia 2018r.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0" w:rsidRDefault="00D91B20">
            <w:pPr>
              <w:jc w:val="center"/>
              <w:rPr>
                <w:sz w:val="22"/>
                <w:szCs w:val="22"/>
              </w:rPr>
            </w:pPr>
          </w:p>
          <w:p w:rsidR="00D91B20" w:rsidRDefault="00D91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maja</w:t>
            </w:r>
          </w:p>
        </w:tc>
      </w:tr>
      <w:tr w:rsidR="00D91B20" w:rsidTr="00BD2D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0" w:rsidRDefault="00D91B20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0" w:rsidRDefault="00D91B20">
            <w:pPr>
              <w:rPr>
                <w:sz w:val="24"/>
              </w:rPr>
            </w:pPr>
            <w:r>
              <w:rPr>
                <w:sz w:val="24"/>
              </w:rPr>
              <w:t xml:space="preserve">Podanie do publicznej wiadomości przez komisję rekrutacyjną listę kandydatów zakwalifikowanych </w:t>
            </w:r>
            <w:r>
              <w:rPr>
                <w:sz w:val="24"/>
              </w:rPr>
              <w:br/>
              <w:t>i kandydatów niezakwalifikowanych.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0" w:rsidRDefault="00D91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marca</w:t>
            </w:r>
            <w:r>
              <w:rPr>
                <w:sz w:val="22"/>
                <w:szCs w:val="22"/>
              </w:rPr>
              <w:br/>
              <w:t>do godz. 13.00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0" w:rsidRDefault="00D91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maja </w:t>
            </w:r>
            <w:r>
              <w:rPr>
                <w:sz w:val="22"/>
                <w:szCs w:val="22"/>
              </w:rPr>
              <w:br/>
              <w:t>do godz. 13.00</w:t>
            </w:r>
          </w:p>
        </w:tc>
      </w:tr>
      <w:tr w:rsidR="00D91B20" w:rsidTr="00BD2D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0" w:rsidRDefault="00D91B20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0" w:rsidRDefault="00D91B20">
            <w:pPr>
              <w:rPr>
                <w:sz w:val="24"/>
              </w:rPr>
            </w:pPr>
            <w:r>
              <w:rPr>
                <w:sz w:val="24"/>
              </w:rPr>
              <w:t>Potwierdzenie przez rodzica kandydata woli przyjęcia w postaci pisemnego oświadczenia.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0" w:rsidRDefault="00D91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19 - 30 marca 2018r.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0" w:rsidRDefault="00D91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– 30 maja 2018r.</w:t>
            </w:r>
          </w:p>
        </w:tc>
      </w:tr>
      <w:tr w:rsidR="00D91B20" w:rsidTr="00BD2D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0" w:rsidRDefault="00D91B20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0" w:rsidRDefault="00D91B20">
            <w:pPr>
              <w:jc w:val="both"/>
              <w:rPr>
                <w:sz w:val="24"/>
              </w:rPr>
            </w:pPr>
            <w:r>
              <w:rPr>
                <w:sz w:val="24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0" w:rsidRDefault="00D91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kwietnia</w:t>
            </w:r>
            <w:r>
              <w:rPr>
                <w:sz w:val="22"/>
                <w:szCs w:val="22"/>
              </w:rPr>
              <w:br/>
              <w:t>do godz. 13.00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0" w:rsidRDefault="00D91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 czerwca </w:t>
            </w:r>
            <w:r>
              <w:rPr>
                <w:sz w:val="22"/>
                <w:szCs w:val="22"/>
              </w:rPr>
              <w:br/>
              <w:t>do godz. 13.00</w:t>
            </w:r>
          </w:p>
        </w:tc>
      </w:tr>
    </w:tbl>
    <w:p w:rsidR="00D91B20" w:rsidRDefault="00D91B20" w:rsidP="00320149">
      <w:pPr>
        <w:rPr>
          <w:sz w:val="24"/>
        </w:rPr>
      </w:pPr>
    </w:p>
    <w:p w:rsidR="00D91B20" w:rsidRDefault="00D91B20" w:rsidP="00320149">
      <w:pPr>
        <w:rPr>
          <w:sz w:val="24"/>
        </w:rPr>
      </w:pPr>
    </w:p>
    <w:p w:rsidR="00D91B20" w:rsidRDefault="00D91B20" w:rsidP="00D91B20">
      <w:pPr>
        <w:pStyle w:val="Tekstpodstawowy2"/>
      </w:pPr>
      <w:r>
        <w:t>Zgłoszenie (zał</w:t>
      </w:r>
      <w:r w:rsidR="00BD2DF3">
        <w:t xml:space="preserve">.nr </w:t>
      </w:r>
      <w:r>
        <w:t xml:space="preserve">1) </w:t>
      </w:r>
      <w:r w:rsidR="00F63E9E">
        <w:t>wniosek (</w:t>
      </w:r>
      <w:r>
        <w:t>zał</w:t>
      </w:r>
      <w:r w:rsidR="00BD2DF3">
        <w:t>.</w:t>
      </w:r>
      <w:r>
        <w:t xml:space="preserve"> </w:t>
      </w:r>
      <w:r w:rsidR="00BD2DF3">
        <w:t xml:space="preserve">nr </w:t>
      </w:r>
      <w:r w:rsidR="00F674F5">
        <w:t>2)  i oświadczenie</w:t>
      </w:r>
      <w:r>
        <w:t xml:space="preserve"> (zał. nr 3)</w:t>
      </w:r>
      <w:r w:rsidR="00BD2DF3">
        <w:t xml:space="preserve"> </w:t>
      </w:r>
      <w:r>
        <w:t>do pobrania na szkolnej stronie internetowej i w sekretariacie szkoły.</w:t>
      </w:r>
    </w:p>
    <w:p w:rsidR="00D91B20" w:rsidRDefault="00D91B20" w:rsidP="00D91B20">
      <w:pPr>
        <w:jc w:val="both"/>
        <w:rPr>
          <w:b/>
          <w:sz w:val="24"/>
        </w:rPr>
      </w:pPr>
    </w:p>
    <w:p w:rsidR="00447F18" w:rsidRDefault="00447F18" w:rsidP="00D91B20">
      <w:pPr>
        <w:jc w:val="both"/>
        <w:rPr>
          <w:b/>
          <w:sz w:val="24"/>
        </w:rPr>
      </w:pPr>
    </w:p>
    <w:p w:rsidR="00D91B20" w:rsidRPr="00BD2DF3" w:rsidRDefault="00BD2DF3" w:rsidP="00320149">
      <w:pPr>
        <w:rPr>
          <w:color w:val="000000" w:themeColor="text1"/>
          <w:sz w:val="24"/>
          <w:szCs w:val="24"/>
        </w:rPr>
      </w:pPr>
      <w:r w:rsidRPr="00BD2DF3">
        <w:rPr>
          <w:color w:val="000000" w:themeColor="text1"/>
          <w:sz w:val="24"/>
          <w:szCs w:val="24"/>
          <w:shd w:val="clear" w:color="auto" w:fill="FFFFFF"/>
        </w:rPr>
        <w:lastRenderedPageBreak/>
        <w:t>2.Rekrutację do Szkoły Podstawowej nr 1 w Gniewkowie  przeprowadza się  w oparciu o zasadę powszechnej dostępności.</w:t>
      </w:r>
    </w:p>
    <w:p w:rsidR="00D91B20" w:rsidRDefault="00D91B20" w:rsidP="00320149">
      <w:pPr>
        <w:rPr>
          <w:sz w:val="24"/>
        </w:rPr>
      </w:pPr>
    </w:p>
    <w:p w:rsidR="00D91B20" w:rsidRDefault="00BD2DF3" w:rsidP="00D91B20">
      <w:pPr>
        <w:jc w:val="both"/>
        <w:rPr>
          <w:sz w:val="24"/>
        </w:rPr>
      </w:pPr>
      <w:r>
        <w:rPr>
          <w:sz w:val="24"/>
        </w:rPr>
        <w:t>3</w:t>
      </w:r>
      <w:r w:rsidR="00D91B20">
        <w:rPr>
          <w:sz w:val="24"/>
        </w:rPr>
        <w:t>.</w:t>
      </w:r>
      <w:r>
        <w:rPr>
          <w:sz w:val="24"/>
        </w:rPr>
        <w:t xml:space="preserve"> W rekrutacji </w:t>
      </w:r>
      <w:r w:rsidR="00D91B20">
        <w:rPr>
          <w:sz w:val="24"/>
        </w:rPr>
        <w:t>i postępowaniu uzupełniającym na rok szkolny 2018/2019 do klas I publicznych szkół po</w:t>
      </w:r>
      <w:r>
        <w:rPr>
          <w:sz w:val="24"/>
        </w:rPr>
        <w:t xml:space="preserve">dstawowych obowiązują </w:t>
      </w:r>
      <w:r w:rsidR="00D91B20">
        <w:rPr>
          <w:sz w:val="24"/>
        </w:rPr>
        <w:t xml:space="preserve">kryteria oraz dokumenty niezbędne do potwierdzenia tych kryteriów, określone w Uchwale Rady Miejskiej w Gniewkowie nr XXXVI/177/2017 z dnia 29 marca 2017r. w sprawie określenia kryteriów naboru do klas pierwszych publicznych szkół podstawowych, prowadzonych przez Gminę Gniewkowo, przyznania tym kryteriom liczby punktów oraz określenie dokumentów niezbędnych do potwierdzenia tych kryteriów. </w:t>
      </w:r>
    </w:p>
    <w:p w:rsidR="00D91B20" w:rsidRDefault="00D91B20" w:rsidP="00320149">
      <w:pPr>
        <w:rPr>
          <w:sz w:val="24"/>
        </w:rPr>
      </w:pPr>
    </w:p>
    <w:p w:rsidR="00D91B20" w:rsidRDefault="00D91B20" w:rsidP="00320149">
      <w:pPr>
        <w:rPr>
          <w:sz w:val="24"/>
        </w:rPr>
      </w:pPr>
    </w:p>
    <w:p w:rsidR="00D91B20" w:rsidRDefault="00D91B20" w:rsidP="00320149">
      <w:pPr>
        <w:rPr>
          <w:sz w:val="24"/>
        </w:rPr>
      </w:pPr>
    </w:p>
    <w:p w:rsidR="00D91B20" w:rsidRDefault="00D91B20" w:rsidP="00D91B20">
      <w:pPr>
        <w:rPr>
          <w:b/>
          <w:i/>
          <w:sz w:val="24"/>
        </w:rPr>
      </w:pPr>
    </w:p>
    <w:tbl>
      <w:tblPr>
        <w:tblW w:w="9645" w:type="dxa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4"/>
        <w:gridCol w:w="4322"/>
        <w:gridCol w:w="994"/>
        <w:gridCol w:w="3835"/>
      </w:tblGrid>
      <w:tr w:rsidR="00D91B20" w:rsidTr="00BD2DF3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B20" w:rsidRDefault="00D91B20" w:rsidP="00163FB4">
            <w:pPr>
              <w:pStyle w:val="Zawartotabeli"/>
              <w:rPr>
                <w:rFonts w:eastAsia="SimSun"/>
                <w:b/>
                <w:sz w:val="20"/>
              </w:rPr>
            </w:pPr>
            <w:r>
              <w:rPr>
                <w:rFonts w:eastAsia="SimSun"/>
                <w:b/>
                <w:sz w:val="20"/>
              </w:rPr>
              <w:t>l.p.</w:t>
            </w: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B20" w:rsidRDefault="00D91B20" w:rsidP="00163FB4">
            <w:pPr>
              <w:pStyle w:val="Zawartotabeli"/>
              <w:rPr>
                <w:rFonts w:eastAsia="SimSun"/>
                <w:b/>
                <w:sz w:val="20"/>
              </w:rPr>
            </w:pPr>
            <w:r>
              <w:rPr>
                <w:rFonts w:eastAsia="SimSun"/>
                <w:b/>
                <w:sz w:val="20"/>
              </w:rPr>
              <w:t xml:space="preserve">Kryterium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B20" w:rsidRDefault="00D91B20" w:rsidP="00163FB4">
            <w:pPr>
              <w:pStyle w:val="Zawartotabeli"/>
              <w:rPr>
                <w:rFonts w:eastAsia="SimSun"/>
                <w:b/>
                <w:sz w:val="20"/>
              </w:rPr>
            </w:pPr>
            <w:r>
              <w:rPr>
                <w:rFonts w:eastAsia="SimSun"/>
                <w:b/>
                <w:sz w:val="20"/>
              </w:rPr>
              <w:t>Liczba punktów</w:t>
            </w:r>
          </w:p>
        </w:tc>
        <w:tc>
          <w:tcPr>
            <w:tcW w:w="3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1B20" w:rsidRDefault="00D91B20" w:rsidP="00163FB4">
            <w:pPr>
              <w:pStyle w:val="Zawartotabeli"/>
              <w:rPr>
                <w:sz w:val="20"/>
              </w:rPr>
            </w:pPr>
            <w:r>
              <w:rPr>
                <w:rFonts w:eastAsia="SimSun"/>
                <w:b/>
                <w:sz w:val="20"/>
              </w:rPr>
              <w:t>Dokumenty niezbędne do potwierdzenia kryteriów</w:t>
            </w:r>
          </w:p>
        </w:tc>
      </w:tr>
      <w:tr w:rsidR="00D91B20" w:rsidTr="00BD2DF3"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B20" w:rsidRDefault="00D91B20" w:rsidP="00163FB4">
            <w:pPr>
              <w:pStyle w:val="Zawartotabeli"/>
              <w:rPr>
                <w:rFonts w:eastAsia="SimSun"/>
              </w:rPr>
            </w:pPr>
            <w:r>
              <w:rPr>
                <w:rFonts w:eastAsia="SimSun"/>
              </w:rPr>
              <w:t>1.</w:t>
            </w:r>
          </w:p>
        </w:tc>
        <w:tc>
          <w:tcPr>
            <w:tcW w:w="4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B20" w:rsidRDefault="00D91B20" w:rsidP="00163FB4">
            <w:pPr>
              <w:pStyle w:val="Zawartotabeli"/>
              <w:rPr>
                <w:rFonts w:eastAsia="SimSun"/>
              </w:rPr>
            </w:pPr>
            <w:r>
              <w:rPr>
                <w:rFonts w:eastAsia="SimSun"/>
              </w:rPr>
              <w:t>Miejsce pracy/prowadzenia działalności gospodarczej przynajmniej jednego z rodziców/prawnych opiekunów kandydata znajduje się w obwodzie szkoły.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B20" w:rsidRDefault="00AD3685" w:rsidP="00163FB4">
            <w:pPr>
              <w:pStyle w:val="Zawartotabeli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  <w:r w:rsidR="00D91B20">
              <w:rPr>
                <w:rFonts w:eastAsia="SimSun"/>
              </w:rPr>
              <w:t xml:space="preserve"> pkt.</w:t>
            </w:r>
          </w:p>
        </w:tc>
        <w:tc>
          <w:tcPr>
            <w:tcW w:w="3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1B20" w:rsidRDefault="00D91B20" w:rsidP="00163FB4">
            <w:pPr>
              <w:pStyle w:val="Zawartotabeli"/>
              <w:rPr>
                <w:rFonts w:eastAsia="SimSun"/>
              </w:rPr>
            </w:pPr>
            <w:r>
              <w:rPr>
                <w:rFonts w:eastAsia="SimSun"/>
              </w:rPr>
              <w:t>oświadczenie wnioskodawcy</w:t>
            </w:r>
            <w:r w:rsidR="00A17F83">
              <w:rPr>
                <w:rFonts w:eastAsia="SimSun"/>
              </w:rPr>
              <w:t xml:space="preserve"> – zał.</w:t>
            </w:r>
            <w:r w:rsidR="00F63E9E">
              <w:rPr>
                <w:rFonts w:eastAsia="SimSun"/>
              </w:rPr>
              <w:t xml:space="preserve"> </w:t>
            </w:r>
            <w:r w:rsidR="00A17F83">
              <w:rPr>
                <w:rFonts w:eastAsia="SimSun"/>
              </w:rPr>
              <w:t>4a</w:t>
            </w:r>
          </w:p>
        </w:tc>
      </w:tr>
      <w:tr w:rsidR="00D91B20" w:rsidTr="00BD2DF3"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B20" w:rsidRDefault="00D91B20" w:rsidP="00163FB4">
            <w:pPr>
              <w:pStyle w:val="Zawartotabeli"/>
              <w:rPr>
                <w:rFonts w:eastAsia="SimSun"/>
              </w:rPr>
            </w:pPr>
            <w:r>
              <w:rPr>
                <w:rFonts w:eastAsia="SimSun"/>
              </w:rPr>
              <w:t>2.</w:t>
            </w:r>
          </w:p>
        </w:tc>
        <w:tc>
          <w:tcPr>
            <w:tcW w:w="4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B20" w:rsidRDefault="00D91B20" w:rsidP="00163FB4">
            <w:pPr>
              <w:pStyle w:val="Zawartotabeli"/>
              <w:rPr>
                <w:rFonts w:eastAsia="SimSun"/>
              </w:rPr>
            </w:pPr>
            <w:r>
              <w:rPr>
                <w:rFonts w:eastAsia="SimSun"/>
              </w:rPr>
              <w:t>Rodzeństwo kandydata realizuje obowiązek szkolny w szkole, do której kandydat ubiega się o przyjęcie.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B20" w:rsidRDefault="00AD3685" w:rsidP="00163FB4">
            <w:pPr>
              <w:pStyle w:val="Zawartotabeli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  <w:r w:rsidR="00D91B20">
              <w:rPr>
                <w:rFonts w:eastAsia="SimSun"/>
              </w:rPr>
              <w:t xml:space="preserve"> pkt.</w:t>
            </w:r>
          </w:p>
        </w:tc>
        <w:tc>
          <w:tcPr>
            <w:tcW w:w="3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1B20" w:rsidRDefault="00D91B20" w:rsidP="00163FB4">
            <w:pPr>
              <w:pStyle w:val="Zawartotabeli"/>
              <w:rPr>
                <w:rFonts w:eastAsia="SimSun"/>
              </w:rPr>
            </w:pPr>
            <w:r>
              <w:rPr>
                <w:rFonts w:eastAsia="SimSun"/>
              </w:rPr>
              <w:t>oświadczenie wnioskodawcy</w:t>
            </w:r>
            <w:r w:rsidR="00A17F83">
              <w:rPr>
                <w:rFonts w:eastAsia="SimSun"/>
              </w:rPr>
              <w:t xml:space="preserve"> – zał. 4b</w:t>
            </w:r>
          </w:p>
        </w:tc>
      </w:tr>
      <w:tr w:rsidR="00D91B20" w:rsidTr="00BD2DF3"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B20" w:rsidRDefault="00D91B20" w:rsidP="00163FB4">
            <w:pPr>
              <w:pStyle w:val="Zawartotabeli"/>
              <w:rPr>
                <w:rFonts w:eastAsia="SimSun"/>
              </w:rPr>
            </w:pPr>
            <w:r>
              <w:rPr>
                <w:rFonts w:eastAsia="SimSun"/>
              </w:rPr>
              <w:t>3.</w:t>
            </w:r>
          </w:p>
        </w:tc>
        <w:tc>
          <w:tcPr>
            <w:tcW w:w="4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B20" w:rsidRDefault="00D91B20" w:rsidP="000303E0">
            <w:pPr>
              <w:pStyle w:val="Zawartotabeli"/>
              <w:rPr>
                <w:rFonts w:eastAsia="SimSun"/>
              </w:rPr>
            </w:pPr>
            <w:r>
              <w:rPr>
                <w:rFonts w:eastAsia="SimSun"/>
              </w:rPr>
              <w:t>W obwodzie szkoł</w:t>
            </w:r>
            <w:r w:rsidR="000303E0">
              <w:rPr>
                <w:rFonts w:eastAsia="SimSun"/>
              </w:rPr>
              <w:t xml:space="preserve">y zamieszkują krewni kandydata </w:t>
            </w:r>
            <w:r>
              <w:rPr>
                <w:rFonts w:eastAsia="SimSun"/>
              </w:rPr>
              <w:t>wspierający rodziców</w:t>
            </w:r>
            <w:r w:rsidR="000303E0">
              <w:rPr>
                <w:rFonts w:eastAsia="SimSun"/>
              </w:rPr>
              <w:t>/             opiekunów prawnych</w:t>
            </w:r>
            <w:r>
              <w:rPr>
                <w:rFonts w:eastAsia="SimSun"/>
              </w:rPr>
              <w:t xml:space="preserve"> w zapewnieniu mu należytej opieki.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1B20" w:rsidRDefault="00CC4EE0" w:rsidP="00163FB4">
            <w:pPr>
              <w:pStyle w:val="Zawartotabeli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  <w:r w:rsidR="00D91B20">
              <w:rPr>
                <w:rFonts w:eastAsia="SimSun"/>
              </w:rPr>
              <w:t xml:space="preserve"> pkt.</w:t>
            </w:r>
          </w:p>
        </w:tc>
        <w:tc>
          <w:tcPr>
            <w:tcW w:w="3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1B20" w:rsidRDefault="00D91B20" w:rsidP="00163FB4">
            <w:pPr>
              <w:pStyle w:val="Zawartotabeli"/>
              <w:rPr>
                <w:rFonts w:eastAsia="SimSun"/>
              </w:rPr>
            </w:pPr>
            <w:r>
              <w:rPr>
                <w:rFonts w:eastAsia="SimSun"/>
              </w:rPr>
              <w:t xml:space="preserve">oświadczenie wnioskodawcy </w:t>
            </w:r>
            <w:r w:rsidR="00A17F83">
              <w:rPr>
                <w:rFonts w:eastAsia="SimSun"/>
              </w:rPr>
              <w:t>– zał.</w:t>
            </w:r>
            <w:r w:rsidR="00F63E9E">
              <w:rPr>
                <w:rFonts w:eastAsia="SimSun"/>
              </w:rPr>
              <w:t xml:space="preserve"> </w:t>
            </w:r>
            <w:r w:rsidR="00A17F83">
              <w:rPr>
                <w:rFonts w:eastAsia="SimSun"/>
              </w:rPr>
              <w:t>4c</w:t>
            </w:r>
          </w:p>
        </w:tc>
      </w:tr>
    </w:tbl>
    <w:p w:rsidR="00D91B20" w:rsidRDefault="00D91B20" w:rsidP="00320149">
      <w:pPr>
        <w:rPr>
          <w:sz w:val="24"/>
        </w:rPr>
      </w:pPr>
    </w:p>
    <w:p w:rsidR="00D91B20" w:rsidRDefault="00D91B20" w:rsidP="00320149">
      <w:pPr>
        <w:rPr>
          <w:sz w:val="24"/>
        </w:rPr>
      </w:pPr>
    </w:p>
    <w:p w:rsidR="00BD2DF3" w:rsidRDefault="00D91B20" w:rsidP="00BD2DF3">
      <w:pPr>
        <w:pStyle w:val="Tekstpodstawowy2"/>
        <w:rPr>
          <w:b w:val="0"/>
          <w:i/>
        </w:rPr>
      </w:pPr>
      <w:r>
        <w:rPr>
          <w:b w:val="0"/>
          <w:i/>
        </w:rPr>
        <w:t>Oświadczenia składa się pod rygorem odpowiedzialności karnej za składanie fałszywych zeznań. Składający oświadczenie  zawiera  w nim klauzulę następującej treści: „Jestem świadomy odpowiedzialności karnej za złożenie fałszywego oświadczenia”.</w:t>
      </w:r>
    </w:p>
    <w:p w:rsidR="00BD2DF3" w:rsidRDefault="00BD2DF3" w:rsidP="00BD2DF3">
      <w:pPr>
        <w:pStyle w:val="Tekstpodstawowy2"/>
      </w:pPr>
      <w:r w:rsidRPr="00BD2DF3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="00F63E9E">
        <w:rPr>
          <w:sz w:val="22"/>
          <w:szCs w:val="22"/>
        </w:rPr>
        <w:t>świadczenia (</w:t>
      </w:r>
      <w:r w:rsidRPr="00BD2DF3">
        <w:rPr>
          <w:sz w:val="22"/>
          <w:szCs w:val="22"/>
        </w:rPr>
        <w:t>zał.</w:t>
      </w:r>
      <w:r w:rsidR="00F63E9E">
        <w:rPr>
          <w:sz w:val="22"/>
          <w:szCs w:val="22"/>
        </w:rPr>
        <w:t xml:space="preserve"> </w:t>
      </w:r>
      <w:r w:rsidRPr="00BD2DF3">
        <w:rPr>
          <w:sz w:val="22"/>
          <w:szCs w:val="22"/>
        </w:rPr>
        <w:t>nr</w:t>
      </w:r>
      <w:r w:rsidR="00F63E9E">
        <w:rPr>
          <w:sz w:val="22"/>
          <w:szCs w:val="22"/>
        </w:rPr>
        <w:t xml:space="preserve"> </w:t>
      </w:r>
      <w:r w:rsidRPr="00BD2DF3">
        <w:rPr>
          <w:sz w:val="22"/>
          <w:szCs w:val="22"/>
        </w:rPr>
        <w:t>4</w:t>
      </w:r>
      <w:r w:rsidR="00A17F83">
        <w:rPr>
          <w:sz w:val="22"/>
          <w:szCs w:val="22"/>
        </w:rPr>
        <w:t>a, b, c</w:t>
      </w:r>
      <w:r w:rsidRPr="00BD2DF3">
        <w:rPr>
          <w:sz w:val="22"/>
          <w:szCs w:val="22"/>
        </w:rPr>
        <w:t>)</w:t>
      </w:r>
      <w:r w:rsidRPr="00BD2DF3">
        <w:t xml:space="preserve"> </w:t>
      </w:r>
      <w:r>
        <w:t>do pobrania na szkolnej stronie internetowej</w:t>
      </w:r>
      <w:r w:rsidR="00F63E9E">
        <w:t xml:space="preserve">                            </w:t>
      </w:r>
      <w:r>
        <w:t>i w sekretariacie szkoły.</w:t>
      </w:r>
    </w:p>
    <w:p w:rsidR="00BD2DF3" w:rsidRPr="00BD2DF3" w:rsidRDefault="00BD2DF3" w:rsidP="00BD2DF3">
      <w:pPr>
        <w:jc w:val="both"/>
        <w:rPr>
          <w:b/>
          <w:i/>
          <w:sz w:val="22"/>
          <w:szCs w:val="22"/>
        </w:rPr>
      </w:pPr>
    </w:p>
    <w:p w:rsidR="00D91B20" w:rsidRDefault="00D91B20" w:rsidP="00D91B20">
      <w:pPr>
        <w:jc w:val="both"/>
        <w:rPr>
          <w:b/>
          <w:i/>
        </w:rPr>
      </w:pPr>
    </w:p>
    <w:p w:rsidR="00D91B20" w:rsidRDefault="00D91B20" w:rsidP="00320149">
      <w:pPr>
        <w:rPr>
          <w:sz w:val="24"/>
        </w:rPr>
      </w:pPr>
    </w:p>
    <w:p w:rsidR="00BD2DF3" w:rsidRPr="00BD2DF3" w:rsidRDefault="00BD2DF3" w:rsidP="00BD2DF3">
      <w:pPr>
        <w:shd w:val="clear" w:color="auto" w:fill="FFFFFF"/>
        <w:spacing w:after="150"/>
        <w:rPr>
          <w:color w:val="000000" w:themeColor="text1"/>
          <w:sz w:val="24"/>
          <w:szCs w:val="24"/>
        </w:rPr>
      </w:pPr>
      <w:r w:rsidRPr="00D518E4">
        <w:rPr>
          <w:color w:val="000000" w:themeColor="text1"/>
          <w:sz w:val="24"/>
          <w:szCs w:val="24"/>
        </w:rPr>
        <w:t>4.</w:t>
      </w:r>
      <w:r w:rsidR="00D518E4">
        <w:rPr>
          <w:color w:val="000000" w:themeColor="text1"/>
          <w:sz w:val="24"/>
          <w:szCs w:val="24"/>
        </w:rPr>
        <w:t>Postepowanie uzupełniające</w:t>
      </w:r>
      <w:r w:rsidRPr="00D518E4">
        <w:rPr>
          <w:color w:val="000000" w:themeColor="text1"/>
          <w:sz w:val="24"/>
          <w:szCs w:val="24"/>
        </w:rPr>
        <w:t xml:space="preserve"> -  jeżeli szkoła </w:t>
      </w:r>
      <w:r w:rsidRPr="00BD2DF3">
        <w:rPr>
          <w:color w:val="000000" w:themeColor="text1"/>
          <w:sz w:val="24"/>
          <w:szCs w:val="24"/>
        </w:rPr>
        <w:t xml:space="preserve">dysponuje wolnymi </w:t>
      </w:r>
      <w:r w:rsidRPr="00D518E4">
        <w:rPr>
          <w:color w:val="000000" w:themeColor="text1"/>
          <w:sz w:val="24"/>
          <w:szCs w:val="24"/>
        </w:rPr>
        <w:t xml:space="preserve">miejscami, dyrektor </w:t>
      </w:r>
      <w:r w:rsidRPr="00BD2DF3">
        <w:rPr>
          <w:color w:val="000000" w:themeColor="text1"/>
          <w:sz w:val="24"/>
          <w:szCs w:val="24"/>
        </w:rPr>
        <w:t>przepro</w:t>
      </w:r>
      <w:r w:rsidRPr="00D518E4">
        <w:rPr>
          <w:color w:val="000000" w:themeColor="text1"/>
          <w:sz w:val="24"/>
          <w:szCs w:val="24"/>
        </w:rPr>
        <w:t>wadza w ustalonych terminach postępowanie uzupełniające</w:t>
      </w:r>
      <w:r w:rsidRPr="00BD2DF3">
        <w:rPr>
          <w:color w:val="000000" w:themeColor="text1"/>
          <w:sz w:val="24"/>
          <w:szCs w:val="24"/>
        </w:rPr>
        <w:t>.</w:t>
      </w:r>
    </w:p>
    <w:p w:rsidR="00BD2DF3" w:rsidRDefault="00D518E4" w:rsidP="00BD2DF3">
      <w:pPr>
        <w:pStyle w:val="Nagwek1"/>
      </w:pPr>
      <w:r>
        <w:rPr>
          <w:b w:val="0"/>
          <w:color w:val="000000" w:themeColor="text1"/>
          <w:szCs w:val="24"/>
        </w:rPr>
        <w:t>5</w:t>
      </w:r>
      <w:r w:rsidR="00BD2DF3">
        <w:t xml:space="preserve">. </w:t>
      </w:r>
      <w:r w:rsidR="00BD2DF3" w:rsidRPr="00D518E4">
        <w:rPr>
          <w:b w:val="0"/>
        </w:rPr>
        <w:t>Procedury odwoławcze</w:t>
      </w:r>
    </w:p>
    <w:p w:rsidR="00BD2DF3" w:rsidRDefault="00BD2DF3" w:rsidP="00BD2DF3"/>
    <w:p w:rsidR="00BD2DF3" w:rsidRDefault="00D518E4" w:rsidP="00BD2DF3">
      <w:pPr>
        <w:jc w:val="both"/>
        <w:rPr>
          <w:sz w:val="24"/>
        </w:rPr>
      </w:pPr>
      <w:r>
        <w:rPr>
          <w:sz w:val="24"/>
        </w:rPr>
        <w:t xml:space="preserve">a) </w:t>
      </w:r>
      <w:r w:rsidR="00BD2DF3">
        <w:rPr>
          <w:sz w:val="24"/>
        </w:rPr>
        <w:t>W terminie 7 dni od dnia podania do publicznej wiadomości listy kandydatów przyjętych            i kandydatów nieprzyjętych, rodzic</w:t>
      </w:r>
      <w:r>
        <w:rPr>
          <w:sz w:val="24"/>
        </w:rPr>
        <w:t xml:space="preserve">/opiekun prawny </w:t>
      </w:r>
      <w:r w:rsidR="00BD2DF3">
        <w:rPr>
          <w:sz w:val="24"/>
        </w:rPr>
        <w:t xml:space="preserve"> kandydata może wystąpić do k</w:t>
      </w:r>
      <w:r>
        <w:rPr>
          <w:sz w:val="24"/>
        </w:rPr>
        <w:t xml:space="preserve">omisji rekrutacyjnej </w:t>
      </w:r>
      <w:r w:rsidR="00BD2DF3">
        <w:rPr>
          <w:sz w:val="24"/>
        </w:rPr>
        <w:t xml:space="preserve"> z wnioskiem o sporządzenie uzasadnienia odmowy przyjęcia kandydata do klasy pierwszej.</w:t>
      </w:r>
    </w:p>
    <w:p w:rsidR="00BD2DF3" w:rsidRDefault="00D518E4" w:rsidP="00BD2DF3">
      <w:pPr>
        <w:jc w:val="both"/>
        <w:rPr>
          <w:sz w:val="24"/>
        </w:rPr>
      </w:pPr>
      <w:r>
        <w:rPr>
          <w:sz w:val="24"/>
        </w:rPr>
        <w:t xml:space="preserve">b) </w:t>
      </w:r>
      <w:r w:rsidR="00BD2DF3">
        <w:rPr>
          <w:sz w:val="24"/>
        </w:rPr>
        <w:t>Uzasadnienie sporządza się w terminie 5 dni od dnia wystąpienia przez rodzica</w:t>
      </w:r>
      <w:r>
        <w:rPr>
          <w:sz w:val="24"/>
        </w:rPr>
        <w:t>/opiekuna prawnego  kandydata</w:t>
      </w:r>
      <w:r w:rsidR="00BD2DF3">
        <w:rPr>
          <w:sz w:val="24"/>
        </w:rPr>
        <w:t xml:space="preserve"> z ww. wnioskiem. Uzasadnienie zawiera przyczyny odmowy przyjęcia</w:t>
      </w:r>
      <w:r>
        <w:rPr>
          <w:sz w:val="24"/>
        </w:rPr>
        <w:t>, w tym liczbę punktów, którą kandydat uzyskał</w:t>
      </w:r>
      <w:r w:rsidRPr="00D518E4">
        <w:rPr>
          <w:sz w:val="24"/>
        </w:rPr>
        <w:t xml:space="preserve"> </w:t>
      </w:r>
      <w:r>
        <w:rPr>
          <w:sz w:val="24"/>
        </w:rPr>
        <w:t>w postępowaniu rekrutacyjnym oraz liczbę punktów, która</w:t>
      </w:r>
      <w:r w:rsidR="00BD2DF3">
        <w:rPr>
          <w:sz w:val="24"/>
        </w:rPr>
        <w:t xml:space="preserve"> uprawniała do przyjęc</w:t>
      </w:r>
      <w:r>
        <w:rPr>
          <w:sz w:val="24"/>
        </w:rPr>
        <w:t>ia kandydata do placówki.</w:t>
      </w:r>
      <w:r w:rsidR="00BD2DF3">
        <w:rPr>
          <w:sz w:val="24"/>
        </w:rPr>
        <w:t xml:space="preserve"> </w:t>
      </w:r>
    </w:p>
    <w:p w:rsidR="00BD2DF3" w:rsidRDefault="00D518E4" w:rsidP="00BD2DF3">
      <w:pPr>
        <w:jc w:val="both"/>
        <w:rPr>
          <w:sz w:val="24"/>
        </w:rPr>
      </w:pPr>
      <w:r>
        <w:rPr>
          <w:sz w:val="24"/>
        </w:rPr>
        <w:lastRenderedPageBreak/>
        <w:t>c)</w:t>
      </w:r>
      <w:r w:rsidR="00BD2DF3">
        <w:rPr>
          <w:sz w:val="24"/>
        </w:rPr>
        <w:t xml:space="preserve">. Rodzic kandydata może wnieść do dyrektora  szkoły  odwołanie od rozstrzygnięcia komisji rekrutacyjnej w terminie 7 dni od dnia otrzymania uzasadnienia. </w:t>
      </w:r>
    </w:p>
    <w:p w:rsidR="00BD2DF3" w:rsidRPr="00EA617E" w:rsidRDefault="00D518E4" w:rsidP="00BD2DF3">
      <w:pPr>
        <w:jc w:val="both"/>
        <w:rPr>
          <w:color w:val="000000" w:themeColor="text1"/>
          <w:sz w:val="24"/>
          <w:szCs w:val="24"/>
        </w:rPr>
      </w:pPr>
      <w:r>
        <w:rPr>
          <w:sz w:val="24"/>
        </w:rPr>
        <w:t>d)</w:t>
      </w:r>
      <w:r w:rsidR="00BD2DF3">
        <w:rPr>
          <w:sz w:val="24"/>
        </w:rPr>
        <w:t>. Dyrektor  sz</w:t>
      </w:r>
      <w:r>
        <w:rPr>
          <w:sz w:val="24"/>
        </w:rPr>
        <w:t>koły rozpatruje odwołanie od</w:t>
      </w:r>
      <w:r w:rsidR="00BD2DF3">
        <w:rPr>
          <w:sz w:val="24"/>
        </w:rPr>
        <w:t xml:space="preserve"> rozstrzygnięcia komisji rekrutacyjnej </w:t>
      </w:r>
      <w:r w:rsidR="00BD2DF3">
        <w:rPr>
          <w:sz w:val="24"/>
        </w:rPr>
        <w:br/>
        <w:t xml:space="preserve">w terminie 7 dni od dnia otrzymania odwołania. </w:t>
      </w:r>
      <w:r w:rsidR="00EA617E" w:rsidRPr="00EA617E">
        <w:rPr>
          <w:color w:val="000000" w:themeColor="text1"/>
          <w:sz w:val="24"/>
          <w:szCs w:val="24"/>
          <w:shd w:val="clear" w:color="auto" w:fill="FFFFFF"/>
        </w:rPr>
        <w:t xml:space="preserve">Na rozstrzygnięcie dyrektora służy skarga </w:t>
      </w:r>
      <w:r w:rsidR="003355E9">
        <w:rPr>
          <w:color w:val="000000" w:themeColor="text1"/>
          <w:sz w:val="24"/>
          <w:szCs w:val="24"/>
          <w:shd w:val="clear" w:color="auto" w:fill="FFFFFF"/>
        </w:rPr>
        <w:t xml:space="preserve">     </w:t>
      </w:r>
      <w:r w:rsidR="00EA617E" w:rsidRPr="00EA617E">
        <w:rPr>
          <w:color w:val="000000" w:themeColor="text1"/>
          <w:sz w:val="24"/>
          <w:szCs w:val="24"/>
          <w:shd w:val="clear" w:color="auto" w:fill="FFFFFF"/>
        </w:rPr>
        <w:t>do sądu administracyjnego.</w:t>
      </w:r>
      <w:r w:rsidR="00EA617E" w:rsidRPr="00EA617E">
        <w:rPr>
          <w:rStyle w:val="Pogrubienie"/>
          <w:b w:val="0"/>
          <w:bCs w:val="0"/>
          <w:color w:val="000000" w:themeColor="text1"/>
          <w:sz w:val="24"/>
          <w:szCs w:val="24"/>
          <w:shd w:val="clear" w:color="auto" w:fill="FFFFFF"/>
        </w:rPr>
        <w:t> </w:t>
      </w:r>
    </w:p>
    <w:p w:rsidR="00D518E4" w:rsidRDefault="00EA617E" w:rsidP="00D518E4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</w:t>
      </w:r>
      <w:r w:rsidRPr="00D518E4">
        <w:rPr>
          <w:color w:val="000000" w:themeColor="text1"/>
          <w:sz w:val="24"/>
          <w:szCs w:val="24"/>
        </w:rPr>
        <w:t>Weryfikacja przez ko</w:t>
      </w:r>
      <w:r>
        <w:rPr>
          <w:color w:val="000000" w:themeColor="text1"/>
          <w:sz w:val="24"/>
          <w:szCs w:val="24"/>
        </w:rPr>
        <w:t>misję rekrutacyjną wniosków o p</w:t>
      </w:r>
      <w:r w:rsidR="00D518E4">
        <w:rPr>
          <w:color w:val="000000" w:themeColor="text1"/>
          <w:sz w:val="24"/>
          <w:szCs w:val="24"/>
        </w:rPr>
        <w:t>r</w:t>
      </w:r>
      <w:r w:rsidR="00D518E4" w:rsidRPr="00D518E4">
        <w:rPr>
          <w:color w:val="000000" w:themeColor="text1"/>
          <w:sz w:val="24"/>
          <w:szCs w:val="24"/>
        </w:rPr>
        <w:t xml:space="preserve">zyjęcie do </w:t>
      </w:r>
      <w:r>
        <w:rPr>
          <w:color w:val="000000" w:themeColor="text1"/>
          <w:sz w:val="24"/>
          <w:szCs w:val="24"/>
        </w:rPr>
        <w:t xml:space="preserve">szkoły </w:t>
      </w:r>
      <w:r w:rsidR="00D518E4" w:rsidRPr="00D518E4">
        <w:rPr>
          <w:color w:val="000000" w:themeColor="text1"/>
          <w:sz w:val="24"/>
          <w:szCs w:val="24"/>
        </w:rPr>
        <w:t xml:space="preserve">i dokumentów potwierdzających spełnienie przez kandydata warunków lub kryteriów branych pod uwagę w postępowaniu rekrutacyjnym oraz wykonanie przez przewodniczącego komisji rekrutacyjnej czynności wymienionych w art. 150 ust.7 ustawy Prawo oświatowe </w:t>
      </w:r>
      <w:r>
        <w:rPr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EA617E" w:rsidRDefault="00EA617E" w:rsidP="00EA617E">
      <w:pPr>
        <w:shd w:val="clear" w:color="auto" w:fill="FFFFFF"/>
        <w:spacing w:before="100" w:beforeAutospacing="1" w:after="100" w:afterAutospacing="1"/>
        <w:rPr>
          <w:rStyle w:val="Wyrnieniedelikatne"/>
          <w:i w:val="0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</w:t>
      </w:r>
      <w:r w:rsidRPr="00EA617E">
        <w:rPr>
          <w:color w:val="000000" w:themeColor="text1"/>
          <w:sz w:val="24"/>
          <w:szCs w:val="24"/>
        </w:rPr>
        <w:t>Podanie do publicznej wiadomości przez komisję rekrutacyjną listy kandydatów zakwalifikowanych i kandydatów  nieza</w:t>
      </w:r>
      <w:r>
        <w:rPr>
          <w:color w:val="000000" w:themeColor="text1"/>
          <w:sz w:val="24"/>
          <w:szCs w:val="24"/>
        </w:rPr>
        <w:t xml:space="preserve">kwalifikowanych  odbędzie się </w:t>
      </w:r>
      <w:r w:rsidRPr="00EA617E">
        <w:rPr>
          <w:rStyle w:val="Wyrnieniedelikatne"/>
          <w:i w:val="0"/>
          <w:color w:val="000000" w:themeColor="text1"/>
          <w:sz w:val="24"/>
          <w:szCs w:val="24"/>
        </w:rPr>
        <w:t xml:space="preserve"> w terminach ustalonych Zarządzeniem  Nr16/2018 Burmistrza Gniewkowa z dnia 29 stycznia 2018r</w:t>
      </w:r>
      <w:r>
        <w:rPr>
          <w:rStyle w:val="Wyrnieniedelikatne"/>
          <w:i w:val="0"/>
          <w:color w:val="000000" w:themeColor="text1"/>
          <w:sz w:val="24"/>
          <w:szCs w:val="24"/>
        </w:rPr>
        <w:t>.</w:t>
      </w:r>
    </w:p>
    <w:p w:rsidR="00EA617E" w:rsidRDefault="00EA617E" w:rsidP="00EA617E">
      <w:pPr>
        <w:shd w:val="clear" w:color="auto" w:fill="FFFFFF"/>
        <w:spacing w:before="100" w:beforeAutospacing="1" w:after="100" w:afterAutospacing="1"/>
        <w:rPr>
          <w:rStyle w:val="Wyrnieniedelikatne"/>
          <w:i w:val="0"/>
          <w:color w:val="000000" w:themeColor="text1"/>
          <w:sz w:val="24"/>
          <w:szCs w:val="24"/>
        </w:rPr>
      </w:pPr>
      <w:r w:rsidRPr="00EA617E">
        <w:rPr>
          <w:rStyle w:val="Wyrnieniedelikatne"/>
          <w:i w:val="0"/>
          <w:color w:val="000000" w:themeColor="text1"/>
          <w:sz w:val="24"/>
          <w:szCs w:val="24"/>
        </w:rPr>
        <w:t>8.</w:t>
      </w:r>
      <w:r w:rsidRPr="00EA617E">
        <w:rPr>
          <w:color w:val="000000" w:themeColor="text1"/>
          <w:sz w:val="24"/>
          <w:szCs w:val="24"/>
        </w:rPr>
        <w:t xml:space="preserve"> Podanie do publicznej wiadomości przez komisję rekrutacyjną listy kandydatów przyjętych i kan</w:t>
      </w:r>
      <w:r>
        <w:rPr>
          <w:color w:val="000000" w:themeColor="text1"/>
          <w:sz w:val="24"/>
          <w:szCs w:val="24"/>
        </w:rPr>
        <w:t xml:space="preserve">dydatów nieprzyjętych w terminach </w:t>
      </w:r>
      <w:r w:rsidRPr="00EA617E">
        <w:rPr>
          <w:color w:val="000000" w:themeColor="text1"/>
          <w:sz w:val="24"/>
          <w:szCs w:val="24"/>
        </w:rPr>
        <w:t xml:space="preserve"> </w:t>
      </w:r>
      <w:r w:rsidRPr="00EA617E">
        <w:rPr>
          <w:rStyle w:val="Wyrnieniedelikatne"/>
          <w:i w:val="0"/>
          <w:color w:val="000000" w:themeColor="text1"/>
          <w:sz w:val="24"/>
          <w:szCs w:val="24"/>
        </w:rPr>
        <w:t>ustalonych Zarządzeniem  Nr16/2018 Burmistrza Gniewkowa z dnia 29 stycznia 2018r</w:t>
      </w:r>
      <w:r>
        <w:rPr>
          <w:rStyle w:val="Wyrnieniedelikatne"/>
          <w:i w:val="0"/>
          <w:color w:val="000000" w:themeColor="text1"/>
          <w:sz w:val="24"/>
          <w:szCs w:val="24"/>
        </w:rPr>
        <w:t>.</w:t>
      </w:r>
    </w:p>
    <w:p w:rsidR="00247BC1" w:rsidRDefault="00247BC1"/>
    <w:sectPr w:rsidR="00247BC1" w:rsidSect="006B7A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EFE" w:rsidRDefault="006F4EFE" w:rsidP="00447F18">
      <w:r>
        <w:separator/>
      </w:r>
    </w:p>
  </w:endnote>
  <w:endnote w:type="continuationSeparator" w:id="1">
    <w:p w:rsidR="006F4EFE" w:rsidRDefault="006F4EFE" w:rsidP="00447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5549124"/>
      <w:docPartObj>
        <w:docPartGallery w:val="Page Numbers (Bottom of Page)"/>
        <w:docPartUnique/>
      </w:docPartObj>
    </w:sdtPr>
    <w:sdtContent>
      <w:p w:rsidR="00447F18" w:rsidRDefault="00A45773">
        <w:pPr>
          <w:pStyle w:val="Stopka"/>
          <w:jc w:val="center"/>
        </w:pPr>
        <w:fldSimple w:instr=" PAGE   \* MERGEFORMAT ">
          <w:r w:rsidR="00473949">
            <w:rPr>
              <w:noProof/>
            </w:rPr>
            <w:t>3</w:t>
          </w:r>
        </w:fldSimple>
      </w:p>
    </w:sdtContent>
  </w:sdt>
  <w:p w:rsidR="00447F18" w:rsidRDefault="00447F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EFE" w:rsidRDefault="006F4EFE" w:rsidP="00447F18">
      <w:r>
        <w:separator/>
      </w:r>
    </w:p>
  </w:footnote>
  <w:footnote w:type="continuationSeparator" w:id="1">
    <w:p w:rsidR="006F4EFE" w:rsidRDefault="006F4EFE" w:rsidP="00447F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6736D"/>
    <w:multiLevelType w:val="multilevel"/>
    <w:tmpl w:val="F98C1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E11AC"/>
    <w:multiLevelType w:val="multilevel"/>
    <w:tmpl w:val="35E2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67054"/>
    <w:multiLevelType w:val="multilevel"/>
    <w:tmpl w:val="0C64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15694"/>
    <w:multiLevelType w:val="multilevel"/>
    <w:tmpl w:val="6A94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770F6E"/>
    <w:multiLevelType w:val="multilevel"/>
    <w:tmpl w:val="32CC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3E7426"/>
    <w:multiLevelType w:val="multilevel"/>
    <w:tmpl w:val="5DFA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653D2B"/>
    <w:multiLevelType w:val="multilevel"/>
    <w:tmpl w:val="D0AE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149"/>
    <w:rsid w:val="000303E0"/>
    <w:rsid w:val="00247BC1"/>
    <w:rsid w:val="00320149"/>
    <w:rsid w:val="003355E9"/>
    <w:rsid w:val="00447F18"/>
    <w:rsid w:val="00473949"/>
    <w:rsid w:val="006B7A44"/>
    <w:rsid w:val="006F4EFE"/>
    <w:rsid w:val="00714F0F"/>
    <w:rsid w:val="007713DA"/>
    <w:rsid w:val="0078489E"/>
    <w:rsid w:val="00810962"/>
    <w:rsid w:val="00862761"/>
    <w:rsid w:val="00886B45"/>
    <w:rsid w:val="00A17F83"/>
    <w:rsid w:val="00A33155"/>
    <w:rsid w:val="00A45773"/>
    <w:rsid w:val="00A858F7"/>
    <w:rsid w:val="00AD3685"/>
    <w:rsid w:val="00BD2DF3"/>
    <w:rsid w:val="00C13C36"/>
    <w:rsid w:val="00CC4EE0"/>
    <w:rsid w:val="00D518E4"/>
    <w:rsid w:val="00D91B20"/>
    <w:rsid w:val="00D960C3"/>
    <w:rsid w:val="00DA3EB5"/>
    <w:rsid w:val="00EA617E"/>
    <w:rsid w:val="00F63E9E"/>
    <w:rsid w:val="00F6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0149"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014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awartotabeli">
    <w:name w:val="Zawartość tabeli"/>
    <w:basedOn w:val="Normalny"/>
    <w:rsid w:val="00320149"/>
    <w:pPr>
      <w:widowControl w:val="0"/>
      <w:suppressLineNumbers/>
      <w:suppressAutoHyphens/>
    </w:pPr>
    <w:rPr>
      <w:kern w:val="2"/>
      <w:sz w:val="24"/>
    </w:rPr>
  </w:style>
  <w:style w:type="character" w:styleId="Wyrnieniedelikatne">
    <w:name w:val="Subtle Emphasis"/>
    <w:basedOn w:val="Domylnaczcionkaakapitu"/>
    <w:uiPriority w:val="19"/>
    <w:qFormat/>
    <w:rsid w:val="00320149"/>
    <w:rPr>
      <w:i/>
      <w:iCs/>
      <w:color w:val="808080" w:themeColor="text1" w:themeTint="7F"/>
    </w:rPr>
  </w:style>
  <w:style w:type="paragraph" w:styleId="NormalnyWeb">
    <w:name w:val="Normal (Web)"/>
    <w:basedOn w:val="Normalny"/>
    <w:uiPriority w:val="99"/>
    <w:unhideWhenUsed/>
    <w:rsid w:val="00320149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20149"/>
    <w:rPr>
      <w:i/>
      <w:iCs/>
    </w:rPr>
  </w:style>
  <w:style w:type="paragraph" w:styleId="Tekstpodstawowy2">
    <w:name w:val="Body Text 2"/>
    <w:basedOn w:val="Normalny"/>
    <w:link w:val="Tekstpodstawowy2Znak"/>
    <w:semiHidden/>
    <w:unhideWhenUsed/>
    <w:rsid w:val="00D91B20"/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91B2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A617E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447F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7F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7F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7F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0149"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014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awartotabeli">
    <w:name w:val="Zawartość tabeli"/>
    <w:basedOn w:val="Normalny"/>
    <w:rsid w:val="00320149"/>
    <w:pPr>
      <w:widowControl w:val="0"/>
      <w:suppressLineNumbers/>
      <w:suppressAutoHyphens/>
    </w:pPr>
    <w:rPr>
      <w:kern w:val="2"/>
      <w:sz w:val="24"/>
    </w:rPr>
  </w:style>
  <w:style w:type="character" w:styleId="Wyrnieniedelikatne">
    <w:name w:val="Subtle Emphasis"/>
    <w:basedOn w:val="Domylnaczcionkaakapitu"/>
    <w:uiPriority w:val="19"/>
    <w:qFormat/>
    <w:rsid w:val="00320149"/>
    <w:rPr>
      <w:i/>
      <w:iCs/>
      <w:color w:val="808080" w:themeColor="text1" w:themeTint="7F"/>
    </w:rPr>
  </w:style>
  <w:style w:type="paragraph" w:styleId="NormalnyWeb">
    <w:name w:val="Normal (Web)"/>
    <w:basedOn w:val="Normalny"/>
    <w:uiPriority w:val="99"/>
    <w:unhideWhenUsed/>
    <w:rsid w:val="00320149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20149"/>
    <w:rPr>
      <w:i/>
      <w:iCs/>
    </w:rPr>
  </w:style>
  <w:style w:type="paragraph" w:styleId="Tekstpodstawowy2">
    <w:name w:val="Body Text 2"/>
    <w:basedOn w:val="Normalny"/>
    <w:link w:val="Tekstpodstawowy2Znak"/>
    <w:semiHidden/>
    <w:unhideWhenUsed/>
    <w:rsid w:val="00D91B20"/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91B2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A61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</dc:creator>
  <cp:lastModifiedBy>Dorota</cp:lastModifiedBy>
  <cp:revision>2</cp:revision>
  <cp:lastPrinted>2018-03-16T07:50:00Z</cp:lastPrinted>
  <dcterms:created xsi:type="dcterms:W3CDTF">2018-03-16T11:32:00Z</dcterms:created>
  <dcterms:modified xsi:type="dcterms:W3CDTF">2018-03-16T11:32:00Z</dcterms:modified>
</cp:coreProperties>
</file>