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48E7" w14:textId="77777777" w:rsidR="00B10830" w:rsidRDefault="00B10830" w:rsidP="00B108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AAB722" w14:textId="77777777" w:rsidR="00B10830" w:rsidRDefault="00B10830" w:rsidP="00B10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07EE0" w14:textId="77777777" w:rsidR="00B10830" w:rsidRDefault="00B10830" w:rsidP="00B10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Zakładowego Funduszu Świadczeń Socjalnych </w:t>
      </w:r>
    </w:p>
    <w:p w14:paraId="295023F4" w14:textId="77777777" w:rsidR="00B10830" w:rsidRDefault="00B10830" w:rsidP="00B10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t>STRON UMOWY  O WSPÓLNEJ DZIAŁALNOŚCI  SOCJALNEJ  PRACODAWCÓW</w:t>
      </w:r>
    </w:p>
    <w:p w14:paraId="0280138C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A956A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Niniejszy regulamin został utworzony na podstawie:</w:t>
      </w:r>
    </w:p>
    <w:p w14:paraId="27C2B5CA" w14:textId="3F43BACD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art. 8 ust. 2 ustawy z dnia 4 marca 1994 r. o zakładowym funduszu świadczeń socjalnych (Dz. U. z 2023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998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3C4CC47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rozporządzenia Ministra Pracy i Polityki Społecznej z dnia 9 marca 2009 r. w sprawie sposobu ustalania przeciętnej liczby zatrudnionych w celu naliczania odpisu na zakładowy fundusz świadczeń socjalnych (Dz. U. Nr 43, poz. 349);</w:t>
      </w:r>
    </w:p>
    <w:p w14:paraId="5FDDC2CE" w14:textId="4D19AC04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ustawy z dni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maja 1991</w:t>
      </w:r>
      <w:r w:rsidR="00874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związkach zawodowych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2022 r. poz. 854)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873692" w14:textId="246223B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rozporządzenia Parlamentu Europejskiego  i Rady UE 2016/679 z dnia 27 kwietnia 2016</w:t>
      </w:r>
      <w:r w:rsidR="00C5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ochrony osób fizycznych w związku z przetwarzaniem danych osobowych i w sprawie swobodnego przepływu takich  danych oaz uchylenia  dyrekty</w:t>
      </w:r>
      <w:r w:rsidRPr="00C5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95 </w:t>
      </w:r>
      <w:r w:rsidRPr="00C55F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46/</w:t>
      </w:r>
      <w:r w:rsidRPr="00C5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ochronie danych) (Dz.</w:t>
      </w:r>
      <w:r w:rsid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119);</w:t>
      </w:r>
    </w:p>
    <w:p w14:paraId="334561CC" w14:textId="3DCC71F4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ustawy z dnia 10 maja 2018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danych osobowych (Dz.U. z 2019</w:t>
      </w:r>
      <w:r w:rsidR="00874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1781).   </w:t>
      </w:r>
    </w:p>
    <w:p w14:paraId="07C59206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FAB86" w14:textId="43CFCB7A" w:rsidR="00B10830" w:rsidRDefault="00B10830" w:rsidP="00B10830">
      <w:pPr>
        <w:pStyle w:val="Tekstpodstawowy"/>
        <w:tabs>
          <w:tab w:val="left" w:pos="1800"/>
        </w:tabs>
        <w:spacing w:line="360" w:lineRule="auto"/>
        <w:ind w:right="-57"/>
        <w:rPr>
          <w:szCs w:val="24"/>
        </w:rPr>
      </w:pPr>
      <w:r>
        <w:rPr>
          <w:b/>
          <w:szCs w:val="24"/>
          <w:shd w:val="clear" w:color="auto" w:fill="FFFFFF"/>
        </w:rPr>
        <w:t>§ 2</w:t>
      </w:r>
      <w:r>
        <w:rPr>
          <w:szCs w:val="24"/>
          <w:shd w:val="clear" w:color="auto" w:fill="FFFFFF"/>
        </w:rPr>
        <w:t xml:space="preserve">.1.Regulamin określa zasady i warunki korzystania ze świadczeń finansowanych z zakładowego funduszu świadczeń socjalnych, zwanego dalej </w:t>
      </w:r>
      <w:r w:rsidRPr="004C2E79">
        <w:rPr>
          <w:szCs w:val="24"/>
          <w:shd w:val="clear" w:color="auto" w:fill="FFFFFF"/>
        </w:rPr>
        <w:t>Funduszem</w:t>
      </w:r>
      <w:r w:rsidR="001E627A">
        <w:rPr>
          <w:szCs w:val="24"/>
          <w:shd w:val="clear" w:color="auto" w:fill="FFFFFF"/>
        </w:rPr>
        <w:t>,</w:t>
      </w:r>
      <w:r w:rsidRPr="004C2E79">
        <w:rPr>
          <w:szCs w:val="24"/>
          <w:shd w:val="clear" w:color="auto" w:fill="FFFFFF"/>
        </w:rPr>
        <w:t xml:space="preserve"> oraz </w:t>
      </w:r>
      <w:r>
        <w:rPr>
          <w:szCs w:val="24"/>
          <w:shd w:val="clear" w:color="auto" w:fill="FFFFFF"/>
        </w:rPr>
        <w:t>zasady przeznaczania środków Funduszu na poszczególne cele i rodzaje działalności socjalnej.</w:t>
      </w:r>
      <w:r>
        <w:rPr>
          <w:szCs w:val="24"/>
        </w:rPr>
        <w:t xml:space="preserve"> </w:t>
      </w:r>
    </w:p>
    <w:p w14:paraId="59E4081F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Fundusz tworzy się z corocznego odpisu podstawowego na jednego zatrudnionego  pracownika  obciążającego koszty działalności Pracodawcy. </w:t>
      </w:r>
    </w:p>
    <w:p w14:paraId="1C18824D" w14:textId="15BDE369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Środki funduszu  zwiększa się o:</w:t>
      </w:r>
    </w:p>
    <w:p w14:paraId="734B932B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dla emerytów i rencistów; </w:t>
      </w:r>
    </w:p>
    <w:p w14:paraId="3559D899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odsetki od  środków zgromadzonych  na rachunku bankowym Funduszu;</w:t>
      </w:r>
    </w:p>
    <w:p w14:paraId="52D748B6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odsetki z oprocentowania  pożyczek udzielanych na cele mieszkaniowe;</w:t>
      </w:r>
    </w:p>
    <w:p w14:paraId="280D53DF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darowizny oraz zapisy od osób fizycznych i prawnych;</w:t>
      </w:r>
    </w:p>
    <w:p w14:paraId="22575F1D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inne środki  określone ustawą o ZFŚS i  w odrębnych  przepisach.</w:t>
      </w:r>
    </w:p>
    <w:p w14:paraId="0CE8B1DB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Odpisy i zwiększenia tworzą jeden Fundusz.</w:t>
      </w:r>
    </w:p>
    <w:p w14:paraId="55FBDBA0" w14:textId="77777777" w:rsidR="00B10830" w:rsidRDefault="00B10830" w:rsidP="00B10830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56463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Środki Funduszu gromadzone są  na odrębnym rachunku bankowym. </w:t>
      </w:r>
    </w:p>
    <w:p w14:paraId="47890CF2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Środkami Funduszu administruje Koordynator .</w:t>
      </w:r>
    </w:p>
    <w:p w14:paraId="6FC277BA" w14:textId="5F5D2E80" w:rsidR="00B10830" w:rsidRDefault="00383A5D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B10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31 grudnia danego roku dokonuje się korekty wysokości odpisu i przekazanych  środków.   </w:t>
      </w:r>
    </w:p>
    <w:p w14:paraId="12781648" w14:textId="7CA89D86" w:rsidR="00B10830" w:rsidRDefault="00383A5D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30">
        <w:rPr>
          <w:rFonts w:ascii="Times New Roman" w:hAnsi="Times New Roman" w:cs="Times New Roman"/>
          <w:sz w:val="24"/>
          <w:szCs w:val="24"/>
        </w:rPr>
        <w:t>Środki Funduszu niewykorzystane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30">
        <w:rPr>
          <w:rFonts w:ascii="Times New Roman" w:hAnsi="Times New Roman" w:cs="Times New Roman"/>
          <w:sz w:val="24"/>
          <w:szCs w:val="24"/>
        </w:rPr>
        <w:t>roku kalendarzowym przechodzą na rok następny.</w:t>
      </w:r>
      <w:r w:rsidR="00B10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FB7770" w14:textId="77777777" w:rsidR="00B10830" w:rsidRDefault="00B10830" w:rsidP="00B10830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121CEC5" w14:textId="30C9EFB0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.1. Środki  Funduszu przeznacza się na finansowanie działalności socjalnej w formie:</w:t>
      </w:r>
    </w:p>
    <w:p w14:paraId="09060F32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dofinansowania wypoczynku pracownika organizowanego we własnym zakresie (tzw. ,,wczasy pod gruszą”);</w:t>
      </w:r>
    </w:p>
    <w:p w14:paraId="4881AA69" w14:textId="11340DC4" w:rsidR="00B10830" w:rsidRPr="00CC02A1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bezzwrotnej  pomocy finansowej (tzw. zapomoga pieniężna); </w:t>
      </w:r>
    </w:p>
    <w:p w14:paraId="31735ACB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zwrotnej pomocy na cele mieszkaniowe (pożyczki na cele mieszkaniowe).</w:t>
      </w:r>
    </w:p>
    <w:p w14:paraId="316EFB68" w14:textId="77777777" w:rsidR="00B10830" w:rsidRDefault="00B10830" w:rsidP="00B10830">
      <w:pPr>
        <w:pStyle w:val="Tekstpodstawowy"/>
        <w:tabs>
          <w:tab w:val="left" w:pos="1800"/>
        </w:tabs>
        <w:spacing w:line="360" w:lineRule="auto"/>
        <w:ind w:right="-54"/>
        <w:rPr>
          <w:szCs w:val="24"/>
        </w:rPr>
      </w:pPr>
      <w:r>
        <w:rPr>
          <w:szCs w:val="24"/>
        </w:rPr>
        <w:t xml:space="preserve">2. Podstawę podziału środków Funduszu  na poszczególne cele i formy  stanowi roczny plan rzeczowo - finansowy określający podział środków,  zwany preliminarzem. </w:t>
      </w:r>
    </w:p>
    <w:p w14:paraId="09AFA092" w14:textId="77777777" w:rsidR="00B10830" w:rsidRDefault="00B10830" w:rsidP="00B10830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Preliminarz opracowuje Komisja Socjalna  w terminie do 15 kwietnia każdego roku kalendarzowego. Podziału środków dokonuje się  kwotowo.</w:t>
      </w:r>
    </w:p>
    <w:p w14:paraId="31AFC813" w14:textId="77777777" w:rsidR="00B10830" w:rsidRDefault="00B10830" w:rsidP="00B10830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Preliminarz podlega zatwierdzeniu przez Koordynatora.  </w:t>
      </w:r>
    </w:p>
    <w:p w14:paraId="3F9B3BDF" w14:textId="77777777" w:rsidR="00B10830" w:rsidRDefault="00B10830" w:rsidP="00B10830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Dopuszcza się  możliwość dokonywania zmian w preliminarzu. Zmiany zatwierdza Koordynator na podstawie wniosku Komisji Socjalnej . </w:t>
      </w:r>
    </w:p>
    <w:p w14:paraId="4154B1FA" w14:textId="77777777" w:rsidR="00B10830" w:rsidRDefault="00B10830" w:rsidP="00B10830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Przyjęty plan dochodów i wydatków podaje się do wiadomości pracowników w sposób zwyczajowo przyjęty. </w:t>
      </w:r>
    </w:p>
    <w:p w14:paraId="693CA719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35DC5" w14:textId="14CDD485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Przyznawanie świadczeń  uzależnia się od sytuacji życiowej, rodzinnej i materialnej osób uprawnionych do korzystania z Funduszu.  </w:t>
      </w:r>
    </w:p>
    <w:p w14:paraId="6B9139C9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Osobami uprawnionymi do korzystania z Funduszu  w zakresie określonym w Regulaminie są:  </w:t>
      </w:r>
    </w:p>
    <w:p w14:paraId="3D62D173" w14:textId="77777777" w:rsidR="00B10830" w:rsidRDefault="00B10830" w:rsidP="00B10830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pracownicy zatrudnieni bez względu na podstawę nawiązania stosunku pracy, wymiar i okres  zatrudniania,  w </w:t>
      </w:r>
      <w:bookmarkStart w:id="0" w:name="_Hlk139458909"/>
      <w:r>
        <w:rPr>
          <w:rFonts w:ascii="Times New Roman" w:hAnsi="Times New Roman" w:cs="Times New Roman"/>
          <w:sz w:val="24"/>
          <w:szCs w:val="24"/>
        </w:rPr>
        <w:t>tym pracownicy przebywający na urlopach wychowawczych, macierzyńskich, rodzicielskich;</w:t>
      </w:r>
    </w:p>
    <w:p w14:paraId="130A0551" w14:textId="1500E05D" w:rsidR="00B10830" w:rsidRDefault="00B10830" w:rsidP="00B10830">
      <w:pPr>
        <w:tabs>
          <w:tab w:val="left" w:pos="709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emeryci i renciści, dla których  Pracodawca był ostatnim miejscem zatrudnienia przed przejściem na emeryturę, rentę;</w:t>
      </w:r>
    </w:p>
    <w:bookmarkEnd w:id="0"/>
    <w:p w14:paraId="027AB46B" w14:textId="369E595B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członkowie rodzin osób, o których mowa w pkt 1-2, do członków rodzin zalicza się:  </w:t>
      </w:r>
      <w:bookmarkStart w:id="1" w:name="_Hlk1366004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własne, przysposobione oraz przyjęte na wychowanie w ramach rodziny zastępczej pracowników oraz ich małżonków, o ile razem mieszkają i nie ukończyły 18 lat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kontynuujące naukę do 25 roku życia,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nie osiągają  stałego własnego dochodu. </w:t>
      </w:r>
    </w:p>
    <w:p w14:paraId="386824FE" w14:textId="77777777" w:rsidR="00B10830" w:rsidRDefault="00B10830" w:rsidP="00B10830">
      <w:pPr>
        <w:pStyle w:val="Akapitzlist"/>
        <w:spacing w:after="0" w:line="36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FFFFE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.1.Wysokość  pomocy ze środków  Funduszu uzależniona jest od sytuacji  życiowej, rodzinnej i materialnej osób  uprawnionych  do korzystania  z Funduszu. </w:t>
      </w:r>
    </w:p>
    <w:p w14:paraId="13EC63FB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Świadczenia są udzielane na wniosek uprawnionych i mają charakter uznaniowy. </w:t>
      </w:r>
    </w:p>
    <w:p w14:paraId="6EC44A34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Osoby, które zamierzają skorzystać ze  świadczeń finansowanych z Funduszu składają do Koordynatora  w terminie do dnia 30 marca każdego roku oświadczenie o sytuacji życiowej, rodzinnej i materialnej,  którego wzór stanowi załącznik nr 1  do niniejszego Regulaminu.</w:t>
      </w:r>
    </w:p>
    <w:p w14:paraId="7B5FABAA" w14:textId="1A9BFA5B" w:rsidR="00B10830" w:rsidRDefault="00B10830" w:rsidP="001E62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wątpliwości co do rzetelności oświadczenia pracownika, Koordynator ma prawo dokonywania weryfikacji prawdziwości danych i  może żądać przedstawienia dokumentów  potwierdzających dane zawarte w oświadczeniu. </w:t>
      </w:r>
    </w:p>
    <w:p w14:paraId="7574EC81" w14:textId="74A82334" w:rsidR="00C55F62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Podstawą przyznania i wysokości  dofinansowania z Funduszu jest średni miesięczny dochód  brutto wszystkich członków gospodarstwa domowego</w:t>
      </w:r>
      <w:r w:rsidR="00C5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F62" w:rsidRPr="00C55F62">
        <w:rPr>
          <w:rFonts w:ascii="Times New Roman" w:eastAsia="Times New Roman" w:hAnsi="Times New Roman" w:cs="Times New Roman"/>
          <w:sz w:val="24"/>
          <w:szCs w:val="24"/>
          <w:lang w:eastAsia="pl-PL"/>
        </w:rPr>
        <w:t>z roku poprzedzającego rok przyznania  świadczenia, któr</w:t>
      </w:r>
      <w:r w:rsid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55F62" w:rsidRPr="00C5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podzielić przez liczbę osób w gospodarstwie  domowym i następnie  podzielić przez 12 miesięcy.  </w:t>
      </w:r>
    </w:p>
    <w:p w14:paraId="12B1FE72" w14:textId="127EC496" w:rsidR="00B10830" w:rsidRPr="00872002" w:rsidRDefault="00872002" w:rsidP="008720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10830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gospodarstwa domowego</w:t>
      </w:r>
      <w:r w:rsidR="00B10830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 się uprawnionego i wszystkie osoby  mieszkające z nim i prowadzące wspólne gospodarstwo domowe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szczególności: małżonk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dzieci</w:t>
      </w:r>
      <w:r w:rsidR="001700C9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, rodzeństwo, konkubent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1DFB0" w14:textId="3B4F13E6" w:rsidR="00B10830" w:rsidRPr="00872002" w:rsidRDefault="00872002" w:rsidP="008720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B10830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ustalenia średniego miesięcznego dochodu  są łączne dochody brutto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dochody, </w:t>
      </w:r>
      <w:r w:rsidR="00D42890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otrzymanie powoduje  obowiązek zapłaty podatku dochodowego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0C9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dochód z wynagrodzenia za pracę</w:t>
      </w:r>
      <w:r w:rsidR="001700C9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, umów cywilnoprawnych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</w:t>
      </w:r>
      <w:r w:rsidR="001700C9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najmu i dzierżawy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700C9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, z działalności gospodarczej, emerytury, renty</w:t>
      </w:r>
      <w:r w:rsidR="00D42890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55F62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00C9" w:rsidRPr="0087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7F610B" w14:textId="47739871" w:rsidR="00B10830" w:rsidRDefault="00872002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10830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Osoba  uprawniona do korzystania ze środków  Funduszu może złożyć  nowe oświadczenie  o dochodach w razie  istotnej zmiany sytuacji  życiowej, rodzinnej lub materialnej.</w:t>
      </w:r>
    </w:p>
    <w:p w14:paraId="36BAB172" w14:textId="39ADDC5F" w:rsidR="00B10830" w:rsidRDefault="00872002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10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Pracownicy zatrudnieni w trakcie roku kalendarzowego zobowiązani są  do złożenia oświadczenia  o dochodach w terminie  30 dni od daty zawarcia umowy  o pracę. </w:t>
      </w:r>
    </w:p>
    <w:p w14:paraId="33364313" w14:textId="77777777" w:rsidR="00B10830" w:rsidRDefault="00B10830" w:rsidP="00B108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7EF84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.1. Wysokość  świadczeń socjalnych w formie  dofinansowania wypoczynku pracownika organizowanego we własnym zakresie oraz pomocy finansowej  jest ustalana  jako  wartość procentowej  kwoty bazowej,  wynikającej z grupy określonej w ust. 2.</w:t>
      </w:r>
    </w:p>
    <w:p w14:paraId="026C7CF7" w14:textId="4838A9D2" w:rsidR="00B10830" w:rsidRDefault="00383A5D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108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podział osób uprawnionych na n/w grupy w zależności od określonego otrzymywanego dochodu oraz przysporzeń :</w:t>
      </w:r>
    </w:p>
    <w:p w14:paraId="1702B353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grupa I -  </w:t>
      </w:r>
      <w:bookmarkStart w:id="2" w:name="_Hlk13817114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 dochodu i przysporzenia 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osobę  jest mniejszy niż 100% minimalnego wynagrodzenia za pracę brutto obowiązującego na dzień  1 stycznia roku przyznania świadczenia;</w:t>
      </w:r>
    </w:p>
    <w:p w14:paraId="5DA63558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grupa II - suma dochodu i przysporzenia  na osobę stanowi kwotę powyżej 100 % do 140 % minimalnego wynagrodzenia za pracę brutto obowiązującego na dzień 1 stycznia roku przyznania świadczenia;</w:t>
      </w:r>
    </w:p>
    <w:p w14:paraId="4C5958AB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grupa III - suma dochodu i przysporzenia  na osobę stanowi kwotę powyżej 140 %  minimalnego wynagrodzenia za pracę brutto obowiązującego  na dzień 1 stycznia na  roku przyznania świadczenia.</w:t>
      </w:r>
    </w:p>
    <w:p w14:paraId="1AAB80F3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Ustala się wartości procentowe pomocy dla poszczególnych grup:</w:t>
      </w:r>
    </w:p>
    <w:p w14:paraId="407EA22D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grupa  I – 100%;</w:t>
      </w:r>
    </w:p>
    <w:p w14:paraId="55205F27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grupa II – 90 %;</w:t>
      </w:r>
    </w:p>
    <w:p w14:paraId="55EF4DF5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grupa III- 75 %.</w:t>
      </w:r>
    </w:p>
    <w:p w14:paraId="588E9455" w14:textId="77777777" w:rsidR="00B10830" w:rsidRDefault="00B10830" w:rsidP="00B10830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Wysokość kwoty bazowej świadczeń z Zakładowego Funduszu Świadczeń  Socjalnych na rok kalendarzowy  ustala się kwotowo w  preliminarzu. </w:t>
      </w:r>
    </w:p>
    <w:p w14:paraId="70DD6308" w14:textId="77777777" w:rsidR="00B10830" w:rsidRDefault="00B10830" w:rsidP="00B10830">
      <w:pPr>
        <w:pStyle w:val="Tekstpodstawowy"/>
        <w:tabs>
          <w:tab w:val="left" w:pos="1800"/>
        </w:tabs>
        <w:spacing w:line="360" w:lineRule="auto"/>
        <w:ind w:right="-54"/>
        <w:rPr>
          <w:szCs w:val="24"/>
        </w:rPr>
      </w:pPr>
    </w:p>
    <w:p w14:paraId="782D2828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Dofinansowanie </w:t>
      </w:r>
      <w:bookmarkStart w:id="3" w:name="_Hlk13945908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pracownika organizowanego we własnym zakresie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(tzw. „wczasy pod gruszą”) przysługuje  uprawnionym określonym w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§ 5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i 2  i może być przyznane jeden raz w roku kalendarzowym.</w:t>
      </w:r>
    </w:p>
    <w:p w14:paraId="776A8947" w14:textId="2BBAB565" w:rsidR="00B10830" w:rsidRPr="001E627A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Warunkiem skorzystania z dofinansowania wypoczynku zorganizowanego we własnym zakresie przez pracownika bez względu na podstawę nawiązania stosunku pracy, któremu  przysługuje 26 dni urlopu wypoczynkowego, </w:t>
      </w:r>
      <w:r w:rsidRPr="00B12ADE">
        <w:rPr>
          <w:rFonts w:ascii="Times New Roman" w:hAnsi="Times New Roman" w:cs="Times New Roman"/>
          <w:sz w:val="24"/>
          <w:szCs w:val="24"/>
        </w:rPr>
        <w:t xml:space="preserve">jest podpisanie przez pracodawcę wniosku o  </w:t>
      </w:r>
      <w:r w:rsidR="001E627A" w:rsidRPr="00B12ADE">
        <w:rPr>
          <w:rFonts w:ascii="Times New Roman" w:hAnsi="Times New Roman" w:cs="Times New Roman"/>
          <w:sz w:val="24"/>
          <w:szCs w:val="24"/>
        </w:rPr>
        <w:t>wykorzystanie</w:t>
      </w:r>
      <w:r w:rsidRPr="00B1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urlopu wypoczynkowego tak, aby nieprzerwany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wypoczynek trwał co najmniej  14 kolejnych dni kalendarzowych 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złożenie wniosku o wypłatę świadczenia określonego w załączniku nr 2 do niniejszego Regulaminu nie wcześniej niż na 14 dni przed zaplanowanym terminem urlopu.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2167A5" w14:textId="703A8742" w:rsidR="00B10830" w:rsidRPr="0030661E" w:rsidRDefault="00B10830" w:rsidP="00B10830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3.Warunek nieprzerwanego 14 dniowego wypoczynku nie dotyczy uprawnionych,  którzy nie mają prawa do  26 dni  urlopu wypoczynkowego, </w:t>
      </w:r>
      <w:r w:rsidRPr="0030661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40494015"/>
      <w:r w:rsidRPr="0030661E">
        <w:rPr>
          <w:rFonts w:ascii="Times New Roman" w:hAnsi="Times New Roman" w:cs="Times New Roman"/>
          <w:sz w:val="24"/>
          <w:szCs w:val="24"/>
        </w:rPr>
        <w:t>pracowników przebywających na urlopach wychowawczych,</w:t>
      </w:r>
      <w:r w:rsidR="00874A6F">
        <w:rPr>
          <w:rFonts w:ascii="Times New Roman" w:hAnsi="Times New Roman" w:cs="Times New Roman"/>
          <w:sz w:val="24"/>
          <w:szCs w:val="24"/>
        </w:rPr>
        <w:t xml:space="preserve"> </w:t>
      </w:r>
      <w:r w:rsidRPr="0030661E">
        <w:rPr>
          <w:rFonts w:ascii="Times New Roman" w:hAnsi="Times New Roman" w:cs="Times New Roman"/>
          <w:sz w:val="24"/>
          <w:szCs w:val="24"/>
        </w:rPr>
        <w:t>macierzyńskich,</w:t>
      </w:r>
      <w:r w:rsidR="00874A6F">
        <w:rPr>
          <w:rFonts w:ascii="Times New Roman" w:hAnsi="Times New Roman" w:cs="Times New Roman"/>
          <w:sz w:val="24"/>
          <w:szCs w:val="24"/>
        </w:rPr>
        <w:t xml:space="preserve"> </w:t>
      </w:r>
      <w:r w:rsidR="00721BE1">
        <w:rPr>
          <w:rFonts w:ascii="Times New Roman" w:hAnsi="Times New Roman" w:cs="Times New Roman"/>
          <w:sz w:val="24"/>
          <w:szCs w:val="24"/>
        </w:rPr>
        <w:t xml:space="preserve">rodzicielskich, emerytów </w:t>
      </w:r>
      <w:r w:rsidRPr="0030661E">
        <w:rPr>
          <w:rFonts w:ascii="Times New Roman" w:hAnsi="Times New Roman" w:cs="Times New Roman"/>
          <w:sz w:val="24"/>
          <w:szCs w:val="24"/>
        </w:rPr>
        <w:t>i rencist</w:t>
      </w:r>
      <w:bookmarkEnd w:id="4"/>
      <w:r w:rsidRPr="0030661E">
        <w:rPr>
          <w:rFonts w:ascii="Times New Roman" w:hAnsi="Times New Roman" w:cs="Times New Roman"/>
          <w:sz w:val="24"/>
          <w:szCs w:val="24"/>
        </w:rPr>
        <w:t>ów.</w:t>
      </w:r>
    </w:p>
    <w:p w14:paraId="159212B7" w14:textId="77777777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Wnioski o dofinansowanie  wypoczynku  organizowanego we własnym zakresie należy składać w siedzibie Koordynatora.  </w:t>
      </w:r>
    </w:p>
    <w:p w14:paraId="1FE4ADEE" w14:textId="77777777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30661E">
        <w:rPr>
          <w:rFonts w:ascii="Times New Roman" w:hAnsi="Times New Roman" w:cs="Times New Roman"/>
          <w:sz w:val="24"/>
          <w:szCs w:val="24"/>
        </w:rPr>
        <w:t>Pracownicy przebywający na urlopach wychowawczych, macierzyńskich, rodzicielskich,  emeryci  i renciści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winni składać wnioski o dofinansowanie wypoczynku we własnym zakresie w okresie od 15 maja do 15 czerwca danego roku. </w:t>
      </w:r>
    </w:p>
    <w:p w14:paraId="22F146D3" w14:textId="60CAF846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6. Wnioski rozpatruje Koordynator, po ich  zaopiniowaniu przez  Komisję Socjalną  oraz Związki  Zawodowe w terminie:</w:t>
      </w:r>
    </w:p>
    <w:p w14:paraId="1D36CB72" w14:textId="4A43D7FD" w:rsidR="00B10830" w:rsidRPr="0030661E" w:rsidRDefault="00B10830" w:rsidP="00B108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40495074"/>
      <w:bookmarkStart w:id="6" w:name="_Hlk139872790"/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wnioski, o których mowa w § 8 ust. 5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są do 30 czerw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, wypłata dofinansowania  następuje w ciągu 7 dni od daty rozpatrzenia wniosków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6"/>
    <w:p w14:paraId="5A279021" w14:textId="27C1D9E1" w:rsidR="00B10830" w:rsidRPr="0030661E" w:rsidRDefault="00B10830" w:rsidP="00B108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wnioski, o których mowa w § 8 ust. 2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rozpatrywane są w terminie 14 dni od dnia złożenia. Wypłata dofinansowania  następuje w ciągu 7 dni od daty rozpatrzenia wniosku.</w:t>
      </w:r>
    </w:p>
    <w:p w14:paraId="3AD13946" w14:textId="77777777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7" w:name="_Hlk140495564"/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Dofinansowanie wypoczynku pracownika organizowanego we własnym zakresie wypłaca Pracodawca – strona umowy na podstawie informacji Koordynatora o przyznaniu i wysokości świadczenia. </w:t>
      </w:r>
      <w:bookmarkEnd w:id="7"/>
    </w:p>
    <w:p w14:paraId="078F12DE" w14:textId="77777777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3795C" w14:textId="77777777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Zapomoga pieniężna bezzwrotna może być   udzielona osobie  uprawnionej w przypadku indywidualnego  zdarzenia   losowego.</w:t>
      </w:r>
    </w:p>
    <w:p w14:paraId="49E3866D" w14:textId="54DC382B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 indywidualne zdarzenie lo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sowe uznaje się w szczególności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wypadek, nagł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, ciężk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chorobę uprawnionego lub członka gospodarstwa domowego , pożar, zalanie, kradzież.    </w:t>
      </w:r>
    </w:p>
    <w:p w14:paraId="38A8F2CB" w14:textId="5DC3A5B3" w:rsidR="00B10830" w:rsidRPr="0030661E" w:rsidRDefault="00B10830" w:rsidP="00B1083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 przyznania zapomogi pieniężnej bezzwrotnej jest pisemny wniosek,  do którego należy dołączyć dokumenty potwierdzające wystąpienie okoliczności określonych we wniosku. </w:t>
      </w:r>
    </w:p>
    <w:p w14:paraId="44771E80" w14:textId="77777777" w:rsidR="00B10830" w:rsidRPr="0030661E" w:rsidRDefault="00B10830" w:rsidP="00B1083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 o zapomogę  rozpatruje Koordynator  po zaopiniowaniu przez  Komisję Socjalną  i  Związki Zawodowe.</w:t>
      </w:r>
    </w:p>
    <w:p w14:paraId="28D9FCA7" w14:textId="77777777" w:rsidR="00B10830" w:rsidRPr="0030661E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Wysokość zapomogi ustalana jest uznaniowo ze środków przewidzianych na ten cel w  preliminarzu. </w:t>
      </w:r>
    </w:p>
    <w:p w14:paraId="4DBE5893" w14:textId="77777777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61E">
        <w:rPr>
          <w:rFonts w:ascii="Times New Roman" w:eastAsia="Times New Roman" w:hAnsi="Times New Roman" w:cs="Times New Roman"/>
          <w:sz w:val="24"/>
          <w:szCs w:val="24"/>
          <w:lang w:eastAsia="pl-PL"/>
        </w:rPr>
        <w:t>5. Termin  rozpatrzenia wniosku wynosi  14 dni,  wypłata zapomogi następuje w ciągu 7</w:t>
      </w:r>
      <w:r w:rsidRPr="008B7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do daty rozpatrzenia wnioskó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</w:t>
      </w:r>
    </w:p>
    <w:p w14:paraId="1A58EB4D" w14:textId="0679003B" w:rsidR="00B10830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63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Zapomogę wypłaca Pracodawca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umowy na podstawie informacji Koordynatora o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przyznaniu i wysokości świadczenia.</w:t>
      </w:r>
    </w:p>
    <w:p w14:paraId="7D8B791B" w14:textId="77777777" w:rsidR="00383A5D" w:rsidRPr="00092A1D" w:rsidRDefault="00383A5D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7B207" w14:textId="04138252" w:rsidR="00B10830" w:rsidRPr="00A44712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136602275"/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Zwrotna pomoc na  cele mieszkaniowe w formie pożyczki mieszkaniowej  na warunkach określonych w umowie</w:t>
      </w:r>
      <w:r w:rsidRPr="00A44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A44712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udzielon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A44712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uprawnionym określonym w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 ust. 2</w:t>
      </w:r>
    </w:p>
    <w:p w14:paraId="39859434" w14:textId="4A0B9FC4" w:rsidR="00B10830" w:rsidRPr="00A44712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i 2 z przeznaczeniem na: </w:t>
      </w:r>
    </w:p>
    <w:p w14:paraId="54936AAD" w14:textId="77777777" w:rsidR="00B10830" w:rsidRDefault="00B10830" w:rsidP="00B108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domu jednorodzinnego lub  </w:t>
      </w:r>
      <w:r>
        <w:rPr>
          <w:rFonts w:ascii="Times New Roman" w:eastAsia="Times New Roman" w:hAnsi="Times New Roman" w:cs="Times New Roman"/>
          <w:sz w:val="24"/>
          <w:szCs w:val="24"/>
        </w:rPr>
        <w:t>budowę lokalu mieszkalnego w domu wielorodzinnym;</w:t>
      </w:r>
    </w:p>
    <w:p w14:paraId="36705C3E" w14:textId="77777777" w:rsidR="00B10830" w:rsidRDefault="00B10830" w:rsidP="00B108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budynku mieszkalnego, lokalu mieszkalnego lub spłatę kredytu zaciągniętego na ten cel;</w:t>
      </w:r>
    </w:p>
    <w:p w14:paraId="0F8F97DC" w14:textId="77777777" w:rsidR="00B10830" w:rsidRDefault="00B10830" w:rsidP="00B108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rozbudowę  budynku  mieszkalnego albo  lokalu mieszkalnego;</w:t>
      </w:r>
    </w:p>
    <w:p w14:paraId="12C18487" w14:textId="77777777" w:rsidR="00B10830" w:rsidRDefault="00B10830" w:rsidP="00B108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modernizację, przebudowę,  adaptację pomieszczeń niemieszkalnych na cele mieszkaniowe;</w:t>
      </w:r>
    </w:p>
    <w:p w14:paraId="2505EBF6" w14:textId="77777777" w:rsidR="00B10830" w:rsidRDefault="00B10830" w:rsidP="00B10830">
      <w:pPr>
        <w:keepLines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>pokrycie kosztów wykupu lokalu na własność lub uzupełnienie zaliczki na wkład budowlany w związku z przekształceniem spółdzielczego lokatorskiego prawa do lokalu na spółdzielcze własnościowe prawo do lokalu;</w:t>
      </w:r>
    </w:p>
    <w:p w14:paraId="6F3A09B1" w14:textId="77777777" w:rsidR="00B10830" w:rsidRDefault="00B10830" w:rsidP="00B10830">
      <w:pPr>
        <w:keepLines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przystosowanie mieszkań do potrzeb osób o ograniczonej sprawności fizycznej </w:t>
      </w:r>
      <w:r w:rsidRPr="00A447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do potrzeb pracownika lub członka rodziny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 orzeczonej 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niepełnosprawności ruchowej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14:paraId="2092B687" w14:textId="77777777" w:rsidR="00B10830" w:rsidRDefault="00B10830" w:rsidP="00B10830">
      <w:pPr>
        <w:keepLines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remont i modernizację lokalu mieszkalnego lub budynku mieszkalnego;</w:t>
      </w:r>
    </w:p>
    <w:p w14:paraId="377109D2" w14:textId="77777777" w:rsidR="00B10830" w:rsidRDefault="00B10830" w:rsidP="00B108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kaucje i dopłaty wymagane przy uzyskiwaniu i zamianie mieszkań;</w:t>
      </w:r>
    </w:p>
    <w:p w14:paraId="0692A0A6" w14:textId="77777777" w:rsidR="00B10830" w:rsidRDefault="00B10830" w:rsidP="00B108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wkładu mieszkaniowego do spółdzielni mieszkaniowych.</w:t>
      </w:r>
    </w:p>
    <w:p w14:paraId="4229AE3C" w14:textId="77777777" w:rsidR="00B10830" w:rsidRDefault="00B10830" w:rsidP="00B108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40E1AE6" w14:textId="3AFD0D5A" w:rsidR="00B10830" w:rsidRPr="00092A1D" w:rsidRDefault="00B10830" w:rsidP="00B10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11.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Pożyczka na cele mieszkaniowe jest udzielana na pisemny wniosek uprawnionego             (zał. 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egulaminu) . </w:t>
      </w:r>
    </w:p>
    <w:p w14:paraId="0FEB9F6F" w14:textId="77777777" w:rsidR="001E627A" w:rsidRDefault="00721BE1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B10830" w:rsidRPr="00721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Wnioski należy składać w siedzibie Koordynatora. </w:t>
      </w:r>
    </w:p>
    <w:p w14:paraId="4F3ACF80" w14:textId="5D502F0D" w:rsidR="00B10830" w:rsidRPr="00092A1D" w:rsidRDefault="00B10830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Wnioski rozpatruje   Koordynator  w terminie 21 dni od daty złożenia.</w:t>
      </w:r>
    </w:p>
    <w:p w14:paraId="1E374BAD" w14:textId="77777777" w:rsidR="00B10830" w:rsidRPr="00092A1D" w:rsidRDefault="00B10830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Wnioski, które ze względu na brak środków finansowych  nie mogą zostać rozpatrzone, będą  systematycznie rozpatrywane wg kolejności złożenia.</w:t>
      </w:r>
      <w:r w:rsidRPr="00092A1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ar-SA"/>
        </w:rPr>
        <w:t xml:space="preserve"> </w:t>
      </w:r>
    </w:p>
    <w:p w14:paraId="4A5EEE15" w14:textId="57AFA31C" w:rsidR="00B10830" w:rsidRPr="00092A1D" w:rsidRDefault="00B10830" w:rsidP="001E6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przyznania pożyczki jest całkowita spłata poprzednio uzyskanej pożyczki oraz roczna karencja liczona od dnia spłaty pożyczki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karencja nie jest wymagana  w przypadku pożyczki  określonej </w:t>
      </w:r>
      <w:r w:rsidRPr="00DC645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12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36E08B59" w14:textId="28161C11" w:rsidR="00B10830" w:rsidRPr="00092A1D" w:rsidRDefault="00B10830" w:rsidP="001E6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Potrącenia raty pożyczki dla osób wymienionych w § 5 ust. 2 pkt 1 następują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wypłacan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Pracodawcę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 umowy o prowadzeniu wspólnej działalności socjalnej.</w:t>
      </w:r>
    </w:p>
    <w:p w14:paraId="5F4EA880" w14:textId="733F7850" w:rsidR="00B10830" w:rsidRPr="00092A1D" w:rsidRDefault="00B10830" w:rsidP="001E6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Zabezpieczeniem pożyczki jest poręczenie dwóch osób uprawnionych  określonych  w  §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2 pkt 1 i 2 Regulaminu, przy czym jeden z poręczycieli winien być uprawnionym określonym w § 5 ust. 2 pkt 1.</w:t>
      </w:r>
      <w:r w:rsidRPr="00092A1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7A3282A" w14:textId="39311455" w:rsidR="00B10830" w:rsidRPr="00721BE1" w:rsidRDefault="001E627A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B10830" w:rsidRP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spłaty pożyczki na cele mieszkaniowe określa umowa zawarta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830" w:rsidRP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Koordynatora z pożyczkobiorcą i poręczycielami (wzór umowy zał. Nr 5 Regulaminu). </w:t>
      </w:r>
    </w:p>
    <w:p w14:paraId="48A06A6B" w14:textId="7654664F" w:rsidR="00721BE1" w:rsidRPr="001E627A" w:rsidRDefault="001E627A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B10830" w:rsidRP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Zwrotną pomoc na  cele mieszkaniowe w formie pożyczki mieszkaniowej wypłaca </w:t>
      </w:r>
    </w:p>
    <w:p w14:paraId="7948C226" w14:textId="26367490" w:rsidR="00B10830" w:rsidRDefault="00B10830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w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P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dnia podpisania umowy. </w:t>
      </w:r>
    </w:p>
    <w:p w14:paraId="18F605CC" w14:textId="77777777" w:rsidR="00383A5D" w:rsidRPr="00721BE1" w:rsidRDefault="00383A5D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D2569" w14:textId="5CF41EA7" w:rsidR="00B10830" w:rsidRPr="00092A1D" w:rsidRDefault="00B10830" w:rsidP="00B10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12.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9" w:name="_Hlk136602317"/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Maksymalną  wysokość pożyczki przeznaczonej na cel określony w </w:t>
      </w: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1,2,3,9 ustala się na kwotę 20.000,00 zł.</w:t>
      </w:r>
      <w:bookmarkEnd w:id="9"/>
    </w:p>
    <w:p w14:paraId="65A125DA" w14:textId="28D91192" w:rsidR="00B10830" w:rsidRPr="00092A1D" w:rsidRDefault="00B10830" w:rsidP="001E6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Maksymalną  wysokość pożyczki przeznaczonej na cel określony w </w:t>
      </w: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4,5,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6,7,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 kwotę 15.000,00 zł.</w:t>
      </w:r>
    </w:p>
    <w:p w14:paraId="72360E02" w14:textId="31AE4887" w:rsidR="00B10830" w:rsidRDefault="00B10830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874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jest uzyskanie </w:t>
      </w:r>
      <w:r w:rsidRPr="00DC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pożyczki przeznaczonej na cel określony w </w:t>
      </w:r>
      <w:r w:rsidRPr="00DC6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Pr="00DC6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pkt 7 na kwotę 5.000,00 zł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mała pożyczka. </w:t>
      </w:r>
    </w:p>
    <w:p w14:paraId="1EC45F8F" w14:textId="77777777" w:rsidR="00B10830" w:rsidRPr="00092A1D" w:rsidRDefault="00B10830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spłaty pożyczki na cele mieszkaniowe nie może przekroczyć 60 miesięcy.</w:t>
      </w:r>
    </w:p>
    <w:p w14:paraId="6E92BC1A" w14:textId="77777777" w:rsidR="00B10830" w:rsidRPr="00092A1D" w:rsidRDefault="00B10830" w:rsidP="001E62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Pożyczki  oprocentowane są  w wysokości 1% w skali roku.</w:t>
      </w:r>
    </w:p>
    <w:p w14:paraId="1C48D6EB" w14:textId="77777777" w:rsidR="00383A5D" w:rsidRDefault="00383A5D" w:rsidP="00B108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471268" w14:textId="77777777" w:rsidR="00B10830" w:rsidRPr="00092A1D" w:rsidRDefault="00B10830" w:rsidP="00B108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spłata pożyczki może być zawieszona lub wydłużony okres jej spłaty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oznaczony nie dłuższy niż  12 miesięcy. </w:t>
      </w:r>
    </w:p>
    <w:p w14:paraId="5EC2B3AA" w14:textId="6AA95CB8" w:rsidR="00721BE1" w:rsidRPr="001E627A" w:rsidRDefault="001E627A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10830" w:rsidRP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terminów spłaty i  innych zapisów  umowy pożyczki może być  dokonana </w:t>
      </w:r>
    </w:p>
    <w:p w14:paraId="438F598B" w14:textId="75A2B1CA" w:rsidR="00B10830" w:rsidRPr="00092A1D" w:rsidRDefault="00B10830" w:rsidP="00721B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 w f</w:t>
      </w:r>
      <w:r w:rsid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ormie  aneksu do umowy pożyczki</w:t>
      </w:r>
      <w:r w:rsidRPr="0072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strony umowy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i  poręczycieli.</w:t>
      </w:r>
    </w:p>
    <w:p w14:paraId="6D6B1311" w14:textId="3B3BB29C" w:rsidR="00B10830" w:rsidRDefault="001E627A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10830" w:rsidRPr="001E6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śmierci pożyczkobiorcy pożyczka ulega umorzeniu. </w:t>
      </w:r>
    </w:p>
    <w:p w14:paraId="3169BE94" w14:textId="77777777" w:rsidR="00383A5D" w:rsidRPr="001E627A" w:rsidRDefault="00383A5D" w:rsidP="001E62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770C2" w14:textId="3259DB4A" w:rsidR="00B10830" w:rsidRDefault="00B10830" w:rsidP="00B108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14. 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1. W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rozwiązania umowy o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przyczyn leżących po stronie pracownika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niespłacona część pożyczki wraz z odsetkami  podlega natychmiastowej spłacie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o pracę w innym trybie niż określon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</w:t>
      </w:r>
      <w:r w:rsid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spłata następuje na warunkach ustalonych w umowie.  </w:t>
      </w:r>
    </w:p>
    <w:p w14:paraId="40C0F900" w14:textId="77777777" w:rsidR="00383A5D" w:rsidRPr="00092A1D" w:rsidRDefault="00383A5D" w:rsidP="00B108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3519E" w14:textId="77777777" w:rsidR="00383A5D" w:rsidRDefault="00B10830" w:rsidP="00383A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zaprzestania spłaty pożyczki przez pożyczkobiorcę zobowiązanie spłaty przechodzi solidarnie na poręczycieli. </w:t>
      </w:r>
      <w:bookmarkStart w:id="10" w:name="_Hlk139459762"/>
    </w:p>
    <w:p w14:paraId="6D17F9DD" w14:textId="77777777" w:rsidR="00383A5D" w:rsidRDefault="00B10830" w:rsidP="00383A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Poręczyciele </w:t>
      </w:r>
      <w:r w:rsid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wyrażają zgodę na potrącenie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z ich wynagrodzenia wypłaconego przez Pracodawcę -</w:t>
      </w:r>
      <w:r w:rsid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 umowy o prowadzeniu  wspólnej działalności socjalnej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rat pożyczki w  razie zaprzestania  jej spłaty przez pożyczko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biorcę.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0"/>
    </w:p>
    <w:p w14:paraId="18BA4D67" w14:textId="4BD985B3" w:rsidR="00B10830" w:rsidRPr="00383A5D" w:rsidRDefault="00B10830" w:rsidP="00383A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Windykacja zadłużenia prowadzona jest przez Koordynatora.</w:t>
      </w:r>
    </w:p>
    <w:p w14:paraId="3E3815FA" w14:textId="77777777" w:rsidR="00B10830" w:rsidRPr="00092A1D" w:rsidRDefault="00B10830" w:rsidP="00B108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1" w:name="_Hlk136603544"/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bookmarkEnd w:id="11"/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Socjalna jest powoływana zarządzeniem Koordynatora na okres 4 lat.</w:t>
      </w:r>
    </w:p>
    <w:p w14:paraId="08AFDC15" w14:textId="6840BE65" w:rsidR="00B10830" w:rsidRPr="00383A5D" w:rsidRDefault="00383A5D" w:rsidP="00383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10830"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Socjalnej  wchodzi przynajmniej jeden przedstawiciel zgłoszony przez pracodawcę będącego stroną umowy </w:t>
      </w:r>
      <w:r w:rsidR="00B10830" w:rsidRPr="00383A5D">
        <w:rPr>
          <w:rFonts w:ascii="Times New Roman" w:eastAsia="Times New Roman" w:hAnsi="Times New Roman" w:cs="Times New Roman"/>
          <w:sz w:val="24"/>
          <w:szCs w:val="24"/>
        </w:rPr>
        <w:t>o wspólnej działalności socjalnej, który zatrudnia przynajmniej 3 pracowników oraz przedstawiciel związku zawodowego.</w:t>
      </w:r>
    </w:p>
    <w:p w14:paraId="5D9AD750" w14:textId="2E9DC1B5" w:rsidR="00B10830" w:rsidRDefault="00B10830" w:rsidP="00383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działania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ocjalnej określa Regulamin Pracy</w:t>
      </w:r>
      <w:r w:rsid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                 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Socjalnej (stanowiący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461D488C" w14:textId="77777777" w:rsidR="00383A5D" w:rsidRPr="00092A1D" w:rsidRDefault="00383A5D" w:rsidP="00383A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2EF0F" w14:textId="77777777" w:rsidR="00B10830" w:rsidRPr="00CC02A1" w:rsidRDefault="00B10830" w:rsidP="00B108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17.</w:t>
      </w:r>
      <w:r w:rsidRPr="00383A5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Dane osób uprawnionych są przetwarzane na podstawie art. 8 ustawy o zakładowym funduszu świadczeń socjalnych w związku z art. 6 ust. 1 lit. c rozporządzenia Parlamentu Europejskiego i Rady (UE) 2016/679 z dnia 27 kwietnia 2016 r. w sprawie ochrony osób </w:t>
      </w:r>
      <w:r>
        <w:rPr>
          <w:rFonts w:ascii="Times New Roman" w:hAnsi="Times New Roman" w:cs="Times New Roman"/>
          <w:sz w:val="24"/>
          <w:szCs w:val="24"/>
        </w:rPr>
        <w:lastRenderedPageBreak/>
        <w:t>fizycznych w związku z przetwarzaniem danych osobowych (Dz. Urz. UE L119/1 z 4.5.2016; dalej jako: „RODO”).</w:t>
      </w:r>
    </w:p>
    <w:p w14:paraId="5AD9C181" w14:textId="77777777" w:rsidR="00B10830" w:rsidRDefault="00B10830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osób uprawnionych są przetwarzane wyłącznie w celu realizacji uprawnień do uzyskania świadczeń z Funduszu wynikających z ustawy o zakładowym funduszu świadczeń socjalnych.</w:t>
      </w:r>
    </w:p>
    <w:p w14:paraId="6EE14E66" w14:textId="77777777" w:rsidR="00B10830" w:rsidRDefault="00B10830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Osoby uprawnione przekazują swoje dane osobowe w formie oświadczenia pisemnego. W przypadku potwierdzania danych dokumentujących spełnienie kryterium socjalnego osoby uprawnione przedstawiają oświadczenia i zaświadczenia.</w:t>
      </w:r>
    </w:p>
    <w:p w14:paraId="54898568" w14:textId="423DAA7F" w:rsidR="00B10830" w:rsidRDefault="00B10830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osobowe uprawnionych są przechowywane przez okres niezbędny do realizacji świadczeń z Funduszu, w tym - do ich ustalenia i realizacji, w każdym razie przez okres nie dłuższy, niż okres przedawnienia roszczeń, o których mowa w art. 291 § 1 K</w:t>
      </w:r>
      <w:r w:rsidR="00721BE1">
        <w:rPr>
          <w:rFonts w:ascii="Times New Roman" w:hAnsi="Times New Roman" w:cs="Times New Roman"/>
          <w:sz w:val="24"/>
          <w:szCs w:val="24"/>
        </w:rPr>
        <w:t>odeksu pracy</w:t>
      </w:r>
      <w:r>
        <w:rPr>
          <w:rFonts w:ascii="Times New Roman" w:hAnsi="Times New Roman" w:cs="Times New Roman"/>
          <w:sz w:val="24"/>
          <w:szCs w:val="24"/>
        </w:rPr>
        <w:t>. Po upływie tego okresu dane osobowe są trwale niszczone w sposób uniemożliwiający ich odtworzenie.</w:t>
      </w:r>
    </w:p>
    <w:p w14:paraId="3ACFC56B" w14:textId="77777777" w:rsidR="00B10830" w:rsidRDefault="00B10830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Pracodawca dokonuje przeglądu danych osobowych osób uprawnionych do korzystania z Funduszu, w celu przyznania ulgowej usługi i świadczenia oraz dopłaty z Funduszu - nie rzadziej niż raz w roku kalendarzowym w celu ustalenia niezbędności ich dalszego przechowywania, a usuwa dane osobowe, których dalsze przechowywanie jest zbędne do realizacji celu przetwarzania danych. </w:t>
      </w:r>
    </w:p>
    <w:p w14:paraId="4FD55D28" w14:textId="77777777" w:rsidR="00B10830" w:rsidRDefault="00B10830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uprawniona ma prawo do uzyskania dostępu do swoich danych, żądania sprostowania lub usunięcia (bycia zapomnianym) danych albo ograniczenia ich przetwarzania, przenoszenia danych do innego administratora, otrzymanych w ustrukturyzowanym formacie (np. w pliku pdf).</w:t>
      </w:r>
    </w:p>
    <w:p w14:paraId="4763A5B7" w14:textId="77777777" w:rsidR="00B10830" w:rsidRDefault="00B10830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związku z przetwarzaniem danych osobowych niezbędnych do realizacji uprawnień wynikających z ustawy o zakładowym funduszu świadczeń socjalnych osobie, której dane dotyczą udostępnia się klauzulę informacyjną, realizując obowiązek, o którym mowa w art. </w:t>
      </w:r>
      <w:r w:rsidRPr="00092A1D">
        <w:rPr>
          <w:rFonts w:ascii="Times New Roman" w:hAnsi="Times New Roman" w:cs="Times New Roman"/>
          <w:sz w:val="24"/>
          <w:szCs w:val="24"/>
        </w:rPr>
        <w:t>13 i 14 RODO.</w:t>
      </w:r>
    </w:p>
    <w:p w14:paraId="6C74EAA3" w14:textId="77777777" w:rsidR="00383A5D" w:rsidRPr="00092A1D" w:rsidRDefault="00383A5D" w:rsidP="00B10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A6FDE" w14:textId="40D7A752" w:rsidR="00383A5D" w:rsidRPr="00092A1D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18. </w:t>
      </w:r>
      <w:r w:rsidRPr="00092A1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Ostateczną decyzję we wszystkich sprawach dotyczących  Funduszu podejmuje Koordynator.</w:t>
      </w:r>
    </w:p>
    <w:p w14:paraId="2E066120" w14:textId="77777777" w:rsidR="00B10830" w:rsidRPr="00F16EB9" w:rsidRDefault="00B10830" w:rsidP="00B10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  <w:r w:rsidRPr="00092A1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Niniejszy Regulamin wraz z załącznikami podaje się do wiadomości w sposób zwyczajowo przyjęty oraz udostępnia się do wglądu każdej osobie uprawnionej do korzystania z Funduszu. </w:t>
      </w:r>
    </w:p>
    <w:p w14:paraId="516B228A" w14:textId="65C27C75" w:rsidR="00766AD8" w:rsidRPr="00383A5D" w:rsidRDefault="00B10830" w:rsidP="00383A5D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sprawach nieuregulowanych niniejszym Regulaminem mają zastosowanie powszechnie obowiązujące przepisy prawa.</w:t>
      </w:r>
    </w:p>
    <w:sectPr w:rsidR="00766AD8" w:rsidRPr="00383A5D" w:rsidSect="00F32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5CB9" w14:textId="77777777" w:rsidR="00F3293F" w:rsidRDefault="00F3293F">
      <w:pPr>
        <w:spacing w:after="0" w:line="240" w:lineRule="auto"/>
      </w:pPr>
      <w:r>
        <w:separator/>
      </w:r>
    </w:p>
  </w:endnote>
  <w:endnote w:type="continuationSeparator" w:id="0">
    <w:p w14:paraId="60210A15" w14:textId="77777777" w:rsidR="00F3293F" w:rsidRDefault="00F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DBA2" w14:textId="77777777" w:rsidR="00BC09A6" w:rsidRDefault="00BC0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89033"/>
      <w:docPartObj>
        <w:docPartGallery w:val="Page Numbers (Bottom of Page)"/>
        <w:docPartUnique/>
      </w:docPartObj>
    </w:sdtPr>
    <w:sdtContent>
      <w:p w14:paraId="14062F90" w14:textId="77777777" w:rsidR="00BC09A6" w:rsidRDefault="00695F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5D">
          <w:rPr>
            <w:noProof/>
          </w:rPr>
          <w:t>8</w:t>
        </w:r>
        <w:r>
          <w:fldChar w:fldCharType="end"/>
        </w:r>
      </w:p>
    </w:sdtContent>
  </w:sdt>
  <w:p w14:paraId="4C5B516C" w14:textId="77777777" w:rsidR="00BC09A6" w:rsidRDefault="00BC09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8A7D" w14:textId="77777777" w:rsidR="00BC09A6" w:rsidRDefault="00BC0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D477" w14:textId="77777777" w:rsidR="00F3293F" w:rsidRDefault="00F3293F">
      <w:pPr>
        <w:spacing w:after="0" w:line="240" w:lineRule="auto"/>
      </w:pPr>
      <w:r>
        <w:separator/>
      </w:r>
    </w:p>
  </w:footnote>
  <w:footnote w:type="continuationSeparator" w:id="0">
    <w:p w14:paraId="011E28B4" w14:textId="77777777" w:rsidR="00F3293F" w:rsidRDefault="00F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4687" w14:textId="77777777" w:rsidR="00BC09A6" w:rsidRDefault="00BC09A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E8BD" w14:textId="77777777" w:rsidR="00BC09A6" w:rsidRDefault="00BC09A6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4325" w14:textId="77777777" w:rsidR="00BC09A6" w:rsidRDefault="00BC09A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6C0"/>
    <w:multiLevelType w:val="hybridMultilevel"/>
    <w:tmpl w:val="65887EDC"/>
    <w:lvl w:ilvl="0" w:tplc="8CE82B7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F561F"/>
    <w:multiLevelType w:val="multilevel"/>
    <w:tmpl w:val="3B62766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94C5114"/>
    <w:multiLevelType w:val="hybridMultilevel"/>
    <w:tmpl w:val="888A914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7D31F2"/>
    <w:multiLevelType w:val="hybridMultilevel"/>
    <w:tmpl w:val="275EAED4"/>
    <w:lvl w:ilvl="0" w:tplc="AA9A86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863A68"/>
    <w:multiLevelType w:val="hybridMultilevel"/>
    <w:tmpl w:val="301862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873"/>
    <w:multiLevelType w:val="hybridMultilevel"/>
    <w:tmpl w:val="A0D0E65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19647F"/>
    <w:multiLevelType w:val="hybridMultilevel"/>
    <w:tmpl w:val="51766D54"/>
    <w:lvl w:ilvl="0" w:tplc="A43AE9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0174764">
    <w:abstractNumId w:val="1"/>
  </w:num>
  <w:num w:numId="2" w16cid:durableId="669911952">
    <w:abstractNumId w:val="2"/>
  </w:num>
  <w:num w:numId="3" w16cid:durableId="657466406">
    <w:abstractNumId w:val="4"/>
  </w:num>
  <w:num w:numId="4" w16cid:durableId="1979721745">
    <w:abstractNumId w:val="3"/>
  </w:num>
  <w:num w:numId="5" w16cid:durableId="943803494">
    <w:abstractNumId w:val="6"/>
  </w:num>
  <w:num w:numId="6" w16cid:durableId="1333607963">
    <w:abstractNumId w:val="0"/>
  </w:num>
  <w:num w:numId="7" w16cid:durableId="2085374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30"/>
    <w:rsid w:val="001700C9"/>
    <w:rsid w:val="001857CC"/>
    <w:rsid w:val="001E627A"/>
    <w:rsid w:val="00383A5D"/>
    <w:rsid w:val="00695FC1"/>
    <w:rsid w:val="00721BE1"/>
    <w:rsid w:val="00766AD8"/>
    <w:rsid w:val="00872002"/>
    <w:rsid w:val="00874A6F"/>
    <w:rsid w:val="00B10830"/>
    <w:rsid w:val="00B12ADE"/>
    <w:rsid w:val="00BC09A6"/>
    <w:rsid w:val="00C55F62"/>
    <w:rsid w:val="00D42890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3E1E"/>
  <w15:chartTrackingRefBased/>
  <w15:docId w15:val="{F7C16A32-7D20-4A74-9BE1-9B93DB5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830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108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108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10830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Tekstpodstawowy">
    <w:name w:val="Body Text"/>
    <w:basedOn w:val="Normalny"/>
    <w:link w:val="TekstpodstawowyZnak"/>
    <w:rsid w:val="00B10830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1083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108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2411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2</cp:revision>
  <cp:lastPrinted>2024-01-18T06:50:00Z</cp:lastPrinted>
  <dcterms:created xsi:type="dcterms:W3CDTF">2024-01-18T06:52:00Z</dcterms:created>
  <dcterms:modified xsi:type="dcterms:W3CDTF">2024-01-18T06:52:00Z</dcterms:modified>
</cp:coreProperties>
</file>