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F21" w14:textId="77777777" w:rsidR="001940B1" w:rsidRPr="00D11E2D" w:rsidRDefault="001940B1" w:rsidP="001940B1">
      <w:pPr>
        <w:pStyle w:val="Nagwek1"/>
        <w:jc w:val="center"/>
        <w:rPr>
          <w:sz w:val="22"/>
          <w:szCs w:val="22"/>
        </w:rPr>
      </w:pPr>
      <w:r w:rsidRPr="00D11E2D">
        <w:rPr>
          <w:sz w:val="22"/>
          <w:szCs w:val="22"/>
        </w:rPr>
        <w:t>REGULAMIN</w:t>
      </w:r>
    </w:p>
    <w:p w14:paraId="6A92FED5" w14:textId="77777777" w:rsidR="001940B1" w:rsidRPr="00D11E2D" w:rsidRDefault="001940B1" w:rsidP="001940B1">
      <w:pPr>
        <w:jc w:val="both"/>
        <w:rPr>
          <w:b/>
          <w:sz w:val="22"/>
          <w:szCs w:val="22"/>
        </w:rPr>
      </w:pPr>
      <w:r w:rsidRPr="00D11E2D">
        <w:rPr>
          <w:b/>
          <w:sz w:val="22"/>
          <w:szCs w:val="22"/>
        </w:rPr>
        <w:t xml:space="preserve">GOSPODAROWANIA ŚRODKAMI  ZAKŁADOWEGO FUNDUSZU ŚWIADCZEŃ SOCJALNYCH W CZĘŚCI  PRZEZNACZONEJ  NA POMOC MIESZKANIOWĄ  PRACODACÓW – STRON POROZUMIENIA O WSPÓLNEJ DZIAŁALNOŚCI  SOCJALNEJ  PRACODAWCÓW </w:t>
      </w:r>
    </w:p>
    <w:p w14:paraId="244713E9" w14:textId="77777777" w:rsidR="001940B1" w:rsidRPr="00D11E2D" w:rsidRDefault="001940B1" w:rsidP="001940B1">
      <w:pPr>
        <w:jc w:val="both"/>
        <w:rPr>
          <w:b/>
          <w:sz w:val="22"/>
          <w:szCs w:val="22"/>
        </w:rPr>
      </w:pPr>
    </w:p>
    <w:p w14:paraId="55D3A603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t>§ 1</w:t>
      </w:r>
    </w:p>
    <w:p w14:paraId="3394AF29" w14:textId="77777777" w:rsidR="001940B1" w:rsidRPr="00D11E2D" w:rsidRDefault="001940B1" w:rsidP="001940B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Niniejszy regulamin został utworzony na podstawie:</w:t>
      </w:r>
    </w:p>
    <w:p w14:paraId="323E7091" w14:textId="77777777" w:rsidR="00DA527C" w:rsidRPr="00DA527C" w:rsidRDefault="001940B1" w:rsidP="00DA527C">
      <w:pPr>
        <w:pStyle w:val="Akapitzlist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DA527C">
        <w:rPr>
          <w:rFonts w:ascii="Times New Roman" w:hAnsi="Times New Roman"/>
          <w:sz w:val="24"/>
          <w:szCs w:val="24"/>
          <w:lang w:eastAsia="pl-PL"/>
        </w:rPr>
        <w:t>ustawy z dnia 4 marca 1994 r. o zakładowym funduszu świadczeń socjalnych (Dz. U. z 2020r. poz.1070 z późn. zm.);</w:t>
      </w:r>
    </w:p>
    <w:p w14:paraId="17B99639" w14:textId="3DC10DE2" w:rsidR="001940B1" w:rsidRPr="00DA527C" w:rsidRDefault="001940B1" w:rsidP="00DA527C">
      <w:pPr>
        <w:pStyle w:val="Akapitzlist"/>
        <w:numPr>
          <w:ilvl w:val="0"/>
          <w:numId w:val="2"/>
        </w:numPr>
        <w:spacing w:after="0" w:line="360" w:lineRule="auto"/>
        <w:ind w:left="567" w:hanging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DA527C">
        <w:rPr>
          <w:rFonts w:ascii="Times New Roman" w:hAnsi="Times New Roman"/>
          <w:sz w:val="24"/>
          <w:szCs w:val="24"/>
          <w:lang w:eastAsia="pl-PL"/>
        </w:rPr>
        <w:t>rozporządzenia Ministra Pracy i Polityki Społecznej z dnia 9 marca 2009 r. w sprawie sposobu ustalania przeciętnej liczby zatrudnionych w celu naliczania odpisu na zakładowy fundusz świadczeń socjalnych (Dz. U. z 2009r. Nr 43, poz. 349);</w:t>
      </w:r>
    </w:p>
    <w:p w14:paraId="295FB2A2" w14:textId="77777777" w:rsidR="001940B1" w:rsidRPr="00D11E2D" w:rsidRDefault="001940B1" w:rsidP="001940B1">
      <w:pPr>
        <w:jc w:val="center"/>
        <w:rPr>
          <w:b/>
          <w:sz w:val="24"/>
          <w:szCs w:val="24"/>
        </w:rPr>
      </w:pPr>
      <w:r w:rsidRPr="00D11E2D">
        <w:rPr>
          <w:b/>
          <w:sz w:val="24"/>
          <w:szCs w:val="24"/>
        </w:rPr>
        <w:t>§ 2</w:t>
      </w:r>
    </w:p>
    <w:p w14:paraId="5754BC14" w14:textId="77777777" w:rsidR="001940B1" w:rsidRPr="00D11E2D" w:rsidRDefault="001940B1" w:rsidP="001940B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W  Zakładowym Funduszu Świadczeń Socjalnych każdego z Pracodawców, stron porozumienia o wspólnym  prowadzeniu działalności socjalnej w zakresie udzielania zwrotnej pomocy mieszkaniowej, wyodrębnia się na ten cel środki  w wysokości 5 % kwoty naliczonej po odliczeniu wartości należnych świadczeń  urlopowych, jako roczny odpis podstawowy i przekazuje  do wspólnego  gospodarowania. </w:t>
      </w:r>
    </w:p>
    <w:p w14:paraId="68C03330" w14:textId="65FC4504" w:rsidR="001940B1" w:rsidRPr="00D11E2D" w:rsidRDefault="001940B1" w:rsidP="001940B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Środki na zwrotną pomoc mieszkaniową przekazywane są na rachunek  bankowy  Zakładowego Funduszu Świadczeń Socjalnych </w:t>
      </w:r>
      <w:r w:rsidR="0028160F" w:rsidRPr="0028160F">
        <w:rPr>
          <w:sz w:val="24"/>
          <w:szCs w:val="24"/>
        </w:rPr>
        <w:t>Centrum Usług Wspólnych Gminy Dragacz</w:t>
      </w:r>
      <w:r w:rsidRPr="00D11E2D">
        <w:rPr>
          <w:sz w:val="24"/>
          <w:szCs w:val="24"/>
        </w:rPr>
        <w:t xml:space="preserve">  14 8168 0007 0008 1692 2000 0002 w terminie 14 dni od dnia dokonania i przekazania </w:t>
      </w:r>
      <w:r w:rsidR="001D5155" w:rsidRPr="00D11E2D">
        <w:rPr>
          <w:sz w:val="24"/>
          <w:szCs w:val="24"/>
        </w:rPr>
        <w:t xml:space="preserve">drugiej raty odpisu </w:t>
      </w:r>
      <w:r w:rsidRPr="00D11E2D">
        <w:rPr>
          <w:sz w:val="24"/>
          <w:szCs w:val="24"/>
        </w:rPr>
        <w:t xml:space="preserve">na rachunek bankowy Zakładowego Funduszu Świadczeń Socjalnych danego Pracodawcy. </w:t>
      </w:r>
    </w:p>
    <w:p w14:paraId="3078B62B" w14:textId="77777777" w:rsidR="001940B1" w:rsidRPr="00D11E2D" w:rsidRDefault="001940B1" w:rsidP="001940B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>Zgromadzone środki na zwrotną pomoc mieszkaniową zwiększa się o wpływy z:</w:t>
      </w:r>
    </w:p>
    <w:p w14:paraId="21F16185" w14:textId="77777777" w:rsidR="001940B1" w:rsidRPr="00D11E2D" w:rsidRDefault="001940B1" w:rsidP="001940B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>spłat udzielonych pożyczek;</w:t>
      </w:r>
    </w:p>
    <w:p w14:paraId="4436F33F" w14:textId="77777777" w:rsidR="001940B1" w:rsidRPr="00D11E2D" w:rsidRDefault="001940B1" w:rsidP="001940B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>oprocentowania pożyczek;</w:t>
      </w:r>
    </w:p>
    <w:p w14:paraId="0B1EA01E" w14:textId="77777777" w:rsidR="001940B1" w:rsidRPr="00D11E2D" w:rsidRDefault="001940B1" w:rsidP="001940B1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odsetek bankowych. </w:t>
      </w:r>
    </w:p>
    <w:p w14:paraId="30F1456A" w14:textId="77777777" w:rsidR="001940B1" w:rsidRPr="00D11E2D" w:rsidRDefault="001940B1" w:rsidP="001940B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Środki niewykorzystane w danym roku kalendarzowym przechodzą na rok następny. </w:t>
      </w:r>
    </w:p>
    <w:p w14:paraId="3D298B2A" w14:textId="18924C84" w:rsidR="001940B1" w:rsidRPr="0028160F" w:rsidRDefault="001940B1" w:rsidP="001940B1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Środkami na zwrotną pomoc mieszkaniową administruje dyrektor </w:t>
      </w:r>
      <w:bookmarkStart w:id="0" w:name="_Hlk119393292"/>
      <w:r w:rsidR="0028160F" w:rsidRPr="0028160F">
        <w:rPr>
          <w:sz w:val="24"/>
          <w:szCs w:val="24"/>
        </w:rPr>
        <w:t>Centrum Usług Wspólnych Gminy Dragacz</w:t>
      </w:r>
      <w:bookmarkEnd w:id="0"/>
      <w:r w:rsidRPr="00D11E2D">
        <w:rPr>
          <w:sz w:val="24"/>
          <w:szCs w:val="24"/>
        </w:rPr>
        <w:t xml:space="preserve">. </w:t>
      </w:r>
    </w:p>
    <w:p w14:paraId="7DCCA465" w14:textId="77777777" w:rsidR="001940B1" w:rsidRPr="00D11E2D" w:rsidRDefault="001940B1" w:rsidP="0028160F">
      <w:pPr>
        <w:jc w:val="center"/>
        <w:rPr>
          <w:b/>
          <w:sz w:val="24"/>
          <w:szCs w:val="24"/>
        </w:rPr>
      </w:pPr>
      <w:r w:rsidRPr="00D11E2D">
        <w:rPr>
          <w:b/>
          <w:sz w:val="24"/>
          <w:szCs w:val="24"/>
        </w:rPr>
        <w:t>§ 3</w:t>
      </w:r>
    </w:p>
    <w:p w14:paraId="2ECBA43D" w14:textId="77777777" w:rsidR="001940B1" w:rsidRPr="00D11E2D" w:rsidRDefault="001940B1" w:rsidP="001940B1">
      <w:pPr>
        <w:spacing w:line="360" w:lineRule="auto"/>
        <w:ind w:firstLine="360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 Do korzystania ze zwrotnej pomocy mieszkaniowej  uprawnieni są :</w:t>
      </w:r>
    </w:p>
    <w:p w14:paraId="55688137" w14:textId="1D7E12A4" w:rsidR="001940B1" w:rsidRPr="00D11E2D" w:rsidRDefault="001940B1" w:rsidP="001940B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t xml:space="preserve">pracownicy </w:t>
      </w:r>
      <w:r w:rsidRPr="00D11E2D">
        <w:rPr>
          <w:sz w:val="24"/>
          <w:szCs w:val="24"/>
          <w:lang w:eastAsia="pl-PL"/>
        </w:rPr>
        <w:t>Pracodawcy  będącego stroną  porozumienia</w:t>
      </w:r>
      <w:r w:rsidRPr="00D11E2D">
        <w:rPr>
          <w:sz w:val="24"/>
          <w:szCs w:val="24"/>
        </w:rPr>
        <w:t xml:space="preserve"> z dnia 15.02.2021r.  o wspólnym  prowadzeniu działalności socjalnej, zatrudnieni w pełnym bądź niepełnym wymiarze czasu pracy;</w:t>
      </w:r>
    </w:p>
    <w:p w14:paraId="2531F8A5" w14:textId="77777777" w:rsidR="001940B1" w:rsidRPr="00D11E2D" w:rsidRDefault="001940B1" w:rsidP="001940B1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D11E2D">
        <w:rPr>
          <w:sz w:val="24"/>
          <w:szCs w:val="24"/>
        </w:rPr>
        <w:lastRenderedPageBreak/>
        <w:t xml:space="preserve">emeryci i renciści -  dla których ostatnim pracodawcą był </w:t>
      </w:r>
      <w:r w:rsidRPr="00D11E2D">
        <w:rPr>
          <w:sz w:val="24"/>
          <w:szCs w:val="24"/>
          <w:lang w:eastAsia="pl-PL"/>
        </w:rPr>
        <w:t>Pracodawca  będący  stroną  porozumienia</w:t>
      </w:r>
      <w:r w:rsidRPr="00D11E2D">
        <w:rPr>
          <w:sz w:val="24"/>
          <w:szCs w:val="24"/>
        </w:rPr>
        <w:t xml:space="preserve">   o wspólnym  prowadzeniu działalności socjalnej.</w:t>
      </w:r>
    </w:p>
    <w:p w14:paraId="091C875E" w14:textId="77777777" w:rsidR="001940B1" w:rsidRPr="00D11E2D" w:rsidRDefault="001940B1" w:rsidP="001940B1">
      <w:pPr>
        <w:pStyle w:val="Tekstpodstawowy"/>
        <w:rPr>
          <w:szCs w:val="24"/>
        </w:rPr>
      </w:pPr>
    </w:p>
    <w:p w14:paraId="2681E82F" w14:textId="77777777" w:rsidR="001940B1" w:rsidRPr="00D11E2D" w:rsidRDefault="001940B1" w:rsidP="001940B1">
      <w:pPr>
        <w:ind w:firstLine="360"/>
        <w:jc w:val="center"/>
        <w:rPr>
          <w:b/>
          <w:sz w:val="24"/>
          <w:szCs w:val="24"/>
        </w:rPr>
      </w:pPr>
      <w:r w:rsidRPr="00D11E2D">
        <w:rPr>
          <w:b/>
          <w:sz w:val="24"/>
          <w:szCs w:val="24"/>
        </w:rPr>
        <w:t xml:space="preserve">§ 4 </w:t>
      </w:r>
    </w:p>
    <w:p w14:paraId="60B50E0B" w14:textId="77777777" w:rsidR="001940B1" w:rsidRPr="00D11E2D" w:rsidRDefault="001940B1" w:rsidP="001940B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Pożyczki mieszkaniowe mogą być udzielone  osobom uprawnionym z przeznaczeniem na : </w:t>
      </w:r>
    </w:p>
    <w:p w14:paraId="1CE893F7" w14:textId="77777777" w:rsidR="001940B1" w:rsidRPr="00D11E2D" w:rsidRDefault="001940B1" w:rsidP="001940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budowę domu jednorodzinnego lub  </w:t>
      </w:r>
      <w:r w:rsidRPr="00D11E2D">
        <w:rPr>
          <w:rFonts w:ascii="Times New Roman" w:hAnsi="Times New Roman"/>
          <w:sz w:val="24"/>
          <w:szCs w:val="24"/>
        </w:rPr>
        <w:t>budowę lokalu mieszkalnego w domu wielorodzinnym;</w:t>
      </w:r>
    </w:p>
    <w:p w14:paraId="218127A6" w14:textId="77777777" w:rsidR="001940B1" w:rsidRPr="00D11E2D" w:rsidRDefault="001940B1" w:rsidP="001940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zakup budynku mieszkalnego, lokalu mieszkalnego lub spłatę kredytu zaciągniętego na ten cel;</w:t>
      </w:r>
    </w:p>
    <w:p w14:paraId="72DAD8A1" w14:textId="77777777" w:rsidR="001940B1" w:rsidRPr="00D11E2D" w:rsidRDefault="001940B1" w:rsidP="001940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rozbudowę  budynku  mieszkalnego albo  lokalu mieszkalnego;</w:t>
      </w:r>
    </w:p>
    <w:p w14:paraId="50B583B6" w14:textId="77777777" w:rsidR="001940B1" w:rsidRPr="00D11E2D" w:rsidRDefault="001940B1" w:rsidP="001940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</w:rPr>
        <w:t>modernizację, przebudowę,  adaptację pomieszczeń niemieszkalnych na cele mieszkaniowe;</w:t>
      </w:r>
    </w:p>
    <w:p w14:paraId="5E8AB442" w14:textId="77777777" w:rsidR="001940B1" w:rsidRPr="00D11E2D" w:rsidRDefault="001940B1" w:rsidP="001940B1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pl-PL"/>
        </w:rPr>
      </w:pPr>
      <w:r w:rsidRPr="00D11E2D">
        <w:rPr>
          <w:kern w:val="1"/>
          <w:sz w:val="24"/>
          <w:szCs w:val="24"/>
          <w:lang w:eastAsia="pl-PL"/>
        </w:rPr>
        <w:t>pokrycie kosztów wykupu lokalu na własność lub uzupełnienie zaliczki na wkład budowlany w związku z przekształceniem spółdzielczego lokatorskiego prawa do lokalu na spółdzielcze własnościowe prawo do lokalu;</w:t>
      </w:r>
    </w:p>
    <w:p w14:paraId="0A322B56" w14:textId="77777777" w:rsidR="001940B1" w:rsidRPr="00D11E2D" w:rsidRDefault="001940B1" w:rsidP="001940B1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pl-PL"/>
        </w:rPr>
      </w:pPr>
      <w:r w:rsidRPr="00D11E2D">
        <w:rPr>
          <w:kern w:val="1"/>
          <w:sz w:val="24"/>
          <w:szCs w:val="24"/>
          <w:lang w:eastAsia="pl-PL"/>
        </w:rPr>
        <w:t xml:space="preserve">przystosowanie mieszkań do potrzeb osób o ograniczonej sprawności fizycznej </w:t>
      </w:r>
      <w:r w:rsidRPr="00D11E2D">
        <w:rPr>
          <w:kern w:val="1"/>
          <w:sz w:val="24"/>
          <w:szCs w:val="24"/>
        </w:rPr>
        <w:t xml:space="preserve">do potrzeb pracownika lub członka rodziny o orzeczonej </w:t>
      </w:r>
      <w:r w:rsidRPr="00D11E2D">
        <w:rPr>
          <w:kern w:val="1"/>
          <w:sz w:val="24"/>
          <w:szCs w:val="24"/>
          <w:shd w:val="clear" w:color="auto" w:fill="FFFFFF"/>
        </w:rPr>
        <w:t>niepełnosprawności ruchowej</w:t>
      </w:r>
      <w:r w:rsidRPr="00D11E2D">
        <w:rPr>
          <w:kern w:val="1"/>
          <w:sz w:val="24"/>
          <w:szCs w:val="24"/>
        </w:rPr>
        <w:t>;</w:t>
      </w:r>
    </w:p>
    <w:p w14:paraId="41B5302C" w14:textId="77777777" w:rsidR="001940B1" w:rsidRPr="00D11E2D" w:rsidRDefault="001940B1" w:rsidP="001940B1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pl-PL"/>
        </w:rPr>
      </w:pPr>
      <w:r w:rsidRPr="00D11E2D">
        <w:rPr>
          <w:kern w:val="1"/>
          <w:sz w:val="24"/>
          <w:szCs w:val="24"/>
          <w:lang w:eastAsia="pl-PL"/>
        </w:rPr>
        <w:t>remont i modernizację lokalu mieszkalnego lub budynku mieszkalnego;</w:t>
      </w:r>
    </w:p>
    <w:p w14:paraId="5F05EF16" w14:textId="77777777" w:rsidR="001940B1" w:rsidRPr="00D11E2D" w:rsidRDefault="001940B1" w:rsidP="001940B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kaucje i dopłaty wymagane przy uzyskiwaniu i zamianie mieszkań;</w:t>
      </w:r>
    </w:p>
    <w:p w14:paraId="1663F09E" w14:textId="298BB022" w:rsidR="001940B1" w:rsidRPr="0028160F" w:rsidRDefault="001940B1" w:rsidP="002816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uzupełnienie wkładu mieszkaniowego do spółdzielni mieszkaniowych.</w:t>
      </w:r>
    </w:p>
    <w:p w14:paraId="13129047" w14:textId="77777777" w:rsidR="001940B1" w:rsidRPr="00D11E2D" w:rsidRDefault="001940B1" w:rsidP="001940B1">
      <w:pPr>
        <w:ind w:firstLine="360"/>
        <w:jc w:val="center"/>
        <w:rPr>
          <w:b/>
          <w:sz w:val="24"/>
          <w:szCs w:val="24"/>
        </w:rPr>
      </w:pPr>
      <w:r w:rsidRPr="00D11E2D">
        <w:rPr>
          <w:sz w:val="24"/>
          <w:szCs w:val="24"/>
          <w:lang w:eastAsia="pl-PL"/>
        </w:rPr>
        <w:tab/>
      </w:r>
      <w:r w:rsidRPr="00D11E2D">
        <w:rPr>
          <w:b/>
          <w:sz w:val="24"/>
          <w:szCs w:val="24"/>
        </w:rPr>
        <w:t xml:space="preserve">§ 5 </w:t>
      </w:r>
    </w:p>
    <w:p w14:paraId="4A35B415" w14:textId="77777777" w:rsidR="001940B1" w:rsidRPr="00D11E2D" w:rsidRDefault="001940B1" w:rsidP="002816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Pożyczka na cele mieszkaniowe jest udzielana na pisemny wniosek uprawnionego             ( zał. nr1.do regulaminu) . </w:t>
      </w:r>
    </w:p>
    <w:p w14:paraId="094A5DA1" w14:textId="25375EB2" w:rsidR="001940B1" w:rsidRPr="00D11E2D" w:rsidRDefault="001940B1" w:rsidP="0028160F">
      <w:pPr>
        <w:pStyle w:val="Tekstpodstawowy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D11E2D">
        <w:rPr>
          <w:szCs w:val="24"/>
        </w:rPr>
        <w:t xml:space="preserve">Wnioski należy składać w siedzibie </w:t>
      </w:r>
      <w:r w:rsidR="0028160F" w:rsidRPr="0028160F">
        <w:rPr>
          <w:szCs w:val="24"/>
        </w:rPr>
        <w:t>Centrum Usług Wspólnych Gminy Dragacz</w:t>
      </w:r>
      <w:r w:rsidRPr="00D11E2D">
        <w:rPr>
          <w:szCs w:val="24"/>
        </w:rPr>
        <w:t xml:space="preserve">  w terminach od 1 marca do 15 kwietnia oraz od 1 września do 15 października danego roku. </w:t>
      </w:r>
    </w:p>
    <w:p w14:paraId="04F68E5B" w14:textId="1983BFFC" w:rsidR="001940B1" w:rsidRPr="00D11E2D" w:rsidRDefault="001940B1" w:rsidP="0028160F">
      <w:pPr>
        <w:pStyle w:val="Tekstpodstawowy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D11E2D">
        <w:rPr>
          <w:szCs w:val="24"/>
        </w:rPr>
        <w:t xml:space="preserve">Dyrektor </w:t>
      </w:r>
      <w:r w:rsidR="0028160F" w:rsidRPr="0028160F">
        <w:rPr>
          <w:szCs w:val="24"/>
        </w:rPr>
        <w:t>Centrum Usług Wspólnych Gminy Dragacz</w:t>
      </w:r>
      <w:r w:rsidRPr="00D11E2D">
        <w:rPr>
          <w:szCs w:val="24"/>
        </w:rPr>
        <w:t xml:space="preserve"> rozpatruje wnioski </w:t>
      </w:r>
      <w:r w:rsidR="00D11E2D">
        <w:rPr>
          <w:szCs w:val="24"/>
        </w:rPr>
        <w:br/>
      </w:r>
      <w:r w:rsidRPr="00D11E2D">
        <w:rPr>
          <w:szCs w:val="24"/>
        </w:rPr>
        <w:t xml:space="preserve">w terminie 21 dni od dnia </w:t>
      </w:r>
      <w:r w:rsidR="00103DD3">
        <w:rPr>
          <w:szCs w:val="24"/>
        </w:rPr>
        <w:t>zakończenia terminu składania wniosków</w:t>
      </w:r>
      <w:r w:rsidRPr="00D11E2D">
        <w:rPr>
          <w:szCs w:val="24"/>
        </w:rPr>
        <w:t>.</w:t>
      </w:r>
    </w:p>
    <w:p w14:paraId="3CFE7D21" w14:textId="77777777" w:rsidR="001940B1" w:rsidRPr="00D11E2D" w:rsidRDefault="001940B1" w:rsidP="0028160F">
      <w:pPr>
        <w:pStyle w:val="Tekstpodstawowy"/>
        <w:numPr>
          <w:ilvl w:val="0"/>
          <w:numId w:val="16"/>
        </w:numPr>
        <w:spacing w:line="360" w:lineRule="auto"/>
        <w:jc w:val="both"/>
        <w:rPr>
          <w:szCs w:val="24"/>
          <w:lang w:eastAsia="pl-PL"/>
        </w:rPr>
      </w:pPr>
      <w:r w:rsidRPr="00D11E2D">
        <w:rPr>
          <w:szCs w:val="24"/>
        </w:rPr>
        <w:t xml:space="preserve">Komisja Mieszkaniowa bierze pod uwagę sytuację rodzinną i życiową wnioskodawcy, cel na który ma być przeznaczona pożyczka oraz datę wpływu wniosku. Komisja Mieszkaniowa może wezwać wnioskodawcę do złożenia wyjaśnień. </w:t>
      </w:r>
    </w:p>
    <w:p w14:paraId="0A132CE4" w14:textId="0A08E4CC" w:rsidR="001940B1" w:rsidRPr="00D11E2D" w:rsidRDefault="001940B1" w:rsidP="0028160F">
      <w:pPr>
        <w:pStyle w:val="Tekstpodstawowy"/>
        <w:numPr>
          <w:ilvl w:val="0"/>
          <w:numId w:val="16"/>
        </w:numPr>
        <w:spacing w:line="360" w:lineRule="auto"/>
        <w:jc w:val="both"/>
        <w:rPr>
          <w:szCs w:val="24"/>
          <w:lang w:eastAsia="pl-PL"/>
        </w:rPr>
      </w:pPr>
      <w:r w:rsidRPr="00D11E2D">
        <w:rPr>
          <w:szCs w:val="24"/>
        </w:rPr>
        <w:t>Wnioski, które zostały pozytywnie rozpatrzone</w:t>
      </w:r>
      <w:r w:rsidR="00DA527C">
        <w:rPr>
          <w:szCs w:val="24"/>
        </w:rPr>
        <w:t xml:space="preserve">, a </w:t>
      </w:r>
      <w:r w:rsidR="001D5155" w:rsidRPr="00D11E2D">
        <w:rPr>
          <w:szCs w:val="24"/>
        </w:rPr>
        <w:t>ze względu na brak środków finansowych</w:t>
      </w:r>
      <w:r w:rsidR="00DA527C">
        <w:rPr>
          <w:szCs w:val="24"/>
        </w:rPr>
        <w:t xml:space="preserve"> pożyczki nie mogą zostać wypłacone,</w:t>
      </w:r>
      <w:r w:rsidRPr="00D11E2D">
        <w:rPr>
          <w:szCs w:val="24"/>
        </w:rPr>
        <w:t xml:space="preserve"> będą rozpatrywane </w:t>
      </w:r>
      <w:r w:rsidR="001D5155" w:rsidRPr="00D11E2D">
        <w:rPr>
          <w:szCs w:val="24"/>
        </w:rPr>
        <w:t xml:space="preserve">systematycznie </w:t>
      </w:r>
      <w:r w:rsidR="001D5155" w:rsidRPr="00D11E2D">
        <w:rPr>
          <w:szCs w:val="24"/>
        </w:rPr>
        <w:lastRenderedPageBreak/>
        <w:t>w ciągu 15 dni po każdym kwartale</w:t>
      </w:r>
      <w:r w:rsidRPr="00D11E2D">
        <w:rPr>
          <w:szCs w:val="24"/>
        </w:rPr>
        <w:t>.</w:t>
      </w:r>
      <w:r w:rsidR="00045BC8" w:rsidRPr="00D11E2D">
        <w:rPr>
          <w:szCs w:val="24"/>
        </w:rPr>
        <w:t xml:space="preserve"> W razie dalszego braku środków finansowych wnioski te rozpatrywane będą w pierwszej kolejności po upływie następnego terminu składania wniosków.</w:t>
      </w:r>
    </w:p>
    <w:p w14:paraId="1CADDF67" w14:textId="77777777" w:rsidR="001940B1" w:rsidRPr="00D11E2D" w:rsidRDefault="001940B1" w:rsidP="002816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Warunkiem przyznania pożyczki jest całkowita spłata poprzednio uzyskanej pożyczki.</w:t>
      </w:r>
    </w:p>
    <w:p w14:paraId="55602B36" w14:textId="77777777" w:rsidR="001940B1" w:rsidRPr="00D11E2D" w:rsidRDefault="001940B1" w:rsidP="002816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Zabezpieczeniem pożyczki jest poręczenie dwóch osób uprawnionych  określonych  w  §3 Regulaminu, przy czym jeden z poręczycieli winien być  uprawnionym określonym w § 3 pkt 1.</w:t>
      </w:r>
      <w:r w:rsidRPr="00D11E2D">
        <w:rPr>
          <w:sz w:val="24"/>
          <w:szCs w:val="24"/>
          <w:lang w:eastAsia="pl-PL"/>
        </w:rPr>
        <w:t xml:space="preserve"> </w:t>
      </w:r>
    </w:p>
    <w:p w14:paraId="6566AAAE" w14:textId="2268AAB3" w:rsidR="001940B1" w:rsidRPr="00D11E2D" w:rsidRDefault="001940B1" w:rsidP="002816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Poręczyciel nie może poręczyć więcej niż  </w:t>
      </w:r>
      <w:r w:rsidR="00DA527C">
        <w:rPr>
          <w:rFonts w:ascii="Times New Roman" w:hAnsi="Times New Roman"/>
          <w:sz w:val="24"/>
          <w:szCs w:val="24"/>
          <w:lang w:eastAsia="pl-PL"/>
        </w:rPr>
        <w:t>dwóch pożyczek.</w:t>
      </w:r>
    </w:p>
    <w:p w14:paraId="2EAEBCEA" w14:textId="3A26B14E" w:rsidR="001940B1" w:rsidRPr="00D11E2D" w:rsidRDefault="001940B1" w:rsidP="0028160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Warunki spłaty pożyczki na cele mieszkaniowe określa umowa zawarta przez Pracodawcę z pożyczkobiorcą (zał. </w:t>
      </w:r>
      <w:r w:rsidR="00DA527C" w:rsidRPr="00D11E2D">
        <w:rPr>
          <w:rFonts w:ascii="Times New Roman" w:hAnsi="Times New Roman"/>
          <w:sz w:val="24"/>
          <w:szCs w:val="24"/>
          <w:lang w:eastAsia="pl-PL"/>
        </w:rPr>
        <w:t>N</w:t>
      </w:r>
      <w:r w:rsidRPr="00D11E2D">
        <w:rPr>
          <w:rFonts w:ascii="Times New Roman" w:hAnsi="Times New Roman"/>
          <w:sz w:val="24"/>
          <w:szCs w:val="24"/>
          <w:lang w:eastAsia="pl-PL"/>
        </w:rPr>
        <w:t>r</w:t>
      </w:r>
      <w:r w:rsidR="00DA527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11E2D">
        <w:rPr>
          <w:rFonts w:ascii="Times New Roman" w:hAnsi="Times New Roman"/>
          <w:sz w:val="24"/>
          <w:szCs w:val="24"/>
          <w:lang w:eastAsia="pl-PL"/>
        </w:rPr>
        <w:t xml:space="preserve">2 regulaminu ). </w:t>
      </w:r>
    </w:p>
    <w:p w14:paraId="00921F79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t>§ 6</w:t>
      </w:r>
    </w:p>
    <w:p w14:paraId="00CE1CDC" w14:textId="77777777" w:rsidR="001940B1" w:rsidRPr="00D11E2D" w:rsidRDefault="001940B1" w:rsidP="001940B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 Maksymalną  wysokość pożyczki ustala się na kwotę 20.000,00 zł.</w:t>
      </w:r>
    </w:p>
    <w:p w14:paraId="7E35C45D" w14:textId="77777777" w:rsidR="001940B1" w:rsidRPr="00D11E2D" w:rsidRDefault="001940B1" w:rsidP="001940B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 Okres spłaty pożyczki na cele mieszkaniowe nie może przekroczyć 60 miesięcy.</w:t>
      </w:r>
    </w:p>
    <w:p w14:paraId="79170EFC" w14:textId="7117F502" w:rsidR="001940B1" w:rsidRPr="0028160F" w:rsidRDefault="001940B1" w:rsidP="002816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 Pożyczki  oprocentowane są  w wysokości </w:t>
      </w:r>
      <w:r w:rsidR="00AA5F8D">
        <w:rPr>
          <w:rFonts w:ascii="Times New Roman" w:hAnsi="Times New Roman"/>
          <w:sz w:val="24"/>
          <w:szCs w:val="24"/>
          <w:lang w:eastAsia="pl-PL"/>
        </w:rPr>
        <w:t>1</w:t>
      </w:r>
      <w:r w:rsidRPr="00D11E2D">
        <w:rPr>
          <w:rFonts w:ascii="Times New Roman" w:hAnsi="Times New Roman"/>
          <w:sz w:val="24"/>
          <w:szCs w:val="24"/>
          <w:lang w:eastAsia="pl-PL"/>
        </w:rPr>
        <w:t>% w skali roku.</w:t>
      </w:r>
    </w:p>
    <w:p w14:paraId="04A6E2E5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t>§ 7</w:t>
      </w:r>
    </w:p>
    <w:p w14:paraId="115B1CB9" w14:textId="77777777" w:rsidR="001940B1" w:rsidRPr="00D11E2D" w:rsidRDefault="001940B1" w:rsidP="001940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 uzasadnionych przypadkach spłata pożyczki może być zawieszona lub wydłużony okres jej spłaty  na czas oznaczony nie dłuższy niż  12 miesięcy. </w:t>
      </w:r>
    </w:p>
    <w:p w14:paraId="41D15A4B" w14:textId="77777777" w:rsidR="00AA5F8D" w:rsidRDefault="001940B1" w:rsidP="001940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Zmiana terminów spłaty i  innych zapisów  umowy pożyczki może być  dokonana wyłącznie  w formie  aneksu do umowy pożyczki </w:t>
      </w:r>
      <w:r w:rsidR="00AA5F8D">
        <w:rPr>
          <w:rFonts w:ascii="Times New Roman" w:hAnsi="Times New Roman"/>
          <w:sz w:val="24"/>
          <w:szCs w:val="24"/>
          <w:lang w:eastAsia="pl-PL"/>
        </w:rPr>
        <w:t>,</w:t>
      </w:r>
      <w:r w:rsidRPr="00D11E2D">
        <w:rPr>
          <w:rFonts w:ascii="Times New Roman" w:hAnsi="Times New Roman"/>
          <w:sz w:val="24"/>
          <w:szCs w:val="24"/>
          <w:lang w:eastAsia="pl-PL"/>
        </w:rPr>
        <w:t xml:space="preserve"> podpisanego przez strony umowy </w:t>
      </w:r>
      <w:r w:rsidR="00AA5F8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F699B27" w14:textId="03F75054" w:rsidR="001940B1" w:rsidRPr="00D11E2D" w:rsidRDefault="001940B1" w:rsidP="00AA5F8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 i  poręczycieli.</w:t>
      </w:r>
    </w:p>
    <w:p w14:paraId="41721EFB" w14:textId="77777777" w:rsidR="001940B1" w:rsidRPr="00D11E2D" w:rsidRDefault="001940B1" w:rsidP="001940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 przypadku śmierci pożyczkobiorcy pożyczka ulega umorzeniu. </w:t>
      </w:r>
    </w:p>
    <w:p w14:paraId="521B47BE" w14:textId="77777777" w:rsidR="001940B1" w:rsidRPr="00D11E2D" w:rsidRDefault="001940B1" w:rsidP="001940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W  trudnej sytuacji materialnej spowodowanej  zdarzeniem losowym  powstałym  po zaciągnięciu pożyczki,  pożyczkobiorca może  wystąpić o częściowe lub  całkowite  jej umorzenie.</w:t>
      </w:r>
    </w:p>
    <w:p w14:paraId="305A8BA3" w14:textId="52942734" w:rsidR="001940B1" w:rsidRPr="0028160F" w:rsidRDefault="001940B1" w:rsidP="002816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Wysokość umorzenia stanowi przychód pracownika z innych źródeł i podlega opodatkowaniu  podatkiem dochodowym  od osób fizycznych.</w:t>
      </w:r>
    </w:p>
    <w:p w14:paraId="1CABC336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t>§ 8</w:t>
      </w:r>
    </w:p>
    <w:p w14:paraId="046C9DAD" w14:textId="77777777" w:rsidR="001940B1" w:rsidRPr="00D11E2D" w:rsidRDefault="001940B1" w:rsidP="0065684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 przypadku rozwiązania umowy o pracę niespłacona część pożyczki wraz </w:t>
      </w:r>
      <w:r w:rsidR="00785122" w:rsidRPr="00D11E2D">
        <w:rPr>
          <w:rFonts w:ascii="Times New Roman" w:hAnsi="Times New Roman"/>
          <w:sz w:val="24"/>
          <w:szCs w:val="24"/>
          <w:lang w:eastAsia="pl-PL"/>
        </w:rPr>
        <w:br/>
      </w:r>
      <w:r w:rsidRPr="00D11E2D">
        <w:rPr>
          <w:rFonts w:ascii="Times New Roman" w:hAnsi="Times New Roman"/>
          <w:sz w:val="24"/>
          <w:szCs w:val="24"/>
          <w:lang w:eastAsia="pl-PL"/>
        </w:rPr>
        <w:t xml:space="preserve">z odsetkami  podlega </w:t>
      </w:r>
      <w:r w:rsidR="002B682B" w:rsidRPr="00D11E2D">
        <w:rPr>
          <w:rFonts w:ascii="Times New Roman" w:hAnsi="Times New Roman"/>
          <w:sz w:val="24"/>
          <w:szCs w:val="24"/>
          <w:lang w:eastAsia="pl-PL"/>
        </w:rPr>
        <w:t xml:space="preserve">dalszej </w:t>
      </w:r>
      <w:r w:rsidRPr="00D11E2D">
        <w:rPr>
          <w:rFonts w:ascii="Times New Roman" w:hAnsi="Times New Roman"/>
          <w:sz w:val="24"/>
          <w:szCs w:val="24"/>
          <w:lang w:eastAsia="pl-PL"/>
        </w:rPr>
        <w:t>spłacie</w:t>
      </w:r>
      <w:r w:rsidR="002B682B" w:rsidRPr="00D11E2D">
        <w:rPr>
          <w:rFonts w:ascii="Times New Roman" w:hAnsi="Times New Roman"/>
          <w:sz w:val="24"/>
          <w:szCs w:val="24"/>
          <w:lang w:eastAsia="pl-PL"/>
        </w:rPr>
        <w:t xml:space="preserve"> zgodnie z harmonogramem</w:t>
      </w:r>
      <w:r w:rsidR="00E938CC" w:rsidRPr="00D11E2D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5E9AC05" w14:textId="742A174A" w:rsidR="007F5A70" w:rsidRDefault="00656846" w:rsidP="007F5A70">
      <w:pPr>
        <w:pStyle w:val="NormalnyWeb"/>
        <w:numPr>
          <w:ilvl w:val="0"/>
          <w:numId w:val="15"/>
        </w:numPr>
        <w:spacing w:line="360" w:lineRule="auto"/>
        <w:jc w:val="both"/>
      </w:pPr>
      <w:r w:rsidRPr="00D11E2D">
        <w:t>Jeżeli ustanie stosunku pracy nastąpiło z winy pracownika</w:t>
      </w:r>
      <w:r w:rsidR="00785122" w:rsidRPr="00D11E2D">
        <w:t xml:space="preserve"> nie stosuje się ust. 1</w:t>
      </w:r>
      <w:r w:rsidR="007F5A70" w:rsidRPr="00D11E2D">
        <w:t>. Wówczas niespłacona część pożyczki wraz z odsetkami podlega natychmiastowej spłacie.</w:t>
      </w:r>
    </w:p>
    <w:p w14:paraId="0DCC6055" w14:textId="77777777" w:rsidR="0040320D" w:rsidRPr="00D11E2D" w:rsidRDefault="0040320D" w:rsidP="0040320D">
      <w:pPr>
        <w:pStyle w:val="NormalnyWeb"/>
        <w:spacing w:line="360" w:lineRule="auto"/>
        <w:jc w:val="both"/>
      </w:pPr>
    </w:p>
    <w:p w14:paraId="0079222C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lastRenderedPageBreak/>
        <w:t>§ 9</w:t>
      </w:r>
    </w:p>
    <w:p w14:paraId="4220AA1B" w14:textId="77777777" w:rsidR="001940B1" w:rsidRPr="00D11E2D" w:rsidRDefault="001940B1" w:rsidP="001940B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 przypadku zaprzestania spłaty pożyczki przez pożyczkobiorcę zobowiązanie spłaty przechodzi solidarnie na poręczycieli. </w:t>
      </w:r>
    </w:p>
    <w:p w14:paraId="51B64535" w14:textId="50611514" w:rsidR="001940B1" w:rsidRPr="0028160F" w:rsidRDefault="001940B1" w:rsidP="0028160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Windykacja zadłużenia prowadzona jest przez dyrektora </w:t>
      </w:r>
      <w:r w:rsidR="00760783" w:rsidRPr="00760783">
        <w:rPr>
          <w:rFonts w:ascii="Times New Roman" w:hAnsi="Times New Roman"/>
          <w:sz w:val="24"/>
          <w:szCs w:val="24"/>
          <w:lang w:eastAsia="pl-PL"/>
        </w:rPr>
        <w:t>Centrum Usług Wspólnych Gminy Dragacz</w:t>
      </w:r>
      <w:r w:rsidRPr="00D11E2D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889DFB0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t>§ 10</w:t>
      </w:r>
    </w:p>
    <w:p w14:paraId="3C57502F" w14:textId="1781B66E" w:rsidR="001940B1" w:rsidRPr="00D11E2D" w:rsidRDefault="001940B1" w:rsidP="001940B1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Komisja Mieszkaniowa jest powoływana zarządzeniem dyrektora </w:t>
      </w:r>
      <w:r w:rsidR="00760783" w:rsidRPr="00760783">
        <w:rPr>
          <w:rFonts w:ascii="Times New Roman" w:hAnsi="Times New Roman"/>
          <w:sz w:val="24"/>
          <w:szCs w:val="24"/>
          <w:lang w:eastAsia="pl-PL"/>
        </w:rPr>
        <w:t>Centrum Usług Wspólnych Gminy Dragacz</w:t>
      </w:r>
      <w:r w:rsidRPr="00D11E2D">
        <w:rPr>
          <w:rFonts w:ascii="Times New Roman" w:hAnsi="Times New Roman"/>
          <w:sz w:val="24"/>
          <w:szCs w:val="24"/>
          <w:lang w:eastAsia="pl-PL"/>
        </w:rPr>
        <w:t xml:space="preserve"> na okres 4 lat.</w:t>
      </w:r>
    </w:p>
    <w:p w14:paraId="7CABEE77" w14:textId="3265A299" w:rsidR="001940B1" w:rsidRPr="00D11E2D" w:rsidRDefault="001940B1" w:rsidP="001940B1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W skład Komisji Mieszkaniowej wchodzi </w:t>
      </w:r>
      <w:r w:rsidR="00AA5F8D">
        <w:rPr>
          <w:rFonts w:ascii="Times New Roman" w:hAnsi="Times New Roman"/>
          <w:sz w:val="24"/>
          <w:szCs w:val="24"/>
          <w:lang w:eastAsia="pl-PL"/>
        </w:rPr>
        <w:t>przynajmniej jeden</w:t>
      </w:r>
      <w:r w:rsidRPr="00D11E2D">
        <w:rPr>
          <w:rFonts w:ascii="Times New Roman" w:hAnsi="Times New Roman"/>
          <w:sz w:val="24"/>
          <w:szCs w:val="24"/>
          <w:lang w:eastAsia="pl-PL"/>
        </w:rPr>
        <w:t xml:space="preserve"> przedstawiciel zgłoszony przez pracodawcę będącego stroną  porozumienia </w:t>
      </w:r>
      <w:r w:rsidRPr="00D11E2D">
        <w:rPr>
          <w:rFonts w:ascii="Times New Roman" w:hAnsi="Times New Roman"/>
          <w:sz w:val="24"/>
          <w:szCs w:val="24"/>
        </w:rPr>
        <w:t xml:space="preserve"> o wspólnej działalności socjalnej.</w:t>
      </w:r>
      <w:r w:rsidR="00AA5F8D">
        <w:rPr>
          <w:rFonts w:ascii="Times New Roman" w:hAnsi="Times New Roman"/>
          <w:sz w:val="24"/>
          <w:szCs w:val="24"/>
        </w:rPr>
        <w:t xml:space="preserve"> </w:t>
      </w:r>
    </w:p>
    <w:p w14:paraId="6AE851CD" w14:textId="77777777" w:rsidR="001940B1" w:rsidRPr="00D11E2D" w:rsidRDefault="001940B1" w:rsidP="001940B1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Do kompetencji  Komisji należy:</w:t>
      </w:r>
    </w:p>
    <w:p w14:paraId="6D970800" w14:textId="77777777" w:rsidR="001940B1" w:rsidRPr="00D11E2D" w:rsidRDefault="001940B1" w:rsidP="001940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opiniowanie wniosków w sytuacji określonej w § 5 ust.4 regulaminu;</w:t>
      </w:r>
    </w:p>
    <w:p w14:paraId="561AE2CE" w14:textId="77777777" w:rsidR="001940B1" w:rsidRPr="00D11E2D" w:rsidRDefault="001940B1" w:rsidP="001940B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>opiniowanie wniosków  o częściowe lub całkowite umorzenie pożyczki;</w:t>
      </w:r>
    </w:p>
    <w:p w14:paraId="0D645973" w14:textId="441E8D74" w:rsidR="001940B1" w:rsidRPr="0028160F" w:rsidRDefault="001940B1" w:rsidP="0028160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1E2D">
        <w:rPr>
          <w:rFonts w:ascii="Times New Roman" w:hAnsi="Times New Roman"/>
          <w:sz w:val="24"/>
          <w:szCs w:val="24"/>
          <w:lang w:eastAsia="pl-PL"/>
        </w:rPr>
        <w:t xml:space="preserve">opiniowanie wniosków o wydłużenie okresu spłaty  pożyczki. </w:t>
      </w:r>
    </w:p>
    <w:p w14:paraId="5DC83FE8" w14:textId="77777777" w:rsidR="001940B1" w:rsidRPr="00D11E2D" w:rsidRDefault="001940B1" w:rsidP="001940B1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D11E2D">
        <w:rPr>
          <w:b/>
          <w:sz w:val="24"/>
          <w:szCs w:val="24"/>
          <w:lang w:eastAsia="pl-PL"/>
        </w:rPr>
        <w:t>§ 11</w:t>
      </w:r>
    </w:p>
    <w:p w14:paraId="66488AC9" w14:textId="4DD1A4D4" w:rsidR="001940B1" w:rsidRPr="0028160F" w:rsidRDefault="001940B1" w:rsidP="0028160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160F">
        <w:rPr>
          <w:rFonts w:ascii="Times New Roman" w:hAnsi="Times New Roman"/>
          <w:sz w:val="24"/>
          <w:szCs w:val="24"/>
        </w:rPr>
        <w:t>Dane osób uprawnionych są przetwarzane na podstawie art. 8 ustawy o zakładowym funduszu świadczeń socjalnych w związku z art. 6 ust. 1 lit. c rozporządzenia Parlamentu Europejskiego i Rady (UE) 2016/679 z dnia 27 kwietnia 2016 r. w sprawie ochrony osób fizycznych w związku z przetwarzaniem danych osobowych (Dz. Urz. UE L119/1 z 4.5.2016; dalej jako: „RODO”).</w:t>
      </w:r>
    </w:p>
    <w:p w14:paraId="08012341" w14:textId="7EAD2F1B" w:rsidR="001940B1" w:rsidRPr="0028160F" w:rsidRDefault="001940B1" w:rsidP="0028160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160F">
        <w:rPr>
          <w:rFonts w:ascii="Times New Roman" w:hAnsi="Times New Roman"/>
          <w:sz w:val="24"/>
          <w:szCs w:val="24"/>
        </w:rPr>
        <w:t>Dane osób uprawnionych są przetwarzane wyłącznie w celu realizacji uprawnień do uzyskania świadczeń z Funduszu wynikających z ustawy z dnia 4 marca 1994r. o zakładowym funduszu świadczeń socjalnych.</w:t>
      </w:r>
    </w:p>
    <w:p w14:paraId="0479635E" w14:textId="59017B4A" w:rsidR="001940B1" w:rsidRPr="0028160F" w:rsidRDefault="001940B1" w:rsidP="0028160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160F">
        <w:rPr>
          <w:rFonts w:ascii="Times New Roman" w:hAnsi="Times New Roman"/>
          <w:sz w:val="24"/>
          <w:szCs w:val="24"/>
        </w:rPr>
        <w:t>Dane osobowe osób uprawnionych są przechowywane przez okres niezbędny do realizacji świadczeń z Funduszu, w tym - do ich ustalenia i realizacji, w każdym razie przez okres nie dłuższy, niż okres przedawnienia roszczeń, o którym mowa w art. 291 § 1 K.p. Po upływie tego okresu dane osobowe są trwale niszczone w sposób uniemożliwiający ich odtworzenie.</w:t>
      </w:r>
    </w:p>
    <w:p w14:paraId="3FE5B89B" w14:textId="28E3A7BE" w:rsidR="001940B1" w:rsidRPr="0028160F" w:rsidRDefault="001940B1" w:rsidP="0028160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160F">
        <w:rPr>
          <w:rFonts w:ascii="Times New Roman" w:hAnsi="Times New Roman"/>
          <w:sz w:val="24"/>
          <w:szCs w:val="24"/>
        </w:rPr>
        <w:t>Pracodawca dokonuje przeglądu danych osobowych osób uprawnionych do korzystania z Funduszu - nie rzadziej niż raz w roku kalendarzowym w celu ustalenia niezbędności ich dalszego przechowywania,  a usuwa dane osobowe, których dalsze przechowywanie jest zbędne do realizacji celu przetwarzania danych.</w:t>
      </w:r>
    </w:p>
    <w:p w14:paraId="6AE7F9A2" w14:textId="2017F0AE" w:rsidR="001940B1" w:rsidRPr="0028160F" w:rsidRDefault="001940B1" w:rsidP="0028160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160F">
        <w:rPr>
          <w:rFonts w:ascii="Times New Roman" w:hAnsi="Times New Roman"/>
          <w:sz w:val="24"/>
          <w:szCs w:val="24"/>
        </w:rPr>
        <w:t>Osoba uprawniona ma prawo do uzyskania dostępu do swoich danych</w:t>
      </w:r>
      <w:r w:rsidR="00A15526">
        <w:rPr>
          <w:rFonts w:ascii="Times New Roman" w:hAnsi="Times New Roman"/>
          <w:sz w:val="24"/>
          <w:szCs w:val="24"/>
        </w:rPr>
        <w:t xml:space="preserve"> i</w:t>
      </w:r>
      <w:r w:rsidRPr="0028160F">
        <w:rPr>
          <w:rFonts w:ascii="Times New Roman" w:hAnsi="Times New Roman"/>
          <w:sz w:val="24"/>
          <w:szCs w:val="24"/>
        </w:rPr>
        <w:t xml:space="preserve"> żądania sprostowania</w:t>
      </w:r>
      <w:r w:rsidR="00A15526">
        <w:rPr>
          <w:rFonts w:ascii="Times New Roman" w:hAnsi="Times New Roman"/>
          <w:sz w:val="24"/>
          <w:szCs w:val="24"/>
        </w:rPr>
        <w:t>.</w:t>
      </w:r>
    </w:p>
    <w:p w14:paraId="6060A832" w14:textId="5CEDCC6D" w:rsidR="001940B1" w:rsidRPr="0028160F" w:rsidRDefault="001940B1" w:rsidP="0028160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160F">
        <w:rPr>
          <w:rFonts w:ascii="Times New Roman" w:hAnsi="Times New Roman"/>
          <w:sz w:val="24"/>
          <w:szCs w:val="24"/>
        </w:rPr>
        <w:lastRenderedPageBreak/>
        <w:t>W związku z przetwarzaniem danych osobowych niezbędnych do realizacji uprawnień wynikających z ustawy o zakładowym funduszu świadczeń socjalnych osobie, której dane dotyczą udostępnia się klauzulę informacyjną, realizując obowiązek, o którym mowa w art. 13 i 14 RODO.</w:t>
      </w:r>
    </w:p>
    <w:p w14:paraId="7721792D" w14:textId="77777777" w:rsidR="001940B1" w:rsidRPr="00D11E2D" w:rsidRDefault="001940B1" w:rsidP="001940B1">
      <w:pPr>
        <w:pStyle w:val="Tekstpodstawowy"/>
        <w:jc w:val="both"/>
        <w:rPr>
          <w:szCs w:val="24"/>
        </w:rPr>
      </w:pPr>
    </w:p>
    <w:p w14:paraId="5A32AC95" w14:textId="6007EB70" w:rsidR="001940B1" w:rsidRPr="00D11E2D" w:rsidRDefault="001940B1" w:rsidP="001940B1">
      <w:pPr>
        <w:pStyle w:val="Tekstpodstawowy"/>
        <w:ind w:firstLine="360"/>
        <w:jc w:val="center"/>
        <w:rPr>
          <w:szCs w:val="24"/>
        </w:rPr>
      </w:pPr>
      <w:r w:rsidRPr="00D11E2D">
        <w:rPr>
          <w:b/>
          <w:szCs w:val="24"/>
        </w:rPr>
        <w:t>§ 1</w:t>
      </w:r>
      <w:r w:rsidR="00AA5F8D">
        <w:rPr>
          <w:b/>
          <w:szCs w:val="24"/>
        </w:rPr>
        <w:t>2</w:t>
      </w:r>
    </w:p>
    <w:p w14:paraId="6513A612" w14:textId="6AF610CE" w:rsidR="001940B1" w:rsidRPr="00D11E2D" w:rsidRDefault="001940B1" w:rsidP="001940B1">
      <w:pPr>
        <w:pStyle w:val="Tekstpodstawowy"/>
        <w:ind w:firstLine="360"/>
        <w:jc w:val="both"/>
        <w:rPr>
          <w:szCs w:val="24"/>
        </w:rPr>
      </w:pPr>
      <w:r w:rsidRPr="00D11E2D">
        <w:rPr>
          <w:szCs w:val="24"/>
        </w:rPr>
        <w:t xml:space="preserve"> Regulamin  obowiązuj</w:t>
      </w:r>
      <w:r w:rsidR="002B682B" w:rsidRPr="00D11E2D">
        <w:rPr>
          <w:szCs w:val="24"/>
        </w:rPr>
        <w:t>e</w:t>
      </w:r>
      <w:r w:rsidRPr="00D11E2D">
        <w:rPr>
          <w:szCs w:val="24"/>
        </w:rPr>
        <w:t xml:space="preserve"> od dnia </w:t>
      </w:r>
      <w:r w:rsidR="0028160F">
        <w:rPr>
          <w:szCs w:val="24"/>
        </w:rPr>
        <w:t>1</w:t>
      </w:r>
      <w:r w:rsidR="00AA5F8D">
        <w:rPr>
          <w:szCs w:val="24"/>
        </w:rPr>
        <w:t>.0</w:t>
      </w:r>
      <w:r w:rsidR="00FE004D">
        <w:rPr>
          <w:szCs w:val="24"/>
        </w:rPr>
        <w:t>4</w:t>
      </w:r>
      <w:r w:rsidR="00AA5F8D">
        <w:rPr>
          <w:szCs w:val="24"/>
        </w:rPr>
        <w:t xml:space="preserve">.2023 </w:t>
      </w:r>
      <w:r w:rsidR="00D11E2D" w:rsidRPr="00D11E2D">
        <w:rPr>
          <w:szCs w:val="24"/>
        </w:rPr>
        <w:t>r</w:t>
      </w:r>
      <w:r w:rsidRPr="00D11E2D">
        <w:rPr>
          <w:szCs w:val="24"/>
        </w:rPr>
        <w:t xml:space="preserve">. </w:t>
      </w:r>
    </w:p>
    <w:p w14:paraId="3DD6E77E" w14:textId="77777777" w:rsidR="001940B1" w:rsidRPr="00D11E2D" w:rsidRDefault="001940B1" w:rsidP="001940B1">
      <w:pPr>
        <w:pStyle w:val="Tekstpodstawowy"/>
        <w:jc w:val="both"/>
        <w:rPr>
          <w:szCs w:val="24"/>
        </w:rPr>
      </w:pPr>
    </w:p>
    <w:p w14:paraId="787B9646" w14:textId="77777777" w:rsidR="001940B1" w:rsidRPr="00AB1C29" w:rsidRDefault="001940B1" w:rsidP="001940B1">
      <w:pPr>
        <w:pStyle w:val="Tekstpodstawowy"/>
        <w:spacing w:line="480" w:lineRule="auto"/>
        <w:jc w:val="both"/>
        <w:rPr>
          <w:szCs w:val="24"/>
        </w:rPr>
      </w:pPr>
    </w:p>
    <w:p w14:paraId="384102E7" w14:textId="77777777" w:rsidR="008A233A" w:rsidRDefault="008A233A"/>
    <w:sectPr w:rsidR="008A233A" w:rsidSect="00E5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2F8779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82116"/>
    <w:multiLevelType w:val="hybridMultilevel"/>
    <w:tmpl w:val="E080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A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3A401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006C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A05DB9"/>
    <w:multiLevelType w:val="hybridMultilevel"/>
    <w:tmpl w:val="A1EA165E"/>
    <w:lvl w:ilvl="0" w:tplc="738E8B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84A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392E4943"/>
    <w:multiLevelType w:val="hybridMultilevel"/>
    <w:tmpl w:val="FFFFFFFF"/>
    <w:lvl w:ilvl="0" w:tplc="E8DAA3FE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4FD905D3"/>
    <w:multiLevelType w:val="hybridMultilevel"/>
    <w:tmpl w:val="FFFFFFFF"/>
    <w:lvl w:ilvl="0" w:tplc="B284EF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55001765"/>
    <w:multiLevelType w:val="hybridMultilevel"/>
    <w:tmpl w:val="77D24FA8"/>
    <w:lvl w:ilvl="0" w:tplc="2ECA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05158"/>
    <w:multiLevelType w:val="hybridMultilevel"/>
    <w:tmpl w:val="FFFFFFFF"/>
    <w:lvl w:ilvl="0" w:tplc="A64EA47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 w15:restartNumberingAfterBreak="0">
    <w:nsid w:val="6D6768D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3" w15:restartNumberingAfterBreak="0">
    <w:nsid w:val="782C77CC"/>
    <w:multiLevelType w:val="hybridMultilevel"/>
    <w:tmpl w:val="4022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5B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EB072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453DE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 w16cid:durableId="1548952953">
    <w:abstractNumId w:val="0"/>
    <w:lvlOverride w:ilvl="0">
      <w:startOverride w:val="1"/>
    </w:lvlOverride>
  </w:num>
  <w:num w:numId="2" w16cid:durableId="965087469">
    <w:abstractNumId w:val="12"/>
  </w:num>
  <w:num w:numId="3" w16cid:durableId="1466850935">
    <w:abstractNumId w:val="3"/>
  </w:num>
  <w:num w:numId="4" w16cid:durableId="357393536">
    <w:abstractNumId w:val="16"/>
  </w:num>
  <w:num w:numId="5" w16cid:durableId="688288995">
    <w:abstractNumId w:val="11"/>
  </w:num>
  <w:num w:numId="6" w16cid:durableId="261956340">
    <w:abstractNumId w:val="7"/>
  </w:num>
  <w:num w:numId="7" w16cid:durableId="943922850">
    <w:abstractNumId w:val="1"/>
  </w:num>
  <w:num w:numId="8" w16cid:durableId="1209956462">
    <w:abstractNumId w:val="4"/>
  </w:num>
  <w:num w:numId="9" w16cid:durableId="260992466">
    <w:abstractNumId w:val="5"/>
  </w:num>
  <w:num w:numId="10" w16cid:durableId="281300813">
    <w:abstractNumId w:val="15"/>
  </w:num>
  <w:num w:numId="11" w16cid:durableId="1855339631">
    <w:abstractNumId w:val="14"/>
  </w:num>
  <w:num w:numId="12" w16cid:durableId="1025400663">
    <w:abstractNumId w:val="8"/>
  </w:num>
  <w:num w:numId="13" w16cid:durableId="1539245645">
    <w:abstractNumId w:val="9"/>
  </w:num>
  <w:num w:numId="14" w16cid:durableId="493494230">
    <w:abstractNumId w:val="10"/>
  </w:num>
  <w:num w:numId="15" w16cid:durableId="1396314112">
    <w:abstractNumId w:val="6"/>
  </w:num>
  <w:num w:numId="16" w16cid:durableId="1733968175">
    <w:abstractNumId w:val="13"/>
  </w:num>
  <w:num w:numId="17" w16cid:durableId="18117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B1"/>
    <w:rsid w:val="00045BC8"/>
    <w:rsid w:val="000D7DD6"/>
    <w:rsid w:val="00103DD3"/>
    <w:rsid w:val="001940B1"/>
    <w:rsid w:val="001A25B7"/>
    <w:rsid w:val="001D5155"/>
    <w:rsid w:val="001D6BCE"/>
    <w:rsid w:val="001E09E7"/>
    <w:rsid w:val="0022181B"/>
    <w:rsid w:val="0028160F"/>
    <w:rsid w:val="002B682B"/>
    <w:rsid w:val="002F35F8"/>
    <w:rsid w:val="002F575D"/>
    <w:rsid w:val="00325510"/>
    <w:rsid w:val="003F7643"/>
    <w:rsid w:val="0040320D"/>
    <w:rsid w:val="00585BEF"/>
    <w:rsid w:val="00656846"/>
    <w:rsid w:val="00760783"/>
    <w:rsid w:val="00785122"/>
    <w:rsid w:val="007F5A70"/>
    <w:rsid w:val="008A233A"/>
    <w:rsid w:val="009A454E"/>
    <w:rsid w:val="00A15526"/>
    <w:rsid w:val="00AA5F8D"/>
    <w:rsid w:val="00AB1C29"/>
    <w:rsid w:val="00D026B0"/>
    <w:rsid w:val="00D11E2D"/>
    <w:rsid w:val="00DA527C"/>
    <w:rsid w:val="00E36C4A"/>
    <w:rsid w:val="00E53C1D"/>
    <w:rsid w:val="00E938CC"/>
    <w:rsid w:val="00E942CD"/>
    <w:rsid w:val="00EC6DE0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CD877"/>
  <w15:docId w15:val="{3128D859-ECAB-4389-9FF0-742BA7E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B1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0B1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940B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1940B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940B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1940B1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F5A7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Kobylarz</dc:creator>
  <cp:lastModifiedBy>sapo sapo</cp:lastModifiedBy>
  <cp:revision>11</cp:revision>
  <cp:lastPrinted>2023-01-25T12:36:00Z</cp:lastPrinted>
  <dcterms:created xsi:type="dcterms:W3CDTF">2022-11-04T08:41:00Z</dcterms:created>
  <dcterms:modified xsi:type="dcterms:W3CDTF">2023-03-30T08:01:00Z</dcterms:modified>
</cp:coreProperties>
</file>