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EC" w:rsidRDefault="003A04EC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A04EC" w:rsidRDefault="003A04EC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61442" w:rsidRPr="00661442" w:rsidRDefault="00661442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614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SPECYFIKACJA TECHNICZNA </w:t>
      </w:r>
    </w:p>
    <w:p w:rsidR="00661442" w:rsidRPr="00661442" w:rsidRDefault="00661442" w:rsidP="00661442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2"/>
        <w:gridCol w:w="10450"/>
        <w:gridCol w:w="847"/>
        <w:gridCol w:w="1572"/>
      </w:tblGrid>
      <w:tr w:rsidR="00EC059D" w:rsidRPr="00661442" w:rsidTr="00EC059D">
        <w:trPr>
          <w:trHeight w:val="610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28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szczegółowe</w:t>
            </w: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Samochód fabrycznie nowy, nieużywany, dostosowany do przewozu osób niepełnosprawnych.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Samochód przeznaczony do przewozu dziewięciu osób łącznie z kierowcą. Samochód przystosowany do przewozu jednej osoby niepełnosprawnej na wózku inwalidzkim, posiada pasy bezpieczeństwa mocujące wózki i osoby niepełnosprawne. Możliwość demontażu </w:t>
            </w:r>
            <w:r w:rsidR="00EC059D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ostatnich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rzęd</w:t>
            </w:r>
            <w:r w:rsidR="00EC059D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ów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siedzeń bez narzędzi.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Minimalny rozstaw osi 3300 mm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długość całkowita pojazdu  5</w:t>
            </w:r>
            <w:r w:rsidR="0051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00 mm  </w:t>
            </w:r>
          </w:p>
        </w:tc>
        <w:tc>
          <w:tcPr>
            <w:tcW w:w="312" w:type="pct"/>
          </w:tcPr>
          <w:p w:rsidR="007465E2" w:rsidRPr="004445BE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4445BE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wysokość pojazdu 1900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szerokość samochodu (bez lusterek bocznych) 1900 mm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Silnik o pojemności min</w:t>
            </w:r>
            <w:r w:rsidR="00AB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1,6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 o minimalnej mocy 1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0A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KM.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Rodzaj paliwa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Manualna skrzynia biegów sześciobiegowa + bieg wsteczny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lub automatyczna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Średnie spalanie w cyklu mieszanym  maksymalnie 8,5 l / 100 km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Norma emisji spalin co najmniej EURO    6</w:t>
            </w:r>
          </w:p>
        </w:tc>
        <w:tc>
          <w:tcPr>
            <w:tcW w:w="312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Napęd na koła przednie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Nadwozie do przewozu 9 –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osób (1 kierowca + 8 pasażerów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tym jeden wózek inwalidzki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  <w:r w:rsidR="0071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Nadwozie z przedłużoną kabiną, przeszklone, drzwi boczne przesuwne z prawej strony, drzwi tylne przeszklone dwuskrzydłowe otwierane na bok, szyby w drzwiach tylnych podgrzewane z wycieraczkami. Na drzwiach tylnych trzecie światło STOP. Szyby w przestrzeni pasażerskiej przyciemniane oraz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przesuwane po lewej stronie.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Elektrycznie sterowane szyby przednich drzwi.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Lusterka boczne regulowane </w:t>
            </w:r>
            <w:r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elektrycznie </w:t>
            </w:r>
            <w:r w:rsidR="00B73714"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podgrzewane.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Nadwozie</w:t>
            </w:r>
            <w:r w:rsidR="00B7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kolor obojętny</w:t>
            </w:r>
            <w:r w:rsidR="00A3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metalik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kolor zderzaków i klamek zewnętrznych w kolorze nadwozia.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A3664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6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  PRZEDZIAŁ KIEROWCY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849" w:type="pct"/>
            <w:vAlign w:val="center"/>
          </w:tcPr>
          <w:p w:rsidR="007465E2" w:rsidRPr="00A3664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Pierwszy rząd siedzeń w kabinie kierowcy w układzie 2 +1 (jednoosobowe siedzenie kierowcy odchylane</w:t>
            </w:r>
            <w:r w:rsidR="00AD5454"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 podłokietnikiem</w:t>
            </w:r>
            <w:r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dwuosobowe siedzenie dla pasażerów ze składanym oparciem)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NADWOZIE - PRZESTRZEŃ PASAŻERSKA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49" w:type="pct"/>
            <w:vAlign w:val="center"/>
          </w:tcPr>
          <w:p w:rsidR="007465E2" w:rsidRPr="0066144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7465E2"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iedzenie trzyosobowe ze składanym oparciem (dopuszczalne są rozwiązania alternatywne, np. siedzenia pojedyncze ze składanym oparciem). Siedzenie od strony drzwi przesuwnych odchylane.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wejściowe na słupkach, które ułatwiają wsiadanie do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ZABUDOWA SPECJALNA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Szyny podłogowe do mocowania wózka inwalidzkiego.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kierunkowskazy w tylnych narożnikach dachu samochodu.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Oznakowanie pojazdu z przodu i z tyłu odpowiednim symbolem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</w:t>
            </w:r>
            <w:r w:rsidR="00B73714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przewóz</w:t>
            </w:r>
            <w:r w:rsidR="000D3434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wózkach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Komplet pasów do mocowania wózka inwalidzkiego do szyn.</w:t>
            </w:r>
          </w:p>
          <w:p w:rsidR="003628D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3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inwalidzkie homologowane; </w:t>
            </w:r>
          </w:p>
          <w:p w:rsidR="003628D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3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3 punktowe dla osoby niepełnosprawnej wg wymagań homologacyjnych; </w:t>
            </w:r>
          </w:p>
          <w:p w:rsidR="007465E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Najazdy aluminiowe (szyny) z bieżnią przeciwpoślizgową, składane i montowane w samochodzie o długości ok. 2100 mm. Nośność najazdu bieżni  minimum 250 kg.</w:t>
            </w:r>
          </w:p>
          <w:p w:rsidR="003628D2" w:rsidRPr="00661442" w:rsidRDefault="003628D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Stopień ułatwiający wsiadanie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36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otwierany elektrycznie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Układ kierowniczy ze wspomaganiem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Układ hamulcowy min. z systemem zapobiegającym blokowaniu kół podczas hamowania (ABS), z systemem  kontroli trakcji ESP oraz z systemem zapobiegającym utracie przyczepności kół podczas przyspieszania (ASR),  Hamulce tarczowe z przodu i z tyłu,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Kierownica kierowcy z regulacją w dwóch płaszczyznach</w:t>
            </w:r>
            <w:r w:rsidR="00AD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wykończona skórą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Centralny zamek zdalnie sterowany + immobiliser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0A59E5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Poduszki powietrzne – przednie poduszki powietrzne (kierowca + pasażer).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Wszystkie zagłówki regulowane na wysokość</w:t>
            </w:r>
            <w:r w:rsidR="000A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Klimatyzacja manualna lub półautomatyczna rozbudowana w części kierowcy i  pasażerskiej.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Sterowana osobno na przedział kierowcy i przestrzeń  pasażerską.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Ogrzewanie  w przestrzeni kierowcy i  pasażerskiej + dodatkowa nagrzewnica z filtrem p/pyłowym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informacyjny: komputer pokładowy, zegar, kalendarz termometr wskazujący temperaturę na zewnętrz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Tapicerka materiałowa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podsufitka materiałowa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podłodze wykładzina antypoślizgowa</w:t>
            </w:r>
          </w:p>
        </w:tc>
        <w:tc>
          <w:tcPr>
            <w:tcW w:w="312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Fotel kierowcy z regulacją wysokości i manualna regulacja podparcia odcinka lędźwiowego oraz podłokietniki. Podwójny fotel pasażera w przedziale kierowcy.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bezpieczeństwa 3 punktowe w przedziale kierowcy i przestrzeni pasażerskiej. </w:t>
            </w:r>
            <w:r w:rsidR="00AD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(wszystkie)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849" w:type="pct"/>
            <w:vAlign w:val="center"/>
          </w:tcPr>
          <w:p w:rsidR="007465E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Radioodtwarzacz CD z MP3</w:t>
            </w:r>
            <w:r w:rsidR="0051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USB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głośniki minimum 4 sztuki głośników (2 sztuki w przedziale kierowcy i 2 sztuki w przestrzeni pasażerskiej)  – z przodu kierowcy i tylnej części pasażerów. </w:t>
            </w:r>
          </w:p>
          <w:p w:rsidR="00AD5454" w:rsidRPr="00661442" w:rsidRDefault="00AD545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4cal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wyświetlaczTFT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sterowanie systemem audio z kierownicy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Pełnowymiarowe koło zapasowe na feldze stalowej, apteczka, trójkąt ostrzegawczy, gaśnica.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3849" w:type="pct"/>
            <w:vAlign w:val="center"/>
          </w:tcPr>
          <w:p w:rsidR="007465E2" w:rsidRPr="00661442" w:rsidRDefault="005166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16 cal. </w:t>
            </w:r>
            <w:r w:rsidR="00372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7465E2"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Kompletne ogumienie zimowe - 4 sztuki opon zimowych </w:t>
            </w:r>
            <w:r w:rsidR="00264226"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założone w samochodzie </w:t>
            </w:r>
            <w:r w:rsidR="007465E2"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felgach stalowych oraz kompletne ogumienie letnie -4 sztuki opon letnich na felgach aluminiowych ze stopów lekkich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przednie regulowane elektrycznie z miejsca kierowcy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49" w:type="pct"/>
            <w:vAlign w:val="center"/>
          </w:tcPr>
          <w:p w:rsidR="007465E2" w:rsidRPr="0051663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do jazdy dziennej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przeciwmgielne z przodu i z tyłu pojazdu.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 alarm antywłamaniowy.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Centralny zamek sterowany pilotem.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Minimum dwa komplety kluczy otwierających i uruchamiających samochód wraz z pilotem.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Czujniki parkowania, system mocowania fotelika samochodowego.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Gwarancja mechaniczna na wszystkie zespoły i podzespoły samochodu – bez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wyłączeń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obejmujących prawidłowe funkcjonowanie samochodu, wady materiałow</w:t>
            </w:r>
            <w:bookmarkStart w:id="0" w:name="_GoBack"/>
            <w:bookmarkEnd w:id="0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 i fabryczne, bez limitu kilometrów -  minimum </w:t>
            </w:r>
            <w:r w:rsidR="0082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miesiące od daty podpisania protokołu zdawczo – odbiorczego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Gwarancja na powłoki lakiernicze   - minimum </w:t>
            </w:r>
            <w:r w:rsidR="000A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miesięcy od daty podpisania protokołu zdawczo – odbiorczego samochodu.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Gwarancja na perforację podwozia i nadwozia – minimum 96 miesięcy od daty podpisania protokołu zdawczo – odbiorczego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DOSTĘPNOŚĆ SERWISU GWARANCYJNEGO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Serwis autoryzowany dostępny maksymalnie do 80 km od miasta Głogowa.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61442" w:rsidRPr="00661442" w:rsidRDefault="00661442" w:rsidP="00661442">
      <w:pPr>
        <w:tabs>
          <w:tab w:val="left" w:pos="0"/>
        </w:tabs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Określone w załączniku niektóre wymagania dotyczące przedmiotu zamówienia są wymaganiami minimalnymi. Zamawiający dopuszcza zaoferowanie przedmiotu zamówienia o lepszych parametrach.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lastRenderedPageBreak/>
        <w:t>Zamawiający wymaga, aby samochód był kompletny, bez wad fizycznych i prawnych, fabrycznie nowy (tzn. nie używany przed dniem dostarczenia z wyłączeniem używania niezbędnego dla przeprowadzenia testu jego poprawnej jazdy.</w:t>
      </w: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Dostarczony samochód musi pochodzić z oficjalnych kanałów dystrybucyjnych producenta obejmujących rynek Unii Europejskiej, zapewniających w szczególności realizacją uprawnień gwarancyjnych.</w:t>
      </w: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Przedmiot zamówienia musi spełniać następujące wymagania: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348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 xml:space="preserve">- spełniać wymagania techniczne określone przez obowiązujące w Polsce przepisy dla pojazdów poruszających się po drogach publicznych, w tym warunki techniczne wynikające z ustawy z dnia 20 czerwca 1997 roku Prawo o ruchu drogowym ( </w:t>
      </w:r>
      <w:r w:rsidR="003628D2" w:rsidRPr="003628D2">
        <w:rPr>
          <w:rFonts w:eastAsia="Times New Roman" w:cs="Times New Roman"/>
          <w:sz w:val="24"/>
          <w:szCs w:val="24"/>
          <w:lang w:eastAsia="pl-PL"/>
        </w:rPr>
        <w:t>Dz. U. z 2017 r. poz. 1260</w:t>
      </w:r>
      <w:r w:rsidR="003628D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61442">
        <w:rPr>
          <w:rFonts w:eastAsia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661442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661442">
        <w:rPr>
          <w:rFonts w:eastAsia="Times New Roman" w:cs="Times New Roman"/>
          <w:sz w:val="24"/>
          <w:szCs w:val="24"/>
          <w:lang w:eastAsia="pl-PL"/>
        </w:rPr>
        <w:t>. zm.) oraz rozporządzeń wykonawczych tej ustawy,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348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- posiadać homologację na przewóz osób niepełnosprawnych wraz z kierowcą w tym jednej na wózku inwalidzkim, umożliwiającą dopuszczenie pojazdu do ruchu zgodnie z obowiązującymi przepisami,</w:t>
      </w:r>
    </w:p>
    <w:p w:rsidR="00661442" w:rsidRPr="00661442" w:rsidRDefault="00661442" w:rsidP="003628D2">
      <w:pPr>
        <w:autoSpaceDE w:val="0"/>
        <w:autoSpaceDN w:val="0"/>
        <w:adjustRightInd w:val="0"/>
        <w:spacing w:after="120" w:line="240" w:lineRule="auto"/>
        <w:ind w:left="348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 xml:space="preserve">- posiadać w języku polskim kartę pojazdu, instrukcję, książkę serwisową </w:t>
      </w:r>
      <w:r w:rsidRPr="00661442">
        <w:rPr>
          <w:rFonts w:eastAsia="Times New Roman" w:cs="Times New Roman"/>
          <w:sz w:val="24"/>
          <w:szCs w:val="24"/>
          <w:lang w:eastAsia="pl-PL"/>
        </w:rPr>
        <w:br/>
        <w:t>i gwarancyjną oraz inne niezbędne dokumenty wymagane prawem.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4. Zamawiający we własnym imieniu zarejestruje samochód po otrzymaniu niezbędnych dokumentów od Wykonawcy.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hanging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F85526" w:rsidRDefault="009B4173"/>
    <w:sectPr w:rsidR="00F85526" w:rsidSect="007465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CF7"/>
    <w:multiLevelType w:val="hybridMultilevel"/>
    <w:tmpl w:val="0DEA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4CB"/>
    <w:multiLevelType w:val="hybridMultilevel"/>
    <w:tmpl w:val="5EAECBA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0B"/>
    <w:rsid w:val="00033103"/>
    <w:rsid w:val="000A59E5"/>
    <w:rsid w:val="000D3434"/>
    <w:rsid w:val="00196D08"/>
    <w:rsid w:val="001A50DF"/>
    <w:rsid w:val="00264226"/>
    <w:rsid w:val="0033651E"/>
    <w:rsid w:val="003628D2"/>
    <w:rsid w:val="00372F31"/>
    <w:rsid w:val="003A04EC"/>
    <w:rsid w:val="004206B2"/>
    <w:rsid w:val="004445BE"/>
    <w:rsid w:val="004D2B0B"/>
    <w:rsid w:val="00503F38"/>
    <w:rsid w:val="00516634"/>
    <w:rsid w:val="005D1C05"/>
    <w:rsid w:val="00661442"/>
    <w:rsid w:val="006B7D02"/>
    <w:rsid w:val="00716BED"/>
    <w:rsid w:val="007465E2"/>
    <w:rsid w:val="00795DD0"/>
    <w:rsid w:val="00826402"/>
    <w:rsid w:val="008B425A"/>
    <w:rsid w:val="00912BE2"/>
    <w:rsid w:val="00961BB8"/>
    <w:rsid w:val="009B2799"/>
    <w:rsid w:val="009B4173"/>
    <w:rsid w:val="00A36644"/>
    <w:rsid w:val="00AB327B"/>
    <w:rsid w:val="00AD5454"/>
    <w:rsid w:val="00B73714"/>
    <w:rsid w:val="00EC059D"/>
    <w:rsid w:val="00EF66B7"/>
    <w:rsid w:val="00F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A455"/>
  <w15:chartTrackingRefBased/>
  <w15:docId w15:val="{A6C325D9-0A61-4182-8ABE-0B0A8BB4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SIO</cp:lastModifiedBy>
  <cp:revision>6</cp:revision>
  <dcterms:created xsi:type="dcterms:W3CDTF">2018-11-14T11:22:00Z</dcterms:created>
  <dcterms:modified xsi:type="dcterms:W3CDTF">2018-12-10T10:32:00Z</dcterms:modified>
</cp:coreProperties>
</file>