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2B65C" w14:textId="6493C078" w:rsidR="00AE7FAD" w:rsidRPr="00F015E4" w:rsidRDefault="00166FBB" w:rsidP="00AE7FAD">
      <w:pPr>
        <w:tabs>
          <w:tab w:val="center" w:pos="3781"/>
          <w:tab w:val="right" w:pos="9092"/>
        </w:tabs>
        <w:spacing w:after="52" w:line="259" w:lineRule="auto"/>
        <w:ind w:left="0" w:firstLine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ab/>
      </w:r>
      <w:r w:rsidRPr="00F015E4">
        <w:rPr>
          <w:rFonts w:ascii="Arial Narrow" w:hAnsi="Arial Narrow"/>
          <w:b/>
          <w:sz w:val="28"/>
          <w:szCs w:val="28"/>
        </w:rPr>
        <w:t xml:space="preserve">                                 Załącznik nr </w:t>
      </w:r>
      <w:r w:rsidR="00153668">
        <w:rPr>
          <w:rFonts w:ascii="Arial Narrow" w:hAnsi="Arial Narrow"/>
          <w:b/>
          <w:sz w:val="28"/>
          <w:szCs w:val="28"/>
        </w:rPr>
        <w:t>7</w:t>
      </w:r>
      <w:r w:rsidRPr="00F015E4">
        <w:rPr>
          <w:rFonts w:ascii="Arial Narrow" w:hAnsi="Arial Narrow"/>
          <w:b/>
          <w:sz w:val="28"/>
          <w:szCs w:val="28"/>
        </w:rPr>
        <w:t xml:space="preserve"> do SWZ </w:t>
      </w:r>
    </w:p>
    <w:p w14:paraId="64B18C58" w14:textId="65236551" w:rsidR="00AF1E1D" w:rsidRPr="00F015E4" w:rsidRDefault="00166FBB" w:rsidP="00AE7FAD">
      <w:pPr>
        <w:tabs>
          <w:tab w:val="center" w:pos="3781"/>
          <w:tab w:val="right" w:pos="9092"/>
        </w:tabs>
        <w:spacing w:after="52" w:line="259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</w:p>
    <w:p w14:paraId="0A61EB6E" w14:textId="79E7DF6D" w:rsidR="00AF1E1D" w:rsidRPr="00F015E4" w:rsidRDefault="00166FBB">
      <w:pPr>
        <w:pStyle w:val="Nagwek1"/>
        <w:spacing w:after="38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Projekt</w:t>
      </w:r>
      <w:r w:rsidR="00026CAF">
        <w:rPr>
          <w:rFonts w:ascii="Arial Narrow" w:hAnsi="Arial Narrow"/>
          <w:sz w:val="28"/>
          <w:szCs w:val="28"/>
        </w:rPr>
        <w:t xml:space="preserve"> umowy</w:t>
      </w:r>
    </w:p>
    <w:p w14:paraId="69919E2B" w14:textId="77777777" w:rsidR="00AF1E1D" w:rsidRPr="00F015E4" w:rsidRDefault="00166FBB">
      <w:pPr>
        <w:spacing w:after="40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A98EFDA" w14:textId="43455E98" w:rsidR="00AF1E1D" w:rsidRPr="00F015E4" w:rsidRDefault="00166FBB" w:rsidP="00026CAF">
      <w:pPr>
        <w:spacing w:after="74" w:line="259" w:lineRule="auto"/>
        <w:ind w:left="14" w:firstLine="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UMOWA   NR    </w:t>
      </w:r>
      <w:r w:rsidR="002F1E83">
        <w:rPr>
          <w:rFonts w:ascii="Arial Narrow" w:hAnsi="Arial Narrow"/>
          <w:b/>
          <w:sz w:val="28"/>
          <w:szCs w:val="28"/>
        </w:rPr>
        <w:t>………</w:t>
      </w:r>
    </w:p>
    <w:p w14:paraId="78364E5E" w14:textId="5D50892F" w:rsidR="00AF1E1D" w:rsidRPr="00F015E4" w:rsidRDefault="00166FBB" w:rsidP="00AE7FAD">
      <w:pPr>
        <w:spacing w:after="38" w:line="268" w:lineRule="auto"/>
        <w:ind w:right="1523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zawarta w dniu  …………………………. w </w:t>
      </w:r>
      <w:r w:rsidR="002F1E83">
        <w:rPr>
          <w:rFonts w:ascii="Arial Narrow" w:hAnsi="Arial Narrow"/>
          <w:b/>
          <w:sz w:val="28"/>
          <w:szCs w:val="28"/>
        </w:rPr>
        <w:t xml:space="preserve">Sichowie Dużym </w:t>
      </w:r>
      <w:r w:rsidRPr="00F015E4">
        <w:rPr>
          <w:rFonts w:ascii="Arial Narrow" w:hAnsi="Arial Narrow"/>
          <w:b/>
          <w:sz w:val="28"/>
          <w:szCs w:val="28"/>
        </w:rPr>
        <w:t xml:space="preserve">pomiędzy: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66953A0" w14:textId="69F31A0D" w:rsidR="00AF1E1D" w:rsidRPr="00F015E4" w:rsidRDefault="002F1E83" w:rsidP="00AE7FAD">
      <w:pPr>
        <w:spacing w:after="74" w:line="259" w:lineRule="auto"/>
        <w:ind w:left="14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Zespołem Szkół Centrum Kształcenia Rolniczego w Sichowie Dużym, 28-236 Rytwiany</w:t>
      </w:r>
    </w:p>
    <w:p w14:paraId="0B608D40" w14:textId="77777777" w:rsidR="002F1E83" w:rsidRDefault="00AE7FAD" w:rsidP="002F1E83">
      <w:pPr>
        <w:spacing w:after="74" w:line="259" w:lineRule="auto"/>
        <w:ind w:left="14" w:firstLine="0"/>
        <w:jc w:val="both"/>
        <w:rPr>
          <w:rFonts w:ascii="Arial Narrow" w:hAnsi="Arial Narrow"/>
          <w:b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reprezentowaną przez </w:t>
      </w:r>
      <w:r w:rsidR="002F1E83">
        <w:rPr>
          <w:rFonts w:ascii="Arial Narrow" w:hAnsi="Arial Narrow"/>
          <w:sz w:val="28"/>
          <w:szCs w:val="28"/>
        </w:rPr>
        <w:t>Dyrektora – Piotra Mazura zwa</w:t>
      </w:r>
      <w:r w:rsidR="00166FBB" w:rsidRPr="00F015E4">
        <w:rPr>
          <w:rFonts w:ascii="Arial Narrow" w:hAnsi="Arial Narrow"/>
          <w:sz w:val="28"/>
          <w:szCs w:val="28"/>
        </w:rPr>
        <w:t>nym dalej „</w:t>
      </w:r>
      <w:r w:rsidR="00166FBB" w:rsidRPr="00F015E4">
        <w:rPr>
          <w:rFonts w:ascii="Arial Narrow" w:hAnsi="Arial Narrow"/>
          <w:b/>
          <w:sz w:val="28"/>
          <w:szCs w:val="28"/>
        </w:rPr>
        <w:t xml:space="preserve">Zamawiającym”,  </w:t>
      </w:r>
      <w:r w:rsidR="002F1E83">
        <w:rPr>
          <w:rFonts w:ascii="Arial Narrow" w:hAnsi="Arial Narrow"/>
          <w:b/>
          <w:sz w:val="28"/>
          <w:szCs w:val="28"/>
        </w:rPr>
        <w:br/>
      </w:r>
    </w:p>
    <w:p w14:paraId="16F7B057" w14:textId="37A9E26F" w:rsidR="00AF1E1D" w:rsidRPr="00F015E4" w:rsidRDefault="00166FBB" w:rsidP="002F1E83">
      <w:pPr>
        <w:spacing w:after="74" w:line="259" w:lineRule="auto"/>
        <w:ind w:left="14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a   </w:t>
      </w:r>
    </w:p>
    <w:p w14:paraId="3734AAAF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……………………………………. ……………………………  </w:t>
      </w:r>
    </w:p>
    <w:p w14:paraId="7A84D470" w14:textId="77777777" w:rsidR="00AF1E1D" w:rsidRPr="00F015E4" w:rsidRDefault="00166FBB">
      <w:pPr>
        <w:spacing w:after="47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54D6B6DC" w14:textId="77777777" w:rsidR="00AF1E1D" w:rsidRPr="00F015E4" w:rsidRDefault="00166FBB">
      <w:pPr>
        <w:ind w:left="0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reprezentowanym/-ą przez  </w:t>
      </w:r>
    </w:p>
    <w:p w14:paraId="4C31FE99" w14:textId="77777777" w:rsidR="00AF1E1D" w:rsidRPr="00F015E4" w:rsidRDefault="00166FBB">
      <w:pPr>
        <w:numPr>
          <w:ilvl w:val="0"/>
          <w:numId w:val="1"/>
        </w:numPr>
        <w:ind w:right="2377" w:firstLine="374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   </w:t>
      </w:r>
    </w:p>
    <w:p w14:paraId="350103E8" w14:textId="77777777" w:rsidR="00AF1E1D" w:rsidRPr="00F015E4" w:rsidRDefault="00166FBB">
      <w:pPr>
        <w:numPr>
          <w:ilvl w:val="0"/>
          <w:numId w:val="1"/>
        </w:numPr>
        <w:spacing w:after="31"/>
        <w:ind w:right="2377" w:firstLine="374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zwanym/-ą dalej „</w:t>
      </w:r>
      <w:r w:rsidRPr="00F015E4">
        <w:rPr>
          <w:rFonts w:ascii="Arial Narrow" w:hAnsi="Arial Narrow"/>
          <w:b/>
          <w:sz w:val="28"/>
          <w:szCs w:val="28"/>
        </w:rPr>
        <w:t xml:space="preserve">Wykonawcą”, 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02FFAA56" w14:textId="77777777" w:rsidR="00AF1E1D" w:rsidRPr="00F015E4" w:rsidRDefault="00166FBB">
      <w:pPr>
        <w:spacing w:after="35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25364A8F" w14:textId="388832E2" w:rsidR="00AF1E1D" w:rsidRPr="00F015E4" w:rsidRDefault="00166FBB" w:rsidP="00AE7FAD">
      <w:pPr>
        <w:spacing w:after="4"/>
        <w:ind w:left="62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wyłonionym w wyniku przeprowadzenia postępowania o udzielenie zamówienia publicznego w trybie podstawowym na podstawie art. 275 pkt 1 ustawy z 11 września 2019 r. – Prawo zamówień publicznych (tj.  Dz. U. z 2021r. poz. 1129 ze zmianami) – dalej „</w:t>
      </w:r>
      <w:r w:rsidRPr="00F015E4">
        <w:rPr>
          <w:rFonts w:ascii="Arial Narrow" w:hAnsi="Arial Narrow"/>
          <w:b/>
          <w:sz w:val="28"/>
          <w:szCs w:val="28"/>
        </w:rPr>
        <w:t xml:space="preserve">ustawa </w:t>
      </w:r>
      <w:proofErr w:type="spellStart"/>
      <w:r w:rsidRPr="00F015E4">
        <w:rPr>
          <w:rFonts w:ascii="Arial Narrow" w:hAnsi="Arial Narrow"/>
          <w:b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”,   </w:t>
      </w:r>
    </w:p>
    <w:p w14:paraId="2ED714F6" w14:textId="77777777" w:rsidR="00AF1E1D" w:rsidRPr="00F015E4" w:rsidRDefault="00166FBB">
      <w:pPr>
        <w:spacing w:after="66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0C4BF704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wspólnie zwanymi dalej „</w:t>
      </w:r>
      <w:r w:rsidRPr="00F015E4">
        <w:rPr>
          <w:rFonts w:ascii="Arial Narrow" w:hAnsi="Arial Narrow"/>
          <w:b/>
          <w:sz w:val="28"/>
          <w:szCs w:val="28"/>
        </w:rPr>
        <w:t>Stronami</w:t>
      </w:r>
      <w:r w:rsidRPr="00F015E4">
        <w:rPr>
          <w:rFonts w:ascii="Arial Narrow" w:hAnsi="Arial Narrow"/>
          <w:sz w:val="28"/>
          <w:szCs w:val="28"/>
        </w:rPr>
        <w:t xml:space="preserve">”.  </w:t>
      </w:r>
    </w:p>
    <w:p w14:paraId="594FF92B" w14:textId="77777777" w:rsidR="00AF1E1D" w:rsidRPr="00F015E4" w:rsidRDefault="00166FBB">
      <w:pPr>
        <w:spacing w:after="79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6C16C09C" w14:textId="77777777" w:rsidR="00AF1E1D" w:rsidRPr="00F015E4" w:rsidRDefault="00166FBB">
      <w:pPr>
        <w:spacing w:after="0"/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Strony zawierają niniejszym umowę, zwaną dalej „</w:t>
      </w:r>
      <w:r w:rsidRPr="00F015E4">
        <w:rPr>
          <w:rFonts w:ascii="Arial Narrow" w:hAnsi="Arial Narrow"/>
          <w:b/>
          <w:sz w:val="28"/>
          <w:szCs w:val="28"/>
        </w:rPr>
        <w:t>Umową</w:t>
      </w:r>
      <w:r w:rsidRPr="00F015E4">
        <w:rPr>
          <w:rFonts w:ascii="Arial Narrow" w:hAnsi="Arial Narrow"/>
          <w:sz w:val="28"/>
          <w:szCs w:val="28"/>
        </w:rPr>
        <w:t xml:space="preserve">”, o następującej treści:  </w:t>
      </w:r>
    </w:p>
    <w:p w14:paraId="3FE80048" w14:textId="77777777" w:rsidR="00AF1E1D" w:rsidRPr="00F015E4" w:rsidRDefault="00166FBB">
      <w:pPr>
        <w:spacing w:after="68" w:line="259" w:lineRule="auto"/>
        <w:ind w:left="14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425F9B4E" w14:textId="77777777" w:rsidR="00AF1E1D" w:rsidRPr="00F015E4" w:rsidRDefault="00166FBB">
      <w:pPr>
        <w:pStyle w:val="Nagwek1"/>
        <w:spacing w:after="139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1 </w:t>
      </w:r>
    </w:p>
    <w:p w14:paraId="68D5CE4F" w14:textId="77777777" w:rsidR="00AF1E1D" w:rsidRPr="00F015E4" w:rsidRDefault="00166FBB">
      <w:pPr>
        <w:spacing w:after="139" w:line="259" w:lineRule="auto"/>
        <w:ind w:left="380" w:right="360" w:hanging="1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Przedmiot Umowy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209B86DB" w14:textId="3359388B" w:rsidR="008267BD" w:rsidRPr="001A6326" w:rsidRDefault="00166FBB" w:rsidP="001A6326">
      <w:pPr>
        <w:numPr>
          <w:ilvl w:val="0"/>
          <w:numId w:val="2"/>
        </w:numPr>
        <w:spacing w:after="6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Przedmiotem Umowy jest wykonanie robót budowlanych w ramach realizacji zadania pn.: </w:t>
      </w:r>
      <w:r w:rsidR="00AE7FAD" w:rsidRPr="00F015E4">
        <w:rPr>
          <w:rFonts w:ascii="Arial Narrow" w:hAnsi="Arial Narrow"/>
          <w:b/>
          <w:bCs/>
          <w:sz w:val="28"/>
          <w:szCs w:val="28"/>
        </w:rPr>
        <w:t>„</w:t>
      </w:r>
      <w:r w:rsidR="00F573D7">
        <w:rPr>
          <w:rFonts w:ascii="Arial Narrow" w:hAnsi="Arial Narrow"/>
          <w:b/>
          <w:bCs/>
          <w:sz w:val="28"/>
          <w:szCs w:val="28"/>
        </w:rPr>
        <w:t xml:space="preserve">Budowa </w:t>
      </w:r>
      <w:r w:rsidR="001A6326">
        <w:rPr>
          <w:rFonts w:ascii="Arial Narrow" w:hAnsi="Arial Narrow"/>
          <w:b/>
          <w:bCs/>
          <w:sz w:val="28"/>
          <w:szCs w:val="28"/>
        </w:rPr>
        <w:t xml:space="preserve">instalacji fotowoltaicznej na budynkach dydaktycznych Zespołu Szkół Centrum Kształcenia </w:t>
      </w:r>
      <w:r w:rsidR="003C5630">
        <w:rPr>
          <w:rFonts w:ascii="Arial Narrow" w:hAnsi="Arial Narrow"/>
          <w:b/>
          <w:bCs/>
          <w:sz w:val="28"/>
          <w:szCs w:val="28"/>
        </w:rPr>
        <w:t>Rolniczego</w:t>
      </w:r>
      <w:r w:rsidR="00AE7FAD" w:rsidRPr="00F015E4">
        <w:rPr>
          <w:rFonts w:ascii="Arial Narrow" w:hAnsi="Arial Narrow"/>
          <w:b/>
          <w:bCs/>
          <w:sz w:val="28"/>
          <w:szCs w:val="28"/>
        </w:rPr>
        <w:t>”</w:t>
      </w:r>
      <w:r w:rsidR="00AE7FAD" w:rsidRPr="00F015E4">
        <w:rPr>
          <w:rFonts w:ascii="Arial Narrow" w:hAnsi="Arial Narrow"/>
          <w:sz w:val="28"/>
          <w:szCs w:val="28"/>
        </w:rPr>
        <w:t xml:space="preserve">. </w:t>
      </w:r>
      <w:r w:rsidRPr="001A6326">
        <w:rPr>
          <w:rFonts w:ascii="Arial Narrow" w:hAnsi="Arial Narrow"/>
          <w:sz w:val="28"/>
          <w:szCs w:val="28"/>
        </w:rPr>
        <w:t xml:space="preserve">  </w:t>
      </w:r>
      <w:bookmarkStart w:id="0" w:name="_GoBack"/>
      <w:bookmarkEnd w:id="0"/>
    </w:p>
    <w:p w14:paraId="3E6E6374" w14:textId="784D8064" w:rsidR="00AF1E1D" w:rsidRPr="001A6326" w:rsidRDefault="00166FBB" w:rsidP="001A6326">
      <w:pPr>
        <w:pStyle w:val="Akapitzlist"/>
        <w:numPr>
          <w:ilvl w:val="0"/>
          <w:numId w:val="2"/>
        </w:numPr>
        <w:ind w:right="66"/>
        <w:jc w:val="both"/>
        <w:rPr>
          <w:rFonts w:ascii="Arial Narrow" w:hAnsi="Arial Narrow"/>
          <w:sz w:val="28"/>
          <w:szCs w:val="28"/>
        </w:rPr>
      </w:pPr>
      <w:r w:rsidRPr="001A6326">
        <w:rPr>
          <w:rFonts w:ascii="Arial Narrow" w:hAnsi="Arial Narrow"/>
          <w:sz w:val="28"/>
          <w:szCs w:val="28"/>
        </w:rPr>
        <w:t>Przedmiot Umowy należy wykonać zgodnie z postanowieniami niniejszej Umowy, treścią SWZ, a także zgodnie z P</w:t>
      </w:r>
      <w:r w:rsidR="001A6326">
        <w:rPr>
          <w:rFonts w:ascii="Arial Narrow" w:hAnsi="Arial Narrow"/>
          <w:sz w:val="28"/>
          <w:szCs w:val="28"/>
        </w:rPr>
        <w:t>rojektem technicznym4</w:t>
      </w:r>
      <w:r w:rsidRPr="001A6326">
        <w:rPr>
          <w:rFonts w:ascii="Arial Narrow" w:hAnsi="Arial Narrow"/>
          <w:sz w:val="28"/>
          <w:szCs w:val="28"/>
        </w:rPr>
        <w:t xml:space="preserve">.  </w:t>
      </w:r>
    </w:p>
    <w:p w14:paraId="2BEA1D1A" w14:textId="77777777" w:rsidR="00AF1E1D" w:rsidRPr="00F015E4" w:rsidRDefault="00166FBB" w:rsidP="001A6326">
      <w:pPr>
        <w:numPr>
          <w:ilvl w:val="0"/>
          <w:numId w:val="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Wykonawca zobowiązuje się do wykonania przedmiotu Umowy zgodnie z zasadami wiedzy technicznej i sztuki budowlanej, obowiązującymi przepisami i adekwatnymi polskimi i europejskimi normami oraz zobowiązuje się do oddania Zamawiającemu przedmiotu niniejszej Umowy w terminie w niej uzgodnionym.   </w:t>
      </w:r>
    </w:p>
    <w:p w14:paraId="4F6B3E9E" w14:textId="77777777" w:rsidR="00AF1E1D" w:rsidRPr="00F015E4" w:rsidRDefault="00166FBB" w:rsidP="001A6326">
      <w:pPr>
        <w:numPr>
          <w:ilvl w:val="0"/>
          <w:numId w:val="2"/>
        </w:numPr>
        <w:spacing w:after="6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Wszystkie przyjęte w projekcie i wbudowane materiały i urządzenia powinny posiadać stosowne certyfikaty i dopuszczenia do stosowania w budownictwie wymagane polskim prawem.  </w:t>
      </w:r>
    </w:p>
    <w:p w14:paraId="5BD9C5A8" w14:textId="77777777" w:rsidR="00AF1E1D" w:rsidRPr="00F015E4" w:rsidRDefault="00166FBB">
      <w:pPr>
        <w:pStyle w:val="Nagwek1"/>
        <w:spacing w:after="135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2 </w:t>
      </w:r>
    </w:p>
    <w:p w14:paraId="4C809373" w14:textId="77777777" w:rsidR="00AF1E1D" w:rsidRPr="00F015E4" w:rsidRDefault="00166FBB">
      <w:pPr>
        <w:spacing w:after="135" w:line="259" w:lineRule="auto"/>
        <w:ind w:left="380" w:right="360" w:hanging="10"/>
        <w:jc w:val="center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>Termin wykonania zamówienia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BA57F4F" w14:textId="0569FF48" w:rsidR="00AF1E1D" w:rsidRPr="00F015E4" w:rsidRDefault="00166FBB" w:rsidP="006B662F">
      <w:pPr>
        <w:numPr>
          <w:ilvl w:val="0"/>
          <w:numId w:val="7"/>
        </w:numPr>
        <w:ind w:left="420"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Przedmiot Umowy, o którym mowa w § 1 Umowy, zostanie wykonany w terminie </w:t>
      </w:r>
      <w:r w:rsidR="00B22657">
        <w:rPr>
          <w:rFonts w:ascii="Arial Narrow" w:hAnsi="Arial Narrow"/>
          <w:sz w:val="28"/>
          <w:szCs w:val="28"/>
        </w:rPr>
        <w:t>do 15 grudnia 2022r</w:t>
      </w:r>
      <w:r w:rsidRPr="00F015E4">
        <w:rPr>
          <w:rFonts w:ascii="Arial Narrow" w:hAnsi="Arial Narrow"/>
          <w:sz w:val="28"/>
          <w:szCs w:val="28"/>
        </w:rPr>
        <w:t xml:space="preserve"> od dnia jej zawarcia.  </w:t>
      </w:r>
    </w:p>
    <w:p w14:paraId="5E4F4808" w14:textId="77777777" w:rsidR="00026CAF" w:rsidRDefault="00026CAF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</w:p>
    <w:p w14:paraId="367F47F9" w14:textId="6860A2B7" w:rsidR="00AF1E1D" w:rsidRPr="00F015E4" w:rsidRDefault="00166FBB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3 Obowiązki Stron </w:t>
      </w:r>
    </w:p>
    <w:p w14:paraId="4BF8FF69" w14:textId="77777777" w:rsidR="00AF1E1D" w:rsidRPr="00F015E4" w:rsidRDefault="00166FBB" w:rsidP="006B662F">
      <w:pPr>
        <w:numPr>
          <w:ilvl w:val="0"/>
          <w:numId w:val="8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Zamawiający i Wykonawca zobowiązani są współdziałać przy wykonaniu Umowy w sprawie zamówienia publicznego w celu należytej realizacji zamówienia.  </w:t>
      </w:r>
    </w:p>
    <w:p w14:paraId="2A6B44D3" w14:textId="77777777" w:rsidR="00AF1E1D" w:rsidRPr="00F015E4" w:rsidRDefault="00166FBB">
      <w:pPr>
        <w:numPr>
          <w:ilvl w:val="0"/>
          <w:numId w:val="8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obowiązków Zamawiającego należy, w szczególności:  </w:t>
      </w:r>
    </w:p>
    <w:p w14:paraId="4C8FB175" w14:textId="5BC8B4A3" w:rsidR="00AF1E1D" w:rsidRPr="00B22657" w:rsidRDefault="00166FBB" w:rsidP="00E8275D">
      <w:pPr>
        <w:numPr>
          <w:ilvl w:val="1"/>
          <w:numId w:val="8"/>
        </w:numPr>
        <w:spacing w:after="70"/>
        <w:ind w:left="1099" w:right="66" w:hanging="358"/>
        <w:rPr>
          <w:rFonts w:ascii="Arial Narrow" w:hAnsi="Arial Narrow"/>
          <w:sz w:val="28"/>
          <w:szCs w:val="28"/>
        </w:rPr>
      </w:pPr>
      <w:r w:rsidRPr="00B22657">
        <w:rPr>
          <w:rFonts w:ascii="Arial Narrow" w:hAnsi="Arial Narrow"/>
          <w:sz w:val="28"/>
          <w:szCs w:val="28"/>
        </w:rPr>
        <w:t>wprowadzenie Wykonawcy na teren robót</w:t>
      </w:r>
      <w:r w:rsidR="00B22657" w:rsidRPr="00B22657">
        <w:rPr>
          <w:rFonts w:ascii="Arial Narrow" w:hAnsi="Arial Narrow"/>
          <w:sz w:val="28"/>
          <w:szCs w:val="28"/>
        </w:rPr>
        <w:t>,</w:t>
      </w:r>
      <w:r w:rsidRPr="00B22657">
        <w:rPr>
          <w:rFonts w:ascii="Arial Narrow" w:hAnsi="Arial Narrow"/>
          <w:sz w:val="28"/>
          <w:szCs w:val="28"/>
        </w:rPr>
        <w:t xml:space="preserve">  </w:t>
      </w:r>
    </w:p>
    <w:p w14:paraId="3F97B8A2" w14:textId="77777777" w:rsidR="00AF1E1D" w:rsidRPr="00F015E4" w:rsidRDefault="00166FBB">
      <w:pPr>
        <w:numPr>
          <w:ilvl w:val="1"/>
          <w:numId w:val="8"/>
        </w:numPr>
        <w:spacing w:after="49"/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wskazanie miejsc poboru energii elektrycznej i wody;  </w:t>
      </w:r>
    </w:p>
    <w:p w14:paraId="3A93049B" w14:textId="77777777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 nadzoru inwestorskiego;  </w:t>
      </w:r>
    </w:p>
    <w:p w14:paraId="35247B69" w14:textId="56A707C1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dokonywanie odbiorów</w:t>
      </w:r>
      <w:r w:rsidR="00B22657">
        <w:rPr>
          <w:rFonts w:ascii="Arial Narrow" w:hAnsi="Arial Narrow"/>
          <w:sz w:val="28"/>
          <w:szCs w:val="28"/>
        </w:rPr>
        <w:t>,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39F4176" w14:textId="77777777" w:rsidR="00AF1E1D" w:rsidRPr="00F015E4" w:rsidRDefault="00166FBB">
      <w:pPr>
        <w:numPr>
          <w:ilvl w:val="1"/>
          <w:numId w:val="8"/>
        </w:numPr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zapłata Wykonawcy wynagrodzenia na zasadach opisanych w § 6 Umowy.  </w:t>
      </w:r>
    </w:p>
    <w:p w14:paraId="1F9F2F4D" w14:textId="77777777" w:rsidR="00AF1E1D" w:rsidRPr="00F015E4" w:rsidRDefault="00166FBB">
      <w:pPr>
        <w:numPr>
          <w:ilvl w:val="0"/>
          <w:numId w:val="8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obowiązków Wykonawcy należy w szczególności:  </w:t>
      </w:r>
    </w:p>
    <w:p w14:paraId="38E651DF" w14:textId="77777777" w:rsidR="00AF1E1D" w:rsidRPr="00F015E4" w:rsidRDefault="00166FBB">
      <w:pPr>
        <w:numPr>
          <w:ilvl w:val="1"/>
          <w:numId w:val="8"/>
        </w:numPr>
        <w:spacing w:after="46"/>
        <w:ind w:right="66" w:hanging="35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przekazanie Zamawiającemu:  </w:t>
      </w:r>
    </w:p>
    <w:p w14:paraId="58C1E2AB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przygotowanie zaplecza budowy na terenie robót oraz sprawowanie dozoru mienia na terenie robót;  </w:t>
      </w:r>
    </w:p>
    <w:p w14:paraId="2121A964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instalacji, urządzeń i obiektów na terenie robót i w jej bezpośrednim otoczeniu, przed ich zniszczeniem lub uszkodzeniem w trakcie wykonywania robót;  </w:t>
      </w:r>
    </w:p>
    <w:p w14:paraId="236C310E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wykonywanie robót oraz innych czynności objętych przedmiotem Umowy zgodnie z właściwymi przepisami z zakresu ochrony przeciwpożarowej, bezpieczeństwa i higieny pracy, w tym w szczególności odpowiednie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oznakowanie i zabezpieczenie miejsc prowadzenia robót, zapewniające podczas wykonywania robót budowlanych całkowite bezpieczeństwo osób przebywających na terenie robót i w jego pobliżu, zgodnie z przepisami rozporządzenia Ministra Infrastruktury z dnia 6 lutego 2003 r. w sprawie bezpieczeństwa i higieny pracy;  </w:t>
      </w:r>
    </w:p>
    <w:p w14:paraId="08A2A3C1" w14:textId="77777777" w:rsidR="00AF1E1D" w:rsidRPr="00F015E4" w:rsidRDefault="00166FBB" w:rsidP="005E5F1D">
      <w:pPr>
        <w:numPr>
          <w:ilvl w:val="1"/>
          <w:numId w:val="8"/>
        </w:numPr>
        <w:spacing w:after="70"/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wykonanie robót z materiałów własnych, zakupionych i dostarczonych na teren robót na swój koszt, które powinny odpowiadać jakościowo wymogom wyrobów dopuszczonych do obrotu i stosowania w budownictwie określonym w art. 10 ustawy z dnia 7 lipca 1994 r. Prawo budowlane; W przypadku uzasadnionych wątpliwości co do jakości lub zgodności z Umową materiałów lub urządzeń, których Wykonawca zamierza użyć do wykonania przedmiotu Umowy, Zamawiający ma prawo wykonania badań tych materiałów i urządzeń zgodnie z adekwatnymi normami w celu stwierdzenia ich jakości lub zgodności z Umową; Jeśli badania wykażą, że jakość zastosowanych materiałów lub urządzeń nie spełnia wymogów, o których mowa, wówczas Wykonawca zostanie obciążony kosztem badań i na własny koszt dokona ich wymiany;  </w:t>
      </w:r>
    </w:p>
    <w:p w14:paraId="6270E965" w14:textId="77777777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zapewnienie, aby wszystkie osoby wyznaczone do wykonywania czynności objętych przedmiotem Umowy posiadały odpowiednie kwalifikacje oraz przeszkolenia i uprawnienia wymagane przepisami prawa;  </w:t>
      </w:r>
    </w:p>
    <w:p w14:paraId="20B6B012" w14:textId="49494E3E" w:rsidR="00AF1E1D" w:rsidRPr="00F015E4" w:rsidRDefault="00E82C8D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ustanowienie kierownika budowy</w:t>
      </w:r>
      <w:r w:rsidR="00166FBB" w:rsidRPr="00F015E4">
        <w:rPr>
          <w:rFonts w:ascii="Arial Narrow" w:hAnsi="Arial Narrow"/>
          <w:sz w:val="28"/>
          <w:szCs w:val="28"/>
        </w:rPr>
        <w:t xml:space="preserve">, przy czym kierownik budowy będzie upoważniony do podejmowania decyzji w imieniu Wykonawcy i do sprawowania nadzoru nad prowadzonymi robotami oraz nad pracownikami wyznaczonymi do wykonania robót;  </w:t>
      </w:r>
    </w:p>
    <w:p w14:paraId="1B8D56FE" w14:textId="6B2614A5" w:rsidR="00AF1E1D" w:rsidRPr="00F015E4" w:rsidRDefault="00166FBB" w:rsidP="005E5F1D">
      <w:pPr>
        <w:numPr>
          <w:ilvl w:val="1"/>
          <w:numId w:val="8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zgłaszanie inspektorowi nadzoru inwestorskiego do odbioru robót zanikających i ulegających zakryciu; Niezgłoszenie tych robót daje Zamawiającemu podstawę do żądania odkrycia robót i przywrócenia stanu poprzedniego na koszt i ryzyko Wykonawcy;  </w:t>
      </w:r>
    </w:p>
    <w:p w14:paraId="74FE13C2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umożliwienie Zamawiającemu przeprowadzenia kontroli lub wizji lokalnej terenu budowy w każdym terminie;  </w:t>
      </w:r>
    </w:p>
    <w:p w14:paraId="5248EC7E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bieżące sprzątanie i wywożenie materiałów z rozbiórki; Uporządkowanie terenu robót  po zakończeniu robót zajętych na czas wykonywania robót. W przypadku niewywiązywania się z tego obowiązku, Zamawiający obciąży Wykonawcę kosztami sprzątania i wywiezienia materiałów z budowy;  </w:t>
      </w:r>
    </w:p>
    <w:p w14:paraId="52A570B8" w14:textId="77777777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poddanie odpadów budowlanych odzyskowi, a jeżeli z przyczyn technologicznych jest to niemożliwe lub nieuzasadnione z przyczyn ekologicznych lub ekonomicznych – przekazanie powstałych odpadów do utylizacji (Wykonawca jest wytwórcą odpadów w rozumieniu przepisów ustawy z 14 grudnia 2012 r. o odpadach);  </w:t>
      </w:r>
    </w:p>
    <w:p w14:paraId="2FE21F9B" w14:textId="44473883" w:rsidR="00AF1E1D" w:rsidRPr="00F015E4" w:rsidRDefault="00166FBB" w:rsidP="005E5F1D">
      <w:pPr>
        <w:numPr>
          <w:ilvl w:val="0"/>
          <w:numId w:val="9"/>
        </w:numPr>
        <w:ind w:right="66" w:hanging="358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udział w przeglądach gwarancyjnych </w:t>
      </w:r>
    </w:p>
    <w:p w14:paraId="7E054CB3" w14:textId="77777777" w:rsidR="00AF1E1D" w:rsidRPr="00F015E4" w:rsidRDefault="00166FBB">
      <w:pPr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4.</w:t>
      </w:r>
      <w:r w:rsidRPr="00F015E4">
        <w:rPr>
          <w:rFonts w:ascii="Arial Narrow" w:hAnsi="Arial Narrow"/>
          <w:sz w:val="28"/>
          <w:szCs w:val="28"/>
        </w:rPr>
        <w:t xml:space="preserve"> Wykonawca ponosi pełną odpowiedzialność za:  </w:t>
      </w:r>
    </w:p>
    <w:p w14:paraId="2C5C5A2D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przestrzeganie przepisów bhp, ochronę przeciwpożarową i dozór mienia na terenie robót, jak i za wszelkie szkody powstałe w okresie prowadzenia robót na terenie przejętym od Zamawiającego lub mające związek z prowadzonymi robotami,  </w:t>
      </w:r>
    </w:p>
    <w:p w14:paraId="6DFC4098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bezpieczeństwo wszelkich działań prowadzonych na terenie robót i poza nim, a związanych z wykonaniem przedmiotu Umowy,  </w:t>
      </w:r>
    </w:p>
    <w:p w14:paraId="0146F5AB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szkody oraz następstwa nieszczęśliwych wypadków pracowników i osób trzecich, powstałe w związku z prowadzonymi robotami,   </w:t>
      </w:r>
    </w:p>
    <w:p w14:paraId="1A4B4AB5" w14:textId="77777777" w:rsidR="00AF1E1D" w:rsidRPr="00F015E4" w:rsidRDefault="00166FBB" w:rsidP="005E5F1D">
      <w:pPr>
        <w:numPr>
          <w:ilvl w:val="0"/>
          <w:numId w:val="12"/>
        </w:numPr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wszelkie szkody będące następstwem niewykonania lub nienależytego wykonania przedmiotu Umowy, które to szkody Wykonawca zobowiązuje się pokryć w pełnej wysokości,  </w:t>
      </w:r>
    </w:p>
    <w:p w14:paraId="557DD453" w14:textId="77777777" w:rsidR="00AF1E1D" w:rsidRPr="00F015E4" w:rsidRDefault="00166FBB" w:rsidP="005E5F1D">
      <w:pPr>
        <w:numPr>
          <w:ilvl w:val="0"/>
          <w:numId w:val="12"/>
        </w:numPr>
        <w:spacing w:after="33"/>
        <w:ind w:right="66" w:hanging="283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uszkodzenia lub zniszczenia z winy wykonawcy obiektów, dróg i terenu, a także urządzeń i aparatury znajdujących się na terenie robót.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7475FF0" w14:textId="77777777" w:rsidR="00AF1E1D" w:rsidRPr="00F015E4" w:rsidRDefault="00166FBB">
      <w:pPr>
        <w:spacing w:after="66" w:line="259" w:lineRule="auto"/>
        <w:ind w:left="6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68384C02" w14:textId="77777777" w:rsidR="00AF1E1D" w:rsidRPr="00F015E4" w:rsidRDefault="00166FBB">
      <w:pPr>
        <w:pStyle w:val="Nagwek1"/>
        <w:spacing w:after="151"/>
        <w:ind w:left="380" w:right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4 Przedstawiciele Stron </w:t>
      </w:r>
    </w:p>
    <w:p w14:paraId="52C8D00D" w14:textId="77777777" w:rsidR="00AF1E1D" w:rsidRPr="00F015E4" w:rsidRDefault="00166FBB" w:rsidP="005E5F1D">
      <w:pPr>
        <w:numPr>
          <w:ilvl w:val="0"/>
          <w:numId w:val="13"/>
        </w:numPr>
        <w:spacing w:after="3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bieżących kontaktów w kwestiach dotyczących realizacji przedmiotu Umowy, każda ze Stron wyznacza swoich przedstawicieli w osobach:  </w:t>
      </w:r>
    </w:p>
    <w:p w14:paraId="7CE26F11" w14:textId="77777777" w:rsidR="00AF1E1D" w:rsidRPr="00F015E4" w:rsidRDefault="00166FBB">
      <w:pPr>
        <w:numPr>
          <w:ilvl w:val="1"/>
          <w:numId w:val="14"/>
        </w:numPr>
        <w:spacing w:after="63" w:line="268" w:lineRule="auto"/>
        <w:ind w:right="2737" w:hanging="259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ze strony Zamawiającego: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5CBD20B" w14:textId="77777777" w:rsidR="00AF1E1D" w:rsidRPr="00F015E4" w:rsidRDefault="00166FBB">
      <w:pPr>
        <w:spacing w:after="22"/>
        <w:ind w:left="63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INSPEKTOR NADZORU INWESTORSKIEGO: imię i nazwisko: </w:t>
      </w:r>
    </w:p>
    <w:p w14:paraId="1BB2A0CC" w14:textId="77777777" w:rsidR="00B22657" w:rsidRDefault="00166FBB" w:rsidP="00B22657">
      <w:pPr>
        <w:spacing w:after="25"/>
        <w:ind w:left="63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…………………………, tel.: …………………………, </w:t>
      </w:r>
    </w:p>
    <w:p w14:paraId="289962A4" w14:textId="74C5BF22" w:rsidR="005E5F1D" w:rsidRPr="00F015E4" w:rsidRDefault="00B22657" w:rsidP="00B22657">
      <w:pPr>
        <w:spacing w:after="25"/>
        <w:ind w:left="634" w:right="66"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</w:rPr>
        <w:t xml:space="preserve">  </w:t>
      </w:r>
      <w:r w:rsidRPr="00B22657">
        <w:rPr>
          <w:rFonts w:ascii="Arial Narrow" w:hAnsi="Arial Narrow"/>
          <w:b/>
        </w:rPr>
        <w:t>2)</w:t>
      </w:r>
      <w:r>
        <w:rPr>
          <w:rFonts w:ascii="Arial Narrow" w:hAnsi="Arial Narrow"/>
          <w:sz w:val="28"/>
          <w:szCs w:val="28"/>
        </w:rPr>
        <w:t xml:space="preserve"> </w:t>
      </w:r>
      <w:r w:rsidR="00166FBB" w:rsidRPr="00F015E4">
        <w:rPr>
          <w:rFonts w:ascii="Arial Narrow" w:hAnsi="Arial Narrow"/>
          <w:b/>
          <w:sz w:val="28"/>
          <w:szCs w:val="28"/>
        </w:rPr>
        <w:t xml:space="preserve">ze strony Wykonawcy:  </w:t>
      </w:r>
    </w:p>
    <w:p w14:paraId="4DCFFE4E" w14:textId="43018807" w:rsidR="005E5F1D" w:rsidRPr="00F015E4" w:rsidRDefault="00166FBB" w:rsidP="00993969">
      <w:pPr>
        <w:spacing w:after="20"/>
        <w:ind w:right="1110" w:firstLine="269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KIEROWNIK BUDOWY:  </w:t>
      </w:r>
    </w:p>
    <w:p w14:paraId="67994FD3" w14:textId="58800147" w:rsidR="00AF1E1D" w:rsidRPr="00F015E4" w:rsidRDefault="00166FBB" w:rsidP="005E5F1D">
      <w:pPr>
        <w:spacing w:after="20"/>
        <w:ind w:left="722" w:right="20" w:firstLine="0"/>
        <w:rPr>
          <w:rFonts w:ascii="Arial Narrow" w:hAnsi="Arial Narrow"/>
          <w:sz w:val="28"/>
          <w:szCs w:val="28"/>
        </w:rPr>
      </w:pPr>
      <w:bookmarkStart w:id="1" w:name="_Hlk107518100"/>
      <w:r w:rsidRPr="00F015E4">
        <w:rPr>
          <w:rFonts w:ascii="Arial Narrow" w:hAnsi="Arial Narrow"/>
          <w:sz w:val="28"/>
          <w:szCs w:val="28"/>
        </w:rPr>
        <w:t>imię i nazwisko: …………………………, tel.: ………………………… e</w:t>
      </w:r>
      <w:r w:rsidR="005E5F1D" w:rsidRPr="00F015E4">
        <w:rPr>
          <w:rFonts w:ascii="Arial Narrow" w:hAnsi="Arial Narrow"/>
          <w:sz w:val="28"/>
          <w:szCs w:val="28"/>
        </w:rPr>
        <w:t xml:space="preserve"> -</w:t>
      </w:r>
      <w:r w:rsidRPr="00F015E4">
        <w:rPr>
          <w:rFonts w:ascii="Arial Narrow" w:hAnsi="Arial Narrow"/>
          <w:sz w:val="28"/>
          <w:szCs w:val="28"/>
        </w:rPr>
        <w:t xml:space="preserve">mail: </w:t>
      </w:r>
    </w:p>
    <w:p w14:paraId="7F985021" w14:textId="0C8D2935" w:rsidR="00AF1E1D" w:rsidRPr="00F015E4" w:rsidRDefault="00166FBB">
      <w:pPr>
        <w:ind w:left="72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………………………………  </w:t>
      </w:r>
      <w:bookmarkEnd w:id="1"/>
    </w:p>
    <w:p w14:paraId="69ECFD69" w14:textId="2CD001AD" w:rsidR="00AF1E1D" w:rsidRPr="00F015E4" w:rsidRDefault="00166FBB" w:rsidP="00B73B23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W przypadku zmiany przedstawicieli Stron lub danych do kontaktu, o których mowa w § 4 ust. 1 pkt 1 i 2 Umowy, Strona dokonująca takiej zmiany jest zobowiązana do niezwłocznego pisemnego zawiadomienia o tym drugiej Strony, a w przypadku jego braku, wszelkie informacje i zawiadomienia przekazywane dotychczasowym przedstawicielom z wykorzystaniem znanych danych będą uznane za skuteczne. zmiana przedstawicieli nie wymaga sporządzenia aneksu do Umowy, o ile zostanie potwierdzona pisemnym zawiadomieniem, o którym mowa w zdaniu poprzedzającym.  </w:t>
      </w:r>
    </w:p>
    <w:p w14:paraId="66BF8A72" w14:textId="4D666D2B" w:rsidR="00AF1E1D" w:rsidRPr="00F015E4" w:rsidRDefault="00166FBB" w:rsidP="00B73B23">
      <w:pPr>
        <w:numPr>
          <w:ilvl w:val="0"/>
          <w:numId w:val="1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Przedstawiciele Zamawiającego są upoważnieni również do zgłaszania uwag i zastrzeżeń do protokołów, oraz do zgłaszania roszczeń, wniosków, poleceń i uwag w okresie gwarancji i rękojmi.  </w:t>
      </w:r>
    </w:p>
    <w:p w14:paraId="5D2F330B" w14:textId="1EE20CAB" w:rsidR="00AF1E1D" w:rsidRPr="00F015E4" w:rsidRDefault="00166FBB" w:rsidP="00B73B23">
      <w:pPr>
        <w:numPr>
          <w:ilvl w:val="0"/>
          <w:numId w:val="13"/>
        </w:numPr>
        <w:spacing w:after="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Zmiana przedstawicieli Wykonawcy, w trakcie jej realizacji może nastąpić wyłącznie poprzez pisemne powiadomienie Zamawiającego przed dokonaniem tejże zmiany, pod warunkiem spełnienia warunków udziału w postępowaniu, opisanych w SWZ, jak również kryteriów oceny ofert na podstawie, których Wykonawca uzyskał dodatkowe punkty, potwierdzając to stosownymi dokumentami.</w:t>
      </w: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76C621F5" w14:textId="77777777" w:rsidR="00AF1E1D" w:rsidRPr="00F015E4" w:rsidRDefault="00166FBB">
      <w:pPr>
        <w:spacing w:after="0" w:line="259" w:lineRule="auto"/>
        <w:ind w:left="420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2A11A29A" w14:textId="77777777" w:rsidR="00AF1E1D" w:rsidRPr="00F015E4" w:rsidRDefault="00166FBB">
      <w:pPr>
        <w:pStyle w:val="Nagwek1"/>
        <w:spacing w:after="146"/>
        <w:ind w:left="380" w:right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5 Odbiory </w:t>
      </w:r>
    </w:p>
    <w:p w14:paraId="0197A552" w14:textId="77777777" w:rsidR="00AF1E1D" w:rsidRPr="00F015E4" w:rsidRDefault="00166FBB">
      <w:pPr>
        <w:numPr>
          <w:ilvl w:val="0"/>
          <w:numId w:val="1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Strony zgodnie postanawiają, że będą stosowane następujące rodzaje odbiorów:  </w:t>
      </w:r>
    </w:p>
    <w:p w14:paraId="4CF6873E" w14:textId="38E095AE" w:rsidR="00AF1E1D" w:rsidRDefault="00166FBB">
      <w:pPr>
        <w:numPr>
          <w:ilvl w:val="1"/>
          <w:numId w:val="1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odbiór końcowy robót </w:t>
      </w:r>
      <w:r w:rsidRPr="00F015E4">
        <w:rPr>
          <w:rFonts w:ascii="Arial Narrow" w:hAnsi="Arial Narrow"/>
          <w:sz w:val="28"/>
          <w:szCs w:val="28"/>
        </w:rPr>
        <w:t xml:space="preserve">– na podstawie protokołu odbioru końcowego;  </w:t>
      </w:r>
    </w:p>
    <w:p w14:paraId="1ADB0F8D" w14:textId="77777777" w:rsidR="00993969" w:rsidRPr="00F015E4" w:rsidRDefault="00993969" w:rsidP="00993969">
      <w:pPr>
        <w:ind w:left="782" w:right="66" w:firstLine="0"/>
        <w:rPr>
          <w:rFonts w:ascii="Arial Narrow" w:hAnsi="Arial Narrow"/>
          <w:sz w:val="28"/>
          <w:szCs w:val="28"/>
        </w:rPr>
      </w:pPr>
    </w:p>
    <w:p w14:paraId="5ADF8568" w14:textId="749D6679" w:rsidR="00AF1E1D" w:rsidRPr="0037194F" w:rsidRDefault="00166FBB" w:rsidP="0037194F">
      <w:pPr>
        <w:ind w:left="845" w:right="66" w:firstLine="0"/>
        <w:jc w:val="center"/>
        <w:rPr>
          <w:rFonts w:ascii="Arial Narrow" w:hAnsi="Arial Narrow"/>
          <w:b/>
          <w:sz w:val="28"/>
          <w:szCs w:val="28"/>
        </w:rPr>
      </w:pPr>
      <w:r w:rsidRPr="0037194F">
        <w:rPr>
          <w:rFonts w:ascii="Arial Narrow" w:hAnsi="Arial Narrow"/>
          <w:b/>
          <w:sz w:val="28"/>
          <w:szCs w:val="28"/>
        </w:rPr>
        <w:t>§ 6 Wynagrodzenie i warunki jego płatności</w:t>
      </w:r>
    </w:p>
    <w:p w14:paraId="4C0DC664" w14:textId="77777777" w:rsidR="00AF1E1D" w:rsidRPr="00F015E4" w:rsidRDefault="00166FBB" w:rsidP="00B73B23">
      <w:pPr>
        <w:numPr>
          <w:ilvl w:val="0"/>
          <w:numId w:val="17"/>
        </w:numPr>
        <w:spacing w:after="26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 prawidłową realizację przedmiotu Umowy, określonego w § 1 niniejszej Umowy, Strony ustalają wynagrodzenie ryczałtowe w wysokości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złotych </w:t>
      </w:r>
    </w:p>
    <w:p w14:paraId="4780BB7A" w14:textId="77777777" w:rsidR="00AF1E1D" w:rsidRPr="00F015E4" w:rsidRDefault="00166FBB">
      <w:pPr>
        <w:spacing w:after="57" w:line="259" w:lineRule="auto"/>
        <w:ind w:left="0" w:right="114" w:firstLine="0"/>
        <w:jc w:val="right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brutto (słownie złotych: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.........................................................................................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00/100 ). </w:t>
      </w:r>
    </w:p>
    <w:p w14:paraId="30A5064C" w14:textId="77777777" w:rsidR="00AF1E1D" w:rsidRPr="00F015E4" w:rsidRDefault="00166FBB">
      <w:pPr>
        <w:ind w:left="43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Kwota zawiera obowiązujący VAT.   </w:t>
      </w:r>
    </w:p>
    <w:p w14:paraId="45EF5652" w14:textId="47282DA4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Wynagrodzenie ryczałtowe, o którym mowa w § 6 ust. 1 Umowy, obejmuje wszystkie koszty związane z realizacją robót budowlanych, w tym ryzyko Wykonawcy z tytułu niedoszacowania kosztów związanych z realizacją przedmiotu Umowy, a także oddziaływania innych czynników mających lub mogących mieć wpływ na koszty.  </w:t>
      </w:r>
    </w:p>
    <w:p w14:paraId="09CF50EC" w14:textId="77777777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Niedoszacowanie, pominięcie oraz brak rozpoznania zakresu przedmiotu Umowy nie może być podstawą do żądania zmiany wynagrodzenia ryczałtowego określonego w § 6 ust. 1 Umowy.  </w:t>
      </w:r>
    </w:p>
    <w:p w14:paraId="71602BFF" w14:textId="77777777" w:rsidR="00AF1E1D" w:rsidRPr="00F015E4" w:rsidRDefault="00166FBB" w:rsidP="00B73B23">
      <w:pPr>
        <w:numPr>
          <w:ilvl w:val="0"/>
          <w:numId w:val="17"/>
        </w:numPr>
        <w:spacing w:after="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Wykonawca oświadcza, że jest płatnikiem VAT, uprawnionym do wystawienia faktury VAT.  </w:t>
      </w:r>
    </w:p>
    <w:p w14:paraId="1184D3AB" w14:textId="77777777" w:rsidR="00AF1E1D" w:rsidRPr="00F015E4" w:rsidRDefault="00166FBB">
      <w:pPr>
        <w:spacing w:after="107" w:line="259" w:lineRule="auto"/>
        <w:ind w:left="43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Numer NIP Wykonawcy: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.......................................</w:t>
      </w:r>
      <w:r w:rsidRPr="00F015E4">
        <w:rPr>
          <w:rFonts w:ascii="Arial Narrow" w:hAnsi="Arial Narrow"/>
          <w:sz w:val="28"/>
          <w:szCs w:val="28"/>
        </w:rPr>
        <w:t xml:space="preserve"> .  </w:t>
      </w:r>
    </w:p>
    <w:p w14:paraId="2FB90EAE" w14:textId="7C30CADC" w:rsidR="00AF1E1D" w:rsidRPr="00F015E4" w:rsidRDefault="00166FBB" w:rsidP="00B73B23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Rozliczenie wynagrodzenia Wykonawcy nastąpi na podstawie faktury wystawion</w:t>
      </w:r>
      <w:r w:rsidR="0037194F">
        <w:rPr>
          <w:rFonts w:ascii="Arial Narrow" w:hAnsi="Arial Narrow"/>
          <w:sz w:val="28"/>
          <w:szCs w:val="28"/>
        </w:rPr>
        <w:t>ej</w:t>
      </w:r>
      <w:r w:rsidRPr="00F015E4">
        <w:rPr>
          <w:rFonts w:ascii="Arial Narrow" w:hAnsi="Arial Narrow"/>
          <w:sz w:val="28"/>
          <w:szCs w:val="28"/>
        </w:rPr>
        <w:t xml:space="preserve"> przez Wykonawcę, na podstawie protokoł</w:t>
      </w:r>
      <w:r w:rsidR="0037194F">
        <w:rPr>
          <w:rFonts w:ascii="Arial Narrow" w:hAnsi="Arial Narrow"/>
          <w:sz w:val="28"/>
          <w:szCs w:val="28"/>
        </w:rPr>
        <w:t>u</w:t>
      </w:r>
      <w:r w:rsidRPr="00F015E4">
        <w:rPr>
          <w:rFonts w:ascii="Arial Narrow" w:hAnsi="Arial Narrow"/>
          <w:sz w:val="28"/>
          <w:szCs w:val="28"/>
        </w:rPr>
        <w:t xml:space="preserve"> odbioru końcowego, podpisanych przez upoważnionych przedstawicieli Zamawiającego i Wykonawcy bez uwag i zastrzeżeń.  </w:t>
      </w:r>
    </w:p>
    <w:p w14:paraId="3FF7FA8E" w14:textId="33927D42" w:rsidR="00AF1E1D" w:rsidRPr="00F015E4" w:rsidRDefault="00166FBB" w:rsidP="00630868">
      <w:pPr>
        <w:numPr>
          <w:ilvl w:val="0"/>
          <w:numId w:val="17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Płatnoś</w:t>
      </w:r>
      <w:r w:rsidR="0037194F">
        <w:rPr>
          <w:rFonts w:ascii="Arial Narrow" w:hAnsi="Arial Narrow"/>
          <w:sz w:val="28"/>
          <w:szCs w:val="28"/>
        </w:rPr>
        <w:t xml:space="preserve">ć </w:t>
      </w:r>
      <w:r w:rsidRPr="00F015E4">
        <w:rPr>
          <w:rFonts w:ascii="Arial Narrow" w:hAnsi="Arial Narrow"/>
          <w:sz w:val="28"/>
          <w:szCs w:val="28"/>
        </w:rPr>
        <w:t>będą dokonywane przelewem w terminie do 30 (trzydziestu) dni od daty otrzymania przez Zamawiającego prawidłowo wystawion</w:t>
      </w:r>
      <w:r w:rsidR="0037194F">
        <w:rPr>
          <w:rFonts w:ascii="Arial Narrow" w:hAnsi="Arial Narrow"/>
          <w:sz w:val="28"/>
          <w:szCs w:val="28"/>
        </w:rPr>
        <w:t>ej</w:t>
      </w:r>
      <w:r w:rsidRPr="00F015E4">
        <w:rPr>
          <w:rFonts w:ascii="Arial Narrow" w:hAnsi="Arial Narrow"/>
          <w:sz w:val="28"/>
          <w:szCs w:val="28"/>
        </w:rPr>
        <w:t xml:space="preserve"> faktur na numer rachunku bankowego wskazany na faktur</w:t>
      </w:r>
      <w:r w:rsidR="0037194F">
        <w:rPr>
          <w:rFonts w:ascii="Arial Narrow" w:hAnsi="Arial Narrow"/>
          <w:sz w:val="28"/>
          <w:szCs w:val="28"/>
        </w:rPr>
        <w:t>ze</w:t>
      </w:r>
      <w:r w:rsidRPr="00F015E4">
        <w:rPr>
          <w:rFonts w:ascii="Arial Narrow" w:hAnsi="Arial Narrow"/>
          <w:sz w:val="28"/>
          <w:szCs w:val="28"/>
        </w:rPr>
        <w:t xml:space="preserve">. Za datę zapłaty uważa się dzień, w którym Zamawiający zleci bankowi wykonanie przelewu.  Jednocześnie zastrzega się,  że zapłata wynagrodzenia w całości nastąpi po wykonaniu inwestycji w terminie nie dłuższym niż 35 (trzydzieści pięć) dni od dnia odbioru inwestycji przez Zamawiającego. </w:t>
      </w:r>
    </w:p>
    <w:p w14:paraId="4624A9CA" w14:textId="77777777" w:rsidR="00AF1E1D" w:rsidRPr="00F015E4" w:rsidRDefault="00166FBB">
      <w:pPr>
        <w:spacing w:after="0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FA974C7" w14:textId="77777777" w:rsidR="00AF1E1D" w:rsidRPr="00F015E4" w:rsidRDefault="00166FBB">
      <w:pPr>
        <w:spacing w:after="75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32F1CFD5" w14:textId="0DABF3BD" w:rsidR="00AF1E1D" w:rsidRPr="00F015E4" w:rsidRDefault="00166FBB">
      <w:pPr>
        <w:pStyle w:val="Nagwek1"/>
        <w:spacing w:after="15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</w:t>
      </w:r>
      <w:r w:rsidR="00993969">
        <w:rPr>
          <w:rFonts w:ascii="Arial Narrow" w:hAnsi="Arial Narrow"/>
          <w:sz w:val="28"/>
          <w:szCs w:val="28"/>
        </w:rPr>
        <w:t>7</w:t>
      </w:r>
      <w:r w:rsidRPr="00F015E4">
        <w:rPr>
          <w:rFonts w:ascii="Arial Narrow" w:hAnsi="Arial Narrow"/>
          <w:sz w:val="28"/>
          <w:szCs w:val="28"/>
        </w:rPr>
        <w:t xml:space="preserve"> Zabezpieczenie należytego wykonania Umowy </w:t>
      </w:r>
    </w:p>
    <w:p w14:paraId="01BEFA8B" w14:textId="77777777" w:rsidR="00AF1E1D" w:rsidRPr="00F015E4" w:rsidRDefault="00166FBB" w:rsidP="00630868">
      <w:pPr>
        <w:numPr>
          <w:ilvl w:val="0"/>
          <w:numId w:val="20"/>
        </w:numPr>
        <w:spacing w:after="1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wnosi zabezpieczenie należytego wykonania Umowy w wysokości 5 % wynagrodzenia umownego brutto, o którym mowa w § 6 ust. 1 Umowy, tj. na kwotę </w:t>
      </w:r>
    </w:p>
    <w:p w14:paraId="169E6A02" w14:textId="77777777" w:rsidR="00AF1E1D" w:rsidRPr="00F015E4" w:rsidRDefault="00166FBB">
      <w:pPr>
        <w:spacing w:after="67"/>
        <w:ind w:left="43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…………………………….…</w:t>
      </w:r>
      <w:r w:rsidRPr="00F015E4">
        <w:rPr>
          <w:rFonts w:ascii="Arial Narrow" w:hAnsi="Arial Narrow"/>
          <w:sz w:val="28"/>
          <w:szCs w:val="28"/>
        </w:rPr>
        <w:t xml:space="preserve"> zł (słownie: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……………………………………………</w:t>
      </w:r>
      <w:r w:rsidRPr="00F015E4">
        <w:rPr>
          <w:rFonts w:ascii="Arial Narrow" w:hAnsi="Arial Narrow"/>
          <w:sz w:val="28"/>
          <w:szCs w:val="28"/>
        </w:rPr>
        <w:t>), zwane dalej „</w:t>
      </w:r>
      <w:r w:rsidRPr="00F015E4">
        <w:rPr>
          <w:rFonts w:ascii="Arial Narrow" w:hAnsi="Arial Narrow"/>
          <w:b/>
          <w:sz w:val="28"/>
          <w:szCs w:val="28"/>
        </w:rPr>
        <w:t>zabezpieczeniem</w:t>
      </w:r>
      <w:r w:rsidRPr="00F015E4">
        <w:rPr>
          <w:rFonts w:ascii="Arial Narrow" w:hAnsi="Arial Narrow"/>
          <w:sz w:val="28"/>
          <w:szCs w:val="28"/>
        </w:rPr>
        <w:t xml:space="preserve">”.  </w:t>
      </w:r>
    </w:p>
    <w:p w14:paraId="56559B74" w14:textId="77777777" w:rsidR="00AF1E1D" w:rsidRPr="00F015E4" w:rsidRDefault="00166FBB" w:rsidP="00630868">
      <w:pPr>
        <w:numPr>
          <w:ilvl w:val="0"/>
          <w:numId w:val="20"/>
        </w:numPr>
        <w:spacing w:after="7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służy pokryciu wszelkich roszczeń z tytułu niewykonania lub nienależytego wykonania Umowy.  </w:t>
      </w:r>
    </w:p>
    <w:p w14:paraId="17080928" w14:textId="6C4A2113" w:rsidR="00AF1E1D" w:rsidRPr="00F015E4" w:rsidRDefault="00166FBB" w:rsidP="00630868">
      <w:pPr>
        <w:numPr>
          <w:ilvl w:val="0"/>
          <w:numId w:val="20"/>
        </w:numPr>
        <w:spacing w:after="8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Zabezpieczenie wniesione jest w formie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……………………………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i/>
          <w:sz w:val="28"/>
          <w:szCs w:val="28"/>
        </w:rPr>
        <w:t>(jedna z form wskazanych</w:t>
      </w:r>
      <w:r w:rsidR="00630868"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i/>
          <w:sz w:val="28"/>
          <w:szCs w:val="28"/>
        </w:rPr>
        <w:t xml:space="preserve">w art. 450 ust. 1 ustawy </w:t>
      </w:r>
      <w:proofErr w:type="spellStart"/>
      <w:r w:rsidRPr="00F015E4">
        <w:rPr>
          <w:rFonts w:ascii="Arial Narrow" w:hAnsi="Arial Narrow"/>
          <w:i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i/>
          <w:sz w:val="28"/>
          <w:szCs w:val="28"/>
        </w:rPr>
        <w:t>.</w:t>
      </w:r>
      <w:r w:rsidRPr="00F015E4">
        <w:rPr>
          <w:rFonts w:ascii="Arial Narrow" w:hAnsi="Arial Narrow"/>
          <w:sz w:val="28"/>
          <w:szCs w:val="28"/>
        </w:rPr>
        <w:t xml:space="preserve"> Zamawiający nie wyraża zgody na wniesienie zabezpieczenia w formach wskazanych w art. 450 ust. 2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 ani w formie określonej w art. 452 ust. 4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.  </w:t>
      </w:r>
    </w:p>
    <w:p w14:paraId="2A53F762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Do zmiany formy zabezpieczenia w trakcie realizacji Umowy stosuje się  art. 451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. Zamawiający zwróci zabezpieczenie w następujących terminach:  </w:t>
      </w:r>
    </w:p>
    <w:p w14:paraId="724638C0" w14:textId="77777777" w:rsidR="00AF1E1D" w:rsidRPr="00F015E4" w:rsidRDefault="00166FBB" w:rsidP="00630868">
      <w:pPr>
        <w:numPr>
          <w:ilvl w:val="1"/>
          <w:numId w:val="21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70% wysokości zabezpieczenia w terminie 30 dni od dnia podpisania protokołu odbioru końcowego, o którym mowa w § 5 ust. 12 Umowy;  </w:t>
      </w:r>
    </w:p>
    <w:p w14:paraId="0AFC08E7" w14:textId="77777777" w:rsidR="00AF1E1D" w:rsidRPr="00F015E4" w:rsidRDefault="00166FBB" w:rsidP="00630868">
      <w:pPr>
        <w:numPr>
          <w:ilvl w:val="1"/>
          <w:numId w:val="21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30% wysokości zabezpieczenia w terminie 15 dni od dnia, w którym upływa okres rękojmi lub gwarancji dotyczących którejkolwiek z części przedmiotu umowy (zależnie od tego, który z tych terminów upłynie najpóźniej).   </w:t>
      </w:r>
    </w:p>
    <w:p w14:paraId="01EE2FCF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Jeżeli okres, na jaki wnoszone jest zabezpieczenie, przekracza 5 lat, zabezpieczenie  w pieniądzu wnosi się na cały ten okres, a zabezpieczenie w innej formie wnosi się na okres nie krótszy niż 5 lat, przy czym Wykonawca zobowiązuje się do przedłużenia zabezpieczenia lub wniesienia nowego zabezpieczenia na kolejne okresy i przedstawienia dowodu przedłużenia lub wniesienia nowego zabezpieczenia Zamawiającemu nie później, niż na 30 dni przed upływem terminu ważności dotychczasowego zabezpieczenia.  </w:t>
      </w:r>
    </w:p>
    <w:p w14:paraId="29ACB9EB" w14:textId="77777777" w:rsidR="00AF1E1D" w:rsidRPr="00F015E4" w:rsidRDefault="00166FBB" w:rsidP="00630868">
      <w:pPr>
        <w:numPr>
          <w:ilvl w:val="0"/>
          <w:numId w:val="20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nieprzedłużenia lub niewniesienia nowego zabezpieczenia najpóźniej na 30 dni przed upływem terminu ważności dotychczasowego zabezpieczenia wniesionego  w innej formie niż w pieniądzu, Zamawiający zmienia formę na zabezpieczenie  w pieniądzu, poprzez wypłatę kwoty z dotychczasowego zabezpieczenia.  </w:t>
      </w:r>
    </w:p>
    <w:p w14:paraId="62653C2C" w14:textId="77777777" w:rsidR="00AF1E1D" w:rsidRPr="00F015E4" w:rsidRDefault="00166FBB" w:rsidP="00630868">
      <w:pPr>
        <w:numPr>
          <w:ilvl w:val="0"/>
          <w:numId w:val="20"/>
        </w:numPr>
        <w:spacing w:after="2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Wypłata, o której mowa w ust. 6, następuje nie później niż w ostatnim dniu ważności dotychczasowego zabezpieczenia.    </w:t>
      </w:r>
    </w:p>
    <w:p w14:paraId="60C23F9F" w14:textId="77777777" w:rsidR="00AF1E1D" w:rsidRPr="00F015E4" w:rsidRDefault="00166FBB">
      <w:pPr>
        <w:spacing w:after="68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170F9639" w14:textId="76A33213" w:rsidR="00AF1E1D" w:rsidRPr="00F015E4" w:rsidRDefault="00166FBB">
      <w:pPr>
        <w:pStyle w:val="Nagwek1"/>
        <w:ind w:left="380" w:right="368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</w:t>
      </w:r>
      <w:r w:rsidR="00993969">
        <w:rPr>
          <w:rFonts w:ascii="Arial Narrow" w:hAnsi="Arial Narrow"/>
          <w:sz w:val="28"/>
          <w:szCs w:val="28"/>
        </w:rPr>
        <w:t>8</w:t>
      </w:r>
      <w:r w:rsidRPr="00F015E4">
        <w:rPr>
          <w:rFonts w:ascii="Arial Narrow" w:hAnsi="Arial Narrow"/>
          <w:sz w:val="28"/>
          <w:szCs w:val="28"/>
        </w:rPr>
        <w:t xml:space="preserve"> Kary umowne, odstąpienie od Umowy </w:t>
      </w:r>
    </w:p>
    <w:p w14:paraId="4C02CBEB" w14:textId="77777777" w:rsidR="00AF1E1D" w:rsidRPr="00F015E4" w:rsidRDefault="00166FBB">
      <w:pPr>
        <w:ind w:left="62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1. Wykonawca zapłaci Zamawiającemu kary umowne:  </w:t>
      </w:r>
    </w:p>
    <w:p w14:paraId="78966B19" w14:textId="3DA4D877" w:rsidR="00AF1E1D" w:rsidRPr="00F573D7" w:rsidRDefault="00166FBB" w:rsidP="00F573D7">
      <w:pPr>
        <w:numPr>
          <w:ilvl w:val="0"/>
          <w:numId w:val="22"/>
        </w:numPr>
        <w:ind w:right="121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 każdy dzień zwłoki w realizacji </w:t>
      </w:r>
      <w:r w:rsidR="00F573D7">
        <w:rPr>
          <w:rFonts w:ascii="Arial Narrow" w:hAnsi="Arial Narrow"/>
          <w:sz w:val="28"/>
          <w:szCs w:val="28"/>
        </w:rPr>
        <w:t>zamówienia</w:t>
      </w:r>
      <w:r w:rsidRPr="00F015E4">
        <w:rPr>
          <w:rFonts w:ascii="Arial Narrow" w:hAnsi="Arial Narrow"/>
          <w:sz w:val="28"/>
          <w:szCs w:val="28"/>
        </w:rPr>
        <w:t xml:space="preserve">,  o którym mowa w § 1 ust. </w:t>
      </w:r>
      <w:r w:rsidR="00F573D7">
        <w:rPr>
          <w:rFonts w:ascii="Arial Narrow" w:hAnsi="Arial Narrow"/>
          <w:sz w:val="28"/>
          <w:szCs w:val="28"/>
        </w:rPr>
        <w:t>1 Umowy</w:t>
      </w:r>
      <w:r w:rsidRPr="00F015E4">
        <w:rPr>
          <w:rFonts w:ascii="Arial Narrow" w:hAnsi="Arial Narrow"/>
          <w:sz w:val="28"/>
          <w:szCs w:val="28"/>
        </w:rPr>
        <w:t xml:space="preserve">– w wysokości </w:t>
      </w:r>
      <w:r w:rsidRPr="00F015E4">
        <w:rPr>
          <w:rFonts w:ascii="Arial Narrow" w:hAnsi="Arial Narrow"/>
          <w:b/>
          <w:sz w:val="28"/>
          <w:szCs w:val="28"/>
        </w:rPr>
        <w:t>0,1%</w:t>
      </w:r>
      <w:r w:rsidRPr="00F015E4">
        <w:rPr>
          <w:rFonts w:ascii="Arial Narrow" w:hAnsi="Arial Narrow"/>
          <w:sz w:val="28"/>
          <w:szCs w:val="28"/>
        </w:rPr>
        <w:t xml:space="preserve"> wartości wynagrodzenia brutto określonego  w § 6 ust. 1 Umowy;  </w:t>
      </w:r>
    </w:p>
    <w:p w14:paraId="2851EA4D" w14:textId="2F2E832F" w:rsidR="00630868" w:rsidRPr="00F015E4" w:rsidRDefault="00166FBB" w:rsidP="00630868">
      <w:pPr>
        <w:numPr>
          <w:ilvl w:val="0"/>
          <w:numId w:val="22"/>
        </w:numPr>
        <w:spacing w:after="74" w:line="281" w:lineRule="auto"/>
        <w:ind w:right="121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 tytułu odstąpienia od Umowy przez którąkolwiek ze Stron, z przyczyn leżących po stronie Wykonawcy – w wysokości </w:t>
      </w:r>
      <w:r w:rsidRPr="00F015E4">
        <w:rPr>
          <w:rFonts w:ascii="Arial Narrow" w:hAnsi="Arial Narrow"/>
          <w:b/>
          <w:sz w:val="28"/>
          <w:szCs w:val="28"/>
        </w:rPr>
        <w:t>2</w:t>
      </w:r>
      <w:r w:rsidR="00FB3C1B" w:rsidRPr="00F015E4">
        <w:rPr>
          <w:rFonts w:ascii="Arial Narrow" w:hAnsi="Arial Narrow"/>
          <w:b/>
          <w:sz w:val="28"/>
          <w:szCs w:val="28"/>
        </w:rPr>
        <w:t>0</w:t>
      </w:r>
      <w:r w:rsidRPr="00F015E4">
        <w:rPr>
          <w:rFonts w:ascii="Arial Narrow" w:hAnsi="Arial Narrow"/>
          <w:b/>
          <w:sz w:val="28"/>
          <w:szCs w:val="28"/>
        </w:rPr>
        <w:t xml:space="preserve">% </w:t>
      </w:r>
      <w:r w:rsidRPr="00F015E4">
        <w:rPr>
          <w:rFonts w:ascii="Arial Narrow" w:hAnsi="Arial Narrow"/>
          <w:sz w:val="28"/>
          <w:szCs w:val="28"/>
        </w:rPr>
        <w:t xml:space="preserve">wartości wynagrodzenia brutto określonego w § 6 ust. 1 Umowy; </w:t>
      </w:r>
    </w:p>
    <w:p w14:paraId="7982B9AD" w14:textId="7AFCACA0" w:rsidR="00AF1E1D" w:rsidRPr="00F015E4" w:rsidRDefault="00166FBB" w:rsidP="00F667E1">
      <w:pPr>
        <w:numPr>
          <w:ilvl w:val="0"/>
          <w:numId w:val="24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Kary umowne, ustalone za każdy rozpoczęty dzień zwłoki, stają się wymagalne za:  </w:t>
      </w:r>
    </w:p>
    <w:p w14:paraId="271A16AA" w14:textId="77777777" w:rsidR="00AF1E1D" w:rsidRPr="00F015E4" w:rsidRDefault="00166FBB">
      <w:pPr>
        <w:numPr>
          <w:ilvl w:val="1"/>
          <w:numId w:val="24"/>
        </w:numPr>
        <w:ind w:right="293" w:firstLine="492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każdy rozpoczęty dzień zwłoki – w tym dniu;  </w:t>
      </w:r>
    </w:p>
    <w:p w14:paraId="417F8462" w14:textId="77777777" w:rsidR="00F667E1" w:rsidRPr="00F015E4" w:rsidRDefault="00166FBB" w:rsidP="00F667E1">
      <w:pPr>
        <w:numPr>
          <w:ilvl w:val="1"/>
          <w:numId w:val="24"/>
        </w:numPr>
        <w:ind w:left="0" w:right="293" w:firstLine="492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każdy następny rozpoczęty dzień zwłoki – odpowiednio w każdym z tych dni.  </w:t>
      </w:r>
    </w:p>
    <w:p w14:paraId="2EE43221" w14:textId="63D37013" w:rsidR="00AF1E1D" w:rsidRPr="00F015E4" w:rsidRDefault="00166FBB" w:rsidP="00F667E1">
      <w:pPr>
        <w:ind w:left="284" w:right="293" w:hanging="284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4.</w:t>
      </w:r>
      <w:r w:rsidRPr="00F015E4">
        <w:rPr>
          <w:rFonts w:ascii="Arial Narrow" w:hAnsi="Arial Narrow"/>
          <w:sz w:val="28"/>
          <w:szCs w:val="28"/>
        </w:rPr>
        <w:t xml:space="preserve"> Zapłata kar umownych nie zwalnia Wykonawcy z wypełnienia innych obowiązków wynikających z Umowy. Kary umowne nie wyłączają uprawnienia Zamawiającego do żądania odszkodowania uzupełniającego, do wysokości poniesionej szkody.   </w:t>
      </w:r>
    </w:p>
    <w:p w14:paraId="0363E293" w14:textId="77777777" w:rsidR="00AF1E1D" w:rsidRPr="00F015E4" w:rsidRDefault="00166FBB">
      <w:pPr>
        <w:numPr>
          <w:ilvl w:val="0"/>
          <w:numId w:val="2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Zamawiającemu przysługuje prawo do </w:t>
      </w:r>
      <w:r w:rsidRPr="00F015E4">
        <w:rPr>
          <w:rFonts w:ascii="Arial Narrow" w:hAnsi="Arial Narrow"/>
          <w:b/>
          <w:sz w:val="28"/>
          <w:szCs w:val="28"/>
        </w:rPr>
        <w:t xml:space="preserve">odstąpienia </w:t>
      </w:r>
      <w:r w:rsidRPr="00F015E4">
        <w:rPr>
          <w:rFonts w:ascii="Arial Narrow" w:hAnsi="Arial Narrow"/>
          <w:sz w:val="28"/>
          <w:szCs w:val="28"/>
        </w:rPr>
        <w:t xml:space="preserve">od Umowy, jeżeli:   </w:t>
      </w:r>
    </w:p>
    <w:p w14:paraId="29F7D8ED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przerwał realizację robót bez uzasadnienia przyczyn i przerwa ta trwa dłużej niż 7 dni roboczych;   </w:t>
      </w:r>
    </w:p>
    <w:p w14:paraId="2449C66E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Wykonawca realizuje roboty przewidziane niniejszą Umową w sposób niezgodny z niniejszą Umową, dokumentacją techniczną lub wskazaniami Zamawiającego, a Zamawiający bezskutecznie wezwał go do zmiany sposobu wykonania Umowy i wyznaczył mu w tym celu odpowiedni termin;   </w:t>
      </w:r>
    </w:p>
    <w:p w14:paraId="3D4E24A1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opóźnia się z wykonaniem dokumentacji projektowej lub robót budowlanych o więcej niż 14 dni;   </w:t>
      </w:r>
    </w:p>
    <w:p w14:paraId="24DD0F51" w14:textId="6751B180" w:rsidR="00AF1E1D" w:rsidRPr="00F573D7" w:rsidRDefault="00166FBB" w:rsidP="00F573D7">
      <w:pPr>
        <w:numPr>
          <w:ilvl w:val="1"/>
          <w:numId w:val="25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nastąpi zajęcie istotnych składników majątku Wykonawcy;   </w:t>
      </w:r>
    </w:p>
    <w:p w14:paraId="4FA16254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publicznemu; W takim wypadku Wykonawca może żądać jedynie wynagrodzenia należnego mu z tytułu wykonania części Umowy;   </w:t>
      </w:r>
    </w:p>
    <w:p w14:paraId="065B39F4" w14:textId="77777777" w:rsidR="00AF1E1D" w:rsidRPr="00F015E4" w:rsidRDefault="00166FBB" w:rsidP="00F667E1">
      <w:pPr>
        <w:numPr>
          <w:ilvl w:val="0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Odstąpienie od Umowy powinno nastąpić w formie pisemnej pod rygorem nieważności takiego oświadczenia i powinno zawierać uzasadnienie.   </w:t>
      </w:r>
    </w:p>
    <w:p w14:paraId="74CAFBF6" w14:textId="77777777" w:rsidR="00AF1E1D" w:rsidRPr="00F015E4" w:rsidRDefault="00166FBB" w:rsidP="00F667E1">
      <w:pPr>
        <w:numPr>
          <w:ilvl w:val="0"/>
          <w:numId w:val="25"/>
        </w:numPr>
        <w:spacing w:after="59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 odstąpienia od Umowy Wykonawcę oraz Zamawiającego obciążają następujące obowiązki:   </w:t>
      </w:r>
    </w:p>
    <w:p w14:paraId="2A3100A8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zabezpieczy przerwane roboty w zakresie obustronnie uzgodnionym na koszt tej Strony, z której winy nastąpiło odstąpienie od Umowy;   </w:t>
      </w:r>
    </w:p>
    <w:p w14:paraId="34F30346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zgłosi potrzebę dokonania przez Zamawiającego odbioru robót przerwanych, jeżeli odstąpienie od Umowy nastąpiło z przyczyn, za które Wykonawca nie odpowiada;   </w:t>
      </w:r>
    </w:p>
    <w:p w14:paraId="69D170E4" w14:textId="77777777" w:rsidR="00AF1E1D" w:rsidRPr="00F015E4" w:rsidRDefault="00166FBB" w:rsidP="00F667E1">
      <w:pPr>
        <w:numPr>
          <w:ilvl w:val="1"/>
          <w:numId w:val="25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terminie 10 dni od daty zgłoszenia, o którym mowa w pkt 2) powyżej, Wykonawca przy udziale Zamawiającego sporządzi szczegółowy protokół inwentaryzacji robót w toku, wraz z zestawieniem wartości wykonanych robót według stanu na dzień odstąpienia; protokół inwentaryzacji robót w toku stanowić będzie podstawę do wystawienia faktury VAT przez Wykonawcę;   </w:t>
      </w:r>
    </w:p>
    <w:p w14:paraId="3BC88C39" w14:textId="360C84A0" w:rsidR="00AF1E1D" w:rsidRPr="00F573D7" w:rsidRDefault="00166FBB" w:rsidP="001B5FC4">
      <w:pPr>
        <w:numPr>
          <w:ilvl w:val="1"/>
          <w:numId w:val="25"/>
        </w:numPr>
        <w:spacing w:after="24"/>
        <w:ind w:right="66" w:firstLine="0"/>
        <w:jc w:val="both"/>
        <w:rPr>
          <w:rFonts w:ascii="Arial Narrow" w:hAnsi="Arial Narrow"/>
          <w:sz w:val="28"/>
          <w:szCs w:val="28"/>
        </w:rPr>
      </w:pPr>
      <w:r w:rsidRPr="00F573D7">
        <w:rPr>
          <w:rFonts w:ascii="Arial Narrow" w:hAnsi="Arial Narrow"/>
          <w:sz w:val="28"/>
          <w:szCs w:val="28"/>
        </w:rPr>
        <w:t xml:space="preserve">Zamawiający w razie odstąpienia od Umowy z przyczyn, za które Wykonawca nie odpowiada, obowiązany jest do dokonania odbioru robót przerwanych oraz przejęcia od Wykonawcy placu budowy w terminie 10 dni od daty odstąpienia oraz do zapłaty wynagrodzenia za roboty, które zostały wykonane do dnia odstąpienia.  </w:t>
      </w:r>
    </w:p>
    <w:p w14:paraId="17B8420C" w14:textId="77777777" w:rsidR="00AF1E1D" w:rsidRPr="00F015E4" w:rsidRDefault="00166FBB" w:rsidP="00F667E1">
      <w:pPr>
        <w:numPr>
          <w:ilvl w:val="0"/>
          <w:numId w:val="25"/>
        </w:numPr>
        <w:spacing w:after="1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Odstąpienie od Umowy winno nastąpić w terminie 2 (dwóch) miesięcy od dnia zaistnienia okoliczności uzasadniających odstąpienie, chyba że z przepisów prawa wynika dłuższy termin na skorzystanie z prawa do odstąpienia od Umowy lub bezterminowe uprawnienie Zamawiającego w tym względzie.   </w:t>
      </w:r>
    </w:p>
    <w:p w14:paraId="12CA89F3" w14:textId="77777777" w:rsidR="00AF1E1D" w:rsidRPr="00F015E4" w:rsidRDefault="00166FBB">
      <w:pPr>
        <w:spacing w:after="72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7F1ADC9B" w14:textId="0AD6BFFB" w:rsidR="00AF1E1D" w:rsidRPr="00F015E4" w:rsidRDefault="00166FBB">
      <w:pPr>
        <w:pStyle w:val="Nagwek1"/>
        <w:spacing w:after="149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§ </w:t>
      </w:r>
      <w:r w:rsidR="00993969">
        <w:rPr>
          <w:rFonts w:ascii="Arial Narrow" w:hAnsi="Arial Narrow"/>
          <w:sz w:val="28"/>
          <w:szCs w:val="28"/>
        </w:rPr>
        <w:t>9</w:t>
      </w:r>
      <w:r w:rsidRPr="00F015E4">
        <w:rPr>
          <w:rFonts w:ascii="Arial Narrow" w:hAnsi="Arial Narrow"/>
          <w:sz w:val="28"/>
          <w:szCs w:val="28"/>
        </w:rPr>
        <w:t xml:space="preserve"> Podwykonawstwo </w:t>
      </w:r>
    </w:p>
    <w:p w14:paraId="448E2264" w14:textId="77777777" w:rsidR="00AF1E1D" w:rsidRPr="00F015E4" w:rsidRDefault="00166FBB" w:rsidP="00F667E1">
      <w:pPr>
        <w:numPr>
          <w:ilvl w:val="0"/>
          <w:numId w:val="2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Strony ustalają, że roboty zostaną wykonane przez Wykonawcę osobiście bądź z udziałem podwykonawców.  </w:t>
      </w:r>
    </w:p>
    <w:p w14:paraId="1BCA2861" w14:textId="77777777" w:rsidR="00AF1E1D" w:rsidRPr="00F015E4" w:rsidRDefault="00166FBB" w:rsidP="00F667E1">
      <w:pPr>
        <w:numPr>
          <w:ilvl w:val="0"/>
          <w:numId w:val="26"/>
        </w:numPr>
        <w:spacing w:after="3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oświadcza, że zamierza powierzyć realizację następującej części zamówienia następującym podwykonawcom:  </w:t>
      </w:r>
    </w:p>
    <w:p w14:paraId="357BC0BE" w14:textId="77777777" w:rsidR="00AF1E1D" w:rsidRPr="00F015E4" w:rsidRDefault="00166FBB">
      <w:pPr>
        <w:ind w:left="79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1)   </w:t>
      </w:r>
    </w:p>
    <w:p w14:paraId="679E1901" w14:textId="77777777" w:rsidR="00AF1E1D" w:rsidRPr="00F015E4" w:rsidRDefault="00166FBB">
      <w:pPr>
        <w:numPr>
          <w:ilvl w:val="2"/>
          <w:numId w:val="27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nazwa podwykonawcy: …………………...   </w:t>
      </w:r>
    </w:p>
    <w:p w14:paraId="37322F5A" w14:textId="77777777" w:rsidR="00AF1E1D" w:rsidRPr="00F015E4" w:rsidRDefault="00166FBB">
      <w:pPr>
        <w:numPr>
          <w:ilvl w:val="2"/>
          <w:numId w:val="27"/>
        </w:numPr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opis powierzonej części zamówienia: ……………………..   </w:t>
      </w:r>
    </w:p>
    <w:p w14:paraId="1B4F706E" w14:textId="77777777" w:rsidR="00AF1E1D" w:rsidRPr="00F015E4" w:rsidRDefault="00166FBB" w:rsidP="00F667E1">
      <w:pPr>
        <w:numPr>
          <w:ilvl w:val="2"/>
          <w:numId w:val="27"/>
        </w:numPr>
        <w:spacing w:after="20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czy podwykonawca jest podmiotem, na którego zasoby Wykonawca powołuje się na zasadach określonych w art. 118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5198F28B" w14:textId="77777777" w:rsidR="00AF1E1D" w:rsidRPr="00F015E4" w:rsidRDefault="00166FBB">
      <w:pPr>
        <w:spacing w:after="32"/>
        <w:ind w:left="1354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…………………………(tak/nie),  </w:t>
      </w:r>
    </w:p>
    <w:p w14:paraId="739D9C61" w14:textId="7E9E9448" w:rsidR="00AF1E1D" w:rsidRPr="00F015E4" w:rsidRDefault="00166FBB">
      <w:pPr>
        <w:spacing w:after="0"/>
        <w:ind w:left="797" w:right="66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2) </w:t>
      </w:r>
      <w:r w:rsidR="00F667E1" w:rsidRPr="00F015E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</w:t>
      </w:r>
    </w:p>
    <w:p w14:paraId="003F503C" w14:textId="77777777" w:rsidR="00AF1E1D" w:rsidRPr="00F015E4" w:rsidRDefault="00166FBB" w:rsidP="00F667E1">
      <w:pPr>
        <w:numPr>
          <w:ilvl w:val="0"/>
          <w:numId w:val="26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 do zawiadomienia Zamawiającego o wszelkich zmianach danych, o których mowa w § 10 ust. 2 Umowy w trakcie realizacji zamówienia i przekazania informacji na temat nowych podwykonawców, którym w późniejszym okresie zamierza powierzyć realizację części zamówienia.  </w:t>
      </w:r>
    </w:p>
    <w:p w14:paraId="4443DD92" w14:textId="66875A29" w:rsidR="00AF1E1D" w:rsidRPr="00F015E4" w:rsidRDefault="00166FBB" w:rsidP="00E82C8D">
      <w:pPr>
        <w:ind w:left="578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i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94512D7" w14:textId="785FB06B" w:rsidR="00AF1E1D" w:rsidRPr="00F015E4" w:rsidRDefault="00166FBB">
      <w:pPr>
        <w:pStyle w:val="Nagwek1"/>
        <w:spacing w:after="152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993969">
        <w:rPr>
          <w:rFonts w:ascii="Arial Narrow" w:hAnsi="Arial Narrow"/>
          <w:sz w:val="28"/>
          <w:szCs w:val="28"/>
        </w:rPr>
        <w:t>0</w:t>
      </w:r>
      <w:r w:rsidRPr="00F015E4">
        <w:rPr>
          <w:rFonts w:ascii="Arial Narrow" w:hAnsi="Arial Narrow"/>
          <w:sz w:val="28"/>
          <w:szCs w:val="28"/>
        </w:rPr>
        <w:t xml:space="preserve"> Ubezpieczenie </w:t>
      </w:r>
    </w:p>
    <w:p w14:paraId="79F09679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zobowiązany, nie później niż w terminie wprowadzenia na budowę, o którym mowa w § 5 ust. 5 Umowy, posiadać i utrzymywać przez cały okres obowiązywania Umowy ważną umowę ubezpieczenia, ustanawiającą ochronę od odpowiedzialności cywilnej w zakresie prowadzonej przez siebie działalności gospodarczej w okresie realizacji zamówienia, z tym zastrzeżeniem, że suma ubezpieczenia nie może być niższa niż kwota brutto wynagrodzenia, o której mowa w § 6 ust. 1 Umowy.   </w:t>
      </w:r>
    </w:p>
    <w:p w14:paraId="1DC98E07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Nie później niż w dniu wprowadzenia na budowę Wykonawca jest zobowiązany okazać Zamawiającemu oryginał opłaconej polisy potwierdzający zawarcie umowy lub umów ubezpieczenia w wymaganym zakresie.  </w:t>
      </w:r>
    </w:p>
    <w:p w14:paraId="585A75F0" w14:textId="77777777" w:rsidR="00AF1E1D" w:rsidRPr="00F015E4" w:rsidRDefault="00166FBB" w:rsidP="00CC5DB2">
      <w:pPr>
        <w:numPr>
          <w:ilvl w:val="0"/>
          <w:numId w:val="32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zobowiązany terminowo i w pełnej wysokości opłacać na swój koszt składki ubezpieczeniowe z tytułu umów lub umowy ubezpieczenia.  </w:t>
      </w:r>
    </w:p>
    <w:p w14:paraId="216B5866" w14:textId="7CC3A005" w:rsidR="00AF1E1D" w:rsidRPr="00F015E4" w:rsidRDefault="00166FBB" w:rsidP="00CC5DB2">
      <w:pPr>
        <w:numPr>
          <w:ilvl w:val="0"/>
          <w:numId w:val="32"/>
        </w:numPr>
        <w:spacing w:after="7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W przypadku, gdy Wykonawca nie zawarł umowy ubezpieczenia w terminie określonym w § 1</w:t>
      </w:r>
      <w:r w:rsidR="00C607D4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ust. 1 Umowy, Zamawiający – niezależnie od innych uprawnień wynikających z Umowy – zastrzega sobie prawo do zawarcia umowy ubezpieczenia na koszt Wykonawcy, na co Wykonawca wyraża zgodę.  </w:t>
      </w:r>
    </w:p>
    <w:p w14:paraId="2E2AFD39" w14:textId="77777777" w:rsidR="00AF1E1D" w:rsidRPr="00F015E4" w:rsidRDefault="00166FBB">
      <w:pPr>
        <w:spacing w:after="72" w:line="259" w:lineRule="auto"/>
        <w:ind w:left="122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2414814" w14:textId="69D8A8E6" w:rsidR="00AF1E1D" w:rsidRPr="00F015E4" w:rsidRDefault="00166FBB">
      <w:pPr>
        <w:pStyle w:val="Nagwek1"/>
        <w:spacing w:after="149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993969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Rękojmia za wady i gwarancja </w:t>
      </w:r>
    </w:p>
    <w:p w14:paraId="5D76EEF8" w14:textId="77777777" w:rsidR="00AF1E1D" w:rsidRPr="00F015E4" w:rsidRDefault="00166FBB" w:rsidP="00CC5DB2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odpowiedzialny wobec Zamawiającego z tytułu rękojmi za wady przedmiotu Umowy:  </w:t>
      </w:r>
    </w:p>
    <w:p w14:paraId="36BA99C7" w14:textId="77777777" w:rsidR="00AF1E1D" w:rsidRPr="00F015E4" w:rsidRDefault="00166FBB" w:rsidP="00CC5DB2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 którym mowa w § 1 ust. 3 Umowy, przez okres nie krótszy niż do upływu okresu odpowiedzialności Wykonawcy z tytułu rękojmi za wady obiektu lub robót wykonanych na podstawie tej dokumentacji projektowej, a w przypadku nierozpoczęcia robót – nie krótszy niż do upływu trzech lat od daty uzyskania pozwolenia na budowę,  </w:t>
      </w:r>
    </w:p>
    <w:p w14:paraId="2FAA4089" w14:textId="77777777" w:rsidR="00AF1E1D" w:rsidRPr="00F015E4" w:rsidRDefault="00166FBB" w:rsidP="00CC5DB2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 którym mowa w § 1 ust. 4 Umowy przez okres równy okresowi gwarancji, o którym mowa w ust. 2 pkt 2 poniżej, nie krótszy jednak niż okres rękojmi wynikający z przepisów Kodeksu cywilnego.  </w:t>
      </w:r>
    </w:p>
    <w:p w14:paraId="317A880F" w14:textId="77777777" w:rsidR="00AF1E1D" w:rsidRPr="00F015E4" w:rsidRDefault="00166FBB" w:rsidP="00CC5DB2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Niezależnie od uprawnień z tytułu rękojmi Wykonawca udziela Zamawiającemu gwarancji na przedmiot Umowy. Okres gwarancji wynosi:  </w:t>
      </w:r>
    </w:p>
    <w:p w14:paraId="44C27B72" w14:textId="77777777" w:rsidR="00AF1E1D" w:rsidRPr="00F015E4" w:rsidRDefault="00166FBB" w:rsidP="00457CAC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dla przedmiotu Umowy, o którym mowa w § 1 ust. 3 -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…...……..</w:t>
      </w:r>
      <w:r w:rsidRPr="00F015E4">
        <w:rPr>
          <w:rFonts w:ascii="Arial Narrow" w:hAnsi="Arial Narrow"/>
          <w:sz w:val="28"/>
          <w:szCs w:val="28"/>
        </w:rPr>
        <w:t xml:space="preserve"> miesięcy od dnia podpisania protokołu odbioru dokumentacji projektowej,  </w:t>
      </w:r>
    </w:p>
    <w:p w14:paraId="74068FA4" w14:textId="77777777" w:rsidR="00AF1E1D" w:rsidRPr="00F015E4" w:rsidRDefault="00166FBB" w:rsidP="00457CAC">
      <w:pPr>
        <w:numPr>
          <w:ilvl w:val="1"/>
          <w:numId w:val="3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dla przedmiotu Umowy, o którym mowa w § 1 ust. 4 - </w:t>
      </w:r>
      <w:r w:rsidRPr="00F015E4">
        <w:rPr>
          <w:rFonts w:ascii="Arial Narrow" w:hAnsi="Arial Narrow"/>
          <w:sz w:val="28"/>
          <w:szCs w:val="28"/>
          <w:shd w:val="clear" w:color="auto" w:fill="FFFF00"/>
        </w:rPr>
        <w:t>…………</w:t>
      </w:r>
      <w:r w:rsidRPr="00F015E4">
        <w:rPr>
          <w:rFonts w:ascii="Arial Narrow" w:hAnsi="Arial Narrow"/>
          <w:sz w:val="28"/>
          <w:szCs w:val="28"/>
        </w:rPr>
        <w:t xml:space="preserve">. miesięcy od dnia podpisania protokołu odbioru końcowego robót budowlanych.  </w:t>
      </w:r>
    </w:p>
    <w:p w14:paraId="3AC16E81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okresie gwarancyjnym Wykonawca jest zobowiązany do nieodpłatnego usuwania wad ujawnionych po właściwym odbiorze, w ciągu 5 dni od ich zgłoszenia, chyba że z Zamawiającym zostanie pisemnie uzgodniony inny termin.  </w:t>
      </w:r>
    </w:p>
    <w:p w14:paraId="29B9224E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przypadku, gdy Wykonawca nie przystąpi do usuwania wad lub usunie wady w sposób nienależyty, Zamawiający, poza uprawnieniami przysługującymi mu zgodnie z </w:t>
      </w:r>
      <w:r w:rsidRPr="00F015E4">
        <w:rPr>
          <w:rFonts w:ascii="Arial Narrow" w:hAnsi="Arial Narrow"/>
          <w:sz w:val="28"/>
          <w:szCs w:val="28"/>
        </w:rPr>
        <w:lastRenderedPageBreak/>
        <w:t xml:space="preserve">przepisami Kodeksu cywilnego o gwarancji, może powierzyć usunięcie wad podmiotowi trzeciemu na koszt i ryzyko Wykonawcy (wykonanie zastępcze), po uprzednim wezwaniu Wykonawcy  i wyznaczeniu dodatkowego terminu nie krótszego niż </w:t>
      </w:r>
      <w:r w:rsidRPr="00F015E4">
        <w:rPr>
          <w:rFonts w:ascii="Arial Narrow" w:hAnsi="Arial Narrow"/>
          <w:i/>
          <w:sz w:val="28"/>
          <w:szCs w:val="28"/>
        </w:rPr>
        <w:t xml:space="preserve">5 </w:t>
      </w:r>
      <w:r w:rsidRPr="00F015E4">
        <w:rPr>
          <w:rFonts w:ascii="Arial Narrow" w:hAnsi="Arial Narrow"/>
          <w:sz w:val="28"/>
          <w:szCs w:val="28"/>
        </w:rPr>
        <w:t xml:space="preserve">dni roboczych.  </w:t>
      </w:r>
    </w:p>
    <w:p w14:paraId="3E65E334" w14:textId="77777777" w:rsidR="00AF1E1D" w:rsidRPr="00F015E4" w:rsidRDefault="00166FBB">
      <w:pPr>
        <w:numPr>
          <w:ilvl w:val="0"/>
          <w:numId w:val="33"/>
        </w:numPr>
        <w:spacing w:after="0"/>
        <w:ind w:right="66" w:hanging="396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Wykonawca jest odpowiedzialny względem Zamawiającego, jeżeli wykonany przedmiot </w:t>
      </w:r>
    </w:p>
    <w:p w14:paraId="65CA05B3" w14:textId="77777777" w:rsidR="00AF1E1D" w:rsidRPr="00F015E4" w:rsidRDefault="00166FBB" w:rsidP="00457CAC">
      <w:pPr>
        <w:ind w:left="473" w:right="66" w:firstLine="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Umowy ma wady zmniejszające jego wartość lub użyteczność ze względu na cel oznaczony  w Umowie albo wynikający z okoliczności lub przeznaczenia rzeczy (rękojmia za wady fizyczne).  </w:t>
      </w:r>
    </w:p>
    <w:p w14:paraId="12498CA1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Zamawiający może dochodzić roszczeń z tytułu gwarancji i rękojmi także po terminie określonym zgodnie z ust. 1 i 2, jeżeli wada została zgłoszona przed upływem tego terminu.  </w:t>
      </w:r>
    </w:p>
    <w:p w14:paraId="2AA4C5D8" w14:textId="77777777" w:rsidR="00AF1E1D" w:rsidRPr="00F015E4" w:rsidRDefault="00166FBB">
      <w:pPr>
        <w:numPr>
          <w:ilvl w:val="0"/>
          <w:numId w:val="33"/>
        </w:numPr>
        <w:spacing w:after="57"/>
        <w:ind w:right="66" w:hanging="396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Okres gwarancji i rękojmi ulega wydłużeniu o czas usuwania wad.  </w:t>
      </w:r>
    </w:p>
    <w:p w14:paraId="0E46C2A4" w14:textId="77777777" w:rsidR="00AF1E1D" w:rsidRPr="00F015E4" w:rsidRDefault="00166FBB" w:rsidP="00457CAC">
      <w:pPr>
        <w:numPr>
          <w:ilvl w:val="0"/>
          <w:numId w:val="33"/>
        </w:numPr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okresie rękojmi za wady i gwarancji Wykonawca przejmuje na siebie wszelkie obowiązki wynikające z serwisowania i konserwacji zabudowanych urządzeń, instalacji  i wyposażenia, mających wpływ na trwałość gwarancji producenta lub innego gwaranta jakości tych urządzeń, instalacji wyposażenia.  </w:t>
      </w:r>
    </w:p>
    <w:p w14:paraId="4BA5D8E1" w14:textId="77777777" w:rsidR="00AF1E1D" w:rsidRPr="00F015E4" w:rsidRDefault="00166FBB" w:rsidP="00457CAC">
      <w:pPr>
        <w:numPr>
          <w:ilvl w:val="0"/>
          <w:numId w:val="33"/>
        </w:numPr>
        <w:spacing w:after="1"/>
        <w:ind w:right="66" w:hanging="39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Niniejsza Umowa stanowi dokument gwarancyjny w rozumieniu przepisów Kodeksu cywilnego.   </w:t>
      </w:r>
    </w:p>
    <w:p w14:paraId="347E1EA2" w14:textId="77777777" w:rsidR="00AF1E1D" w:rsidRPr="00F015E4" w:rsidRDefault="00166FBB">
      <w:pPr>
        <w:spacing w:after="108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</w:p>
    <w:p w14:paraId="656A0018" w14:textId="0E01C462" w:rsidR="00AF1E1D" w:rsidRPr="00F015E4" w:rsidRDefault="00166FBB">
      <w:pPr>
        <w:pStyle w:val="Nagwek1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993969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 Zmiana Umowy </w:t>
      </w:r>
    </w:p>
    <w:p w14:paraId="2E92915B" w14:textId="247D7112" w:rsidR="00AF1E1D" w:rsidRPr="00F015E4" w:rsidRDefault="00166FBB" w:rsidP="00457CAC">
      <w:pPr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1. </w:t>
      </w:r>
      <w:r w:rsidR="00457CAC"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Zamawiający przewiduje, na podstawie art. 455 ust. 1 pkt 1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, możliwość dokonywania zmian postanowień niniejszej Umowy (niezależnie od możliwości zmian przewidzianych w ustawie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) </w:t>
      </w:r>
      <w:r w:rsidRPr="00F015E4">
        <w:rPr>
          <w:rFonts w:ascii="Arial Narrow" w:hAnsi="Arial Narrow"/>
          <w:b/>
          <w:sz w:val="28"/>
          <w:szCs w:val="28"/>
        </w:rPr>
        <w:t>w zakresie</w:t>
      </w:r>
      <w:r w:rsidRPr="00F015E4">
        <w:rPr>
          <w:rFonts w:ascii="Arial Narrow" w:hAnsi="Arial Narrow"/>
          <w:sz w:val="28"/>
          <w:szCs w:val="28"/>
        </w:rPr>
        <w:t xml:space="preserve">:  </w:t>
      </w:r>
    </w:p>
    <w:p w14:paraId="47DF1478" w14:textId="77777777" w:rsidR="00AF1E1D" w:rsidRPr="00F015E4" w:rsidRDefault="00166FBB">
      <w:pPr>
        <w:spacing w:after="89" w:line="268" w:lineRule="auto"/>
        <w:ind w:left="483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1)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>zmiany wysokości wynagrodzenia w przypadku</w:t>
      </w:r>
      <w:r w:rsidRPr="00F015E4">
        <w:rPr>
          <w:rFonts w:ascii="Arial Narrow" w:hAnsi="Arial Narrow"/>
          <w:sz w:val="28"/>
          <w:szCs w:val="28"/>
        </w:rPr>
        <w:t xml:space="preserve">:   </w:t>
      </w:r>
    </w:p>
    <w:p w14:paraId="26C9EA04" w14:textId="77777777" w:rsidR="00AF1E1D" w:rsidRPr="00F015E4" w:rsidRDefault="00166FBB" w:rsidP="00457CAC">
      <w:pPr>
        <w:numPr>
          <w:ilvl w:val="0"/>
          <w:numId w:val="34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konieczności wykonania robót dodatkowych na podstawie okoliczności, o których  mowa w art. 455 ust. 1 pkt 3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;  </w:t>
      </w:r>
    </w:p>
    <w:p w14:paraId="2B235C6B" w14:textId="77777777" w:rsidR="00AF1E1D" w:rsidRPr="00F015E4" w:rsidRDefault="00166FBB" w:rsidP="00457CAC">
      <w:pPr>
        <w:numPr>
          <w:ilvl w:val="0"/>
          <w:numId w:val="34"/>
        </w:numPr>
        <w:spacing w:after="76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konieczności zastosowania rozwiązania projektowego zamiennego, którego nie można było przewidzieć na etapie wykonania projektów budowlanych i na etapie uzyskania decyzji o pozwoleniu na budowę, bez którego wykonanie przedmiotu zamówienia byłoby niemożliwe bądź obarczone błędem;  </w:t>
      </w:r>
    </w:p>
    <w:p w14:paraId="069D3ADC" w14:textId="77777777" w:rsidR="00AF1E1D" w:rsidRPr="00F015E4" w:rsidRDefault="00166FBB">
      <w:pPr>
        <w:spacing w:after="63" w:line="268" w:lineRule="auto"/>
        <w:ind w:left="483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2)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b/>
          <w:sz w:val="28"/>
          <w:szCs w:val="28"/>
        </w:rPr>
        <w:t>zmiany zakresu/sposobu realizacji świadczenia, w przypadku</w:t>
      </w:r>
      <w:r w:rsidRPr="00F015E4">
        <w:rPr>
          <w:rFonts w:ascii="Arial Narrow" w:hAnsi="Arial Narrow"/>
          <w:sz w:val="28"/>
          <w:szCs w:val="28"/>
        </w:rPr>
        <w:t xml:space="preserve">:  </w:t>
      </w:r>
    </w:p>
    <w:p w14:paraId="46A4394A" w14:textId="77777777" w:rsidR="00AF1E1D" w:rsidRPr="00F015E4" w:rsidRDefault="00166FBB" w:rsidP="00457CAC">
      <w:pPr>
        <w:numPr>
          <w:ilvl w:val="1"/>
          <w:numId w:val="36"/>
        </w:numPr>
        <w:spacing w:after="63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 xml:space="preserve">niedostępności odpowiednich surowców lub materiałów na rynku budowlanym albo zaniechania produkcji materiałów przewidzianych w dokumentacji projektowej, co utrudnia możliwość wykonania przedmiotu Umowy, tj. w szczególności powoduje opóźnienie w postępie robót, a Wykonawca, pomimo zachowania należytej staranności, nie mógł temu zapobiec;  </w:t>
      </w:r>
    </w:p>
    <w:p w14:paraId="2536AF17" w14:textId="77777777" w:rsidR="00AF1E1D" w:rsidRPr="00F015E4" w:rsidRDefault="00166FBB" w:rsidP="00457CAC">
      <w:pPr>
        <w:numPr>
          <w:ilvl w:val="1"/>
          <w:numId w:val="36"/>
        </w:numPr>
        <w:spacing w:after="65"/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wystąpienia siły wyższej uniemożliwiającej wykonanie przedmiotu Umowy zgodnie z jej postanowieniami;  </w:t>
      </w:r>
    </w:p>
    <w:p w14:paraId="0CB95BBC" w14:textId="30A2FE85" w:rsidR="00AF1E1D" w:rsidRPr="00C607D4" w:rsidRDefault="00166FBB" w:rsidP="00C607D4">
      <w:pPr>
        <w:pStyle w:val="Akapitzlist"/>
        <w:numPr>
          <w:ilvl w:val="0"/>
          <w:numId w:val="15"/>
        </w:numPr>
        <w:spacing w:after="0"/>
        <w:ind w:right="66"/>
        <w:rPr>
          <w:rFonts w:ascii="Arial Narrow" w:hAnsi="Arial Narrow"/>
          <w:sz w:val="28"/>
          <w:szCs w:val="28"/>
        </w:rPr>
      </w:pPr>
      <w:r w:rsidRPr="00C607D4">
        <w:rPr>
          <w:rFonts w:ascii="Arial Narrow" w:hAnsi="Arial Narrow"/>
          <w:sz w:val="28"/>
          <w:szCs w:val="28"/>
        </w:rPr>
        <w:t xml:space="preserve">Zmiany Umowy wymagają zachowania formy pisemnej pod rygorem nieważności.  </w:t>
      </w:r>
    </w:p>
    <w:p w14:paraId="3E00F8BD" w14:textId="77777777" w:rsidR="00AF1E1D" w:rsidRPr="00F015E4" w:rsidRDefault="00166FBB">
      <w:pPr>
        <w:spacing w:after="67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  </w:t>
      </w:r>
    </w:p>
    <w:p w14:paraId="036DFCDF" w14:textId="775A0B29" w:rsidR="00AF1E1D" w:rsidRPr="00F015E4" w:rsidRDefault="00AF1E1D">
      <w:pPr>
        <w:spacing w:after="60" w:line="259" w:lineRule="auto"/>
        <w:ind w:left="77" w:firstLine="0"/>
        <w:rPr>
          <w:rFonts w:ascii="Arial Narrow" w:hAnsi="Arial Narrow"/>
          <w:sz w:val="28"/>
          <w:szCs w:val="28"/>
        </w:rPr>
      </w:pPr>
    </w:p>
    <w:p w14:paraId="2D8AA625" w14:textId="0FAA2101" w:rsidR="00AF1E1D" w:rsidRPr="00F015E4" w:rsidRDefault="00166FBB">
      <w:pPr>
        <w:pStyle w:val="Nagwek1"/>
        <w:spacing w:after="148"/>
        <w:ind w:left="380" w:right="37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>§ 1</w:t>
      </w:r>
      <w:r w:rsidR="00C607D4">
        <w:rPr>
          <w:rFonts w:ascii="Arial Narrow" w:hAnsi="Arial Narrow"/>
          <w:sz w:val="28"/>
          <w:szCs w:val="28"/>
        </w:rPr>
        <w:t>4</w:t>
      </w:r>
      <w:r w:rsidRPr="00F015E4">
        <w:rPr>
          <w:rFonts w:ascii="Arial Narrow" w:hAnsi="Arial Narrow"/>
          <w:sz w:val="28"/>
          <w:szCs w:val="28"/>
        </w:rPr>
        <w:t xml:space="preserve"> Postanowienia końcowe </w:t>
      </w:r>
    </w:p>
    <w:p w14:paraId="39125B53" w14:textId="55072BBC" w:rsidR="00753CEB" w:rsidRPr="00F015E4" w:rsidRDefault="00166FBB" w:rsidP="00753CEB">
      <w:pPr>
        <w:spacing w:after="0"/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1.</w:t>
      </w:r>
      <w:r w:rsidRPr="00F015E4">
        <w:rPr>
          <w:rFonts w:ascii="Arial Narrow" w:hAnsi="Arial Narrow"/>
          <w:sz w:val="28"/>
          <w:szCs w:val="28"/>
        </w:rPr>
        <w:t xml:space="preserve"> </w:t>
      </w:r>
      <w:r w:rsidR="00753CEB" w:rsidRPr="00F015E4">
        <w:rPr>
          <w:rFonts w:ascii="Arial Narrow" w:hAnsi="Arial Narrow"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Wykonanie Umowy nie wiąże się z powierzeniem przetwarzania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F015E4">
        <w:rPr>
          <w:rFonts w:ascii="Arial Narrow" w:hAnsi="Arial Narrow"/>
          <w:sz w:val="28"/>
          <w:szCs w:val="28"/>
        </w:rPr>
        <w:t>Dz.Urz</w:t>
      </w:r>
      <w:proofErr w:type="spellEnd"/>
      <w:r w:rsidRPr="00F015E4">
        <w:rPr>
          <w:rFonts w:ascii="Arial Narrow" w:hAnsi="Arial Narrow"/>
          <w:sz w:val="28"/>
          <w:szCs w:val="28"/>
        </w:rPr>
        <w:t>. UE L 119 z 4 maja 2016 r., zwanego dalej „</w:t>
      </w:r>
      <w:r w:rsidRPr="00F015E4">
        <w:rPr>
          <w:rFonts w:ascii="Arial Narrow" w:hAnsi="Arial Narrow"/>
          <w:b/>
          <w:sz w:val="28"/>
          <w:szCs w:val="28"/>
        </w:rPr>
        <w:t>RODO</w:t>
      </w:r>
      <w:r w:rsidRPr="00F015E4">
        <w:rPr>
          <w:rFonts w:ascii="Arial Narrow" w:hAnsi="Arial Narrow"/>
          <w:sz w:val="28"/>
          <w:szCs w:val="28"/>
        </w:rPr>
        <w:t>”), dla których administratorem danych jest</w:t>
      </w:r>
      <w:r w:rsidR="00753CEB" w:rsidRPr="00F015E4">
        <w:rPr>
          <w:rFonts w:ascii="Arial Narrow" w:hAnsi="Arial Narrow"/>
          <w:sz w:val="28"/>
          <w:szCs w:val="28"/>
        </w:rPr>
        <w:t xml:space="preserve"> </w:t>
      </w:r>
      <w:r w:rsidR="00C607D4">
        <w:rPr>
          <w:rFonts w:ascii="Arial Narrow" w:hAnsi="Arial Narrow"/>
          <w:sz w:val="28"/>
          <w:szCs w:val="28"/>
        </w:rPr>
        <w:t>Dyrektor Zespołu Szkół Centrum Kształcenia Rolniczego w Sichowie Dużym.</w:t>
      </w:r>
    </w:p>
    <w:p w14:paraId="1FE1B45D" w14:textId="3E936EE7" w:rsidR="00AF1E1D" w:rsidRPr="00F015E4" w:rsidRDefault="00166FBB" w:rsidP="00753CEB">
      <w:pPr>
        <w:spacing w:after="0"/>
        <w:ind w:left="427" w:right="66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eastAsia="Calibri" w:hAnsi="Arial Narrow" w:cs="Calibri"/>
          <w:sz w:val="28"/>
          <w:szCs w:val="28"/>
        </w:rPr>
        <w:t>2.</w:t>
      </w:r>
      <w:r w:rsidRPr="00F015E4">
        <w:rPr>
          <w:rFonts w:ascii="Arial Narrow" w:hAnsi="Arial Narrow"/>
          <w:sz w:val="28"/>
          <w:szCs w:val="28"/>
        </w:rPr>
        <w:t xml:space="preserve"> Zamawiający oświadcza, że realizuje obowiązki administratora danych osobowych określone w RODO także w zakresie dotyczącym danych osobowych Wykonawcy oraz jego przedstawicieli i pracowników.  </w:t>
      </w:r>
    </w:p>
    <w:p w14:paraId="30D10C4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W zakresie nieuregulowanym Umową zastosowanie mają przepisy Kodeksu cywilnego, ustawy </w:t>
      </w:r>
      <w:proofErr w:type="spellStart"/>
      <w:r w:rsidRPr="00F015E4">
        <w:rPr>
          <w:rFonts w:ascii="Arial Narrow" w:hAnsi="Arial Narrow"/>
          <w:sz w:val="28"/>
          <w:szCs w:val="28"/>
        </w:rPr>
        <w:t>Pzp</w:t>
      </w:r>
      <w:proofErr w:type="spellEnd"/>
      <w:r w:rsidRPr="00F015E4">
        <w:rPr>
          <w:rFonts w:ascii="Arial Narrow" w:hAnsi="Arial Narrow"/>
          <w:sz w:val="28"/>
          <w:szCs w:val="28"/>
        </w:rPr>
        <w:t xml:space="preserve">, ustawy Prawo budowlane, wraz z innymi przepisami odrębnymi mogącymi mieć zastosowanie do przedmiotu Umowy.  </w:t>
      </w:r>
    </w:p>
    <w:p w14:paraId="5ED0FE5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Każda ze Stron jest zobowiązana niezwłocznie informować drugą Stronę o wszelkich zmianach adresów ich siedzib i danych kontaktowych.  </w:t>
      </w:r>
    </w:p>
    <w:p w14:paraId="12BA6E28" w14:textId="77777777" w:rsidR="00AF1E1D" w:rsidRPr="00F015E4" w:rsidRDefault="00166FBB" w:rsidP="00753CEB">
      <w:pPr>
        <w:numPr>
          <w:ilvl w:val="0"/>
          <w:numId w:val="43"/>
        </w:numPr>
        <w:ind w:right="66" w:hanging="360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Niniejsza Umowa jest jawna i podlega udostępnieniu na zasadach określonych   w przepisach o dostępie do informacji publicznej.  </w:t>
      </w:r>
    </w:p>
    <w:p w14:paraId="1520B57F" w14:textId="77777777" w:rsidR="00AF1E1D" w:rsidRPr="00F015E4" w:rsidRDefault="00166FBB">
      <w:pPr>
        <w:numPr>
          <w:ilvl w:val="0"/>
          <w:numId w:val="43"/>
        </w:numPr>
        <w:spacing w:after="66"/>
        <w:ind w:right="66" w:hanging="36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Integralną część Umowy stanowią:  </w:t>
      </w:r>
    </w:p>
    <w:p w14:paraId="22DF8F1F" w14:textId="62534D63" w:rsidR="00AF1E1D" w:rsidRPr="00F015E4" w:rsidRDefault="00166FBB">
      <w:pPr>
        <w:numPr>
          <w:ilvl w:val="1"/>
          <w:numId w:val="43"/>
        </w:numPr>
        <w:spacing w:after="79"/>
        <w:ind w:right="863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programy funkcjonalno-użytkowe – załącznik nr </w:t>
      </w:r>
      <w:r w:rsidR="00026CAF">
        <w:rPr>
          <w:rFonts w:ascii="Arial Narrow" w:hAnsi="Arial Narrow"/>
          <w:sz w:val="28"/>
          <w:szCs w:val="28"/>
        </w:rPr>
        <w:t>7</w:t>
      </w:r>
      <w:r w:rsidRPr="00F015E4">
        <w:rPr>
          <w:rFonts w:ascii="Arial Narrow" w:hAnsi="Arial Narrow"/>
          <w:sz w:val="28"/>
          <w:szCs w:val="28"/>
        </w:rPr>
        <w:t xml:space="preserve">,  </w:t>
      </w:r>
    </w:p>
    <w:p w14:paraId="758264C3" w14:textId="1AF78FE1" w:rsidR="00AF1E1D" w:rsidRPr="00F015E4" w:rsidRDefault="00166FBB">
      <w:pPr>
        <w:numPr>
          <w:ilvl w:val="1"/>
          <w:numId w:val="43"/>
        </w:numPr>
        <w:spacing w:after="60"/>
        <w:ind w:right="863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t xml:space="preserve">oferta Wykonawcy – załącznik nr </w:t>
      </w:r>
      <w:r w:rsidR="00026CAF">
        <w:rPr>
          <w:rFonts w:ascii="Arial Narrow" w:hAnsi="Arial Narrow"/>
          <w:sz w:val="28"/>
          <w:szCs w:val="28"/>
        </w:rPr>
        <w:t>1</w:t>
      </w:r>
      <w:r w:rsidRPr="00F015E4">
        <w:rPr>
          <w:rFonts w:ascii="Arial Narrow" w:hAnsi="Arial Narrow"/>
          <w:sz w:val="28"/>
          <w:szCs w:val="28"/>
        </w:rPr>
        <w:t xml:space="preserve">.  </w:t>
      </w:r>
    </w:p>
    <w:p w14:paraId="5DEDB4C0" w14:textId="2B997BC7" w:rsidR="00AF1E1D" w:rsidRPr="00F015E4" w:rsidRDefault="00166FBB" w:rsidP="00753CEB">
      <w:pPr>
        <w:numPr>
          <w:ilvl w:val="0"/>
          <w:numId w:val="43"/>
        </w:numPr>
        <w:tabs>
          <w:tab w:val="left" w:pos="426"/>
        </w:tabs>
        <w:spacing w:after="40" w:line="259" w:lineRule="auto"/>
        <w:ind w:left="284" w:right="66" w:hanging="284"/>
        <w:jc w:val="both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sz w:val="28"/>
          <w:szCs w:val="28"/>
        </w:rPr>
        <w:lastRenderedPageBreak/>
        <w:t>Umowę sporządzono w</w:t>
      </w:r>
      <w:r w:rsidR="00753CEB" w:rsidRPr="00F015E4">
        <w:rPr>
          <w:rFonts w:ascii="Arial Narrow" w:hAnsi="Arial Narrow"/>
          <w:sz w:val="28"/>
          <w:szCs w:val="28"/>
        </w:rPr>
        <w:t xml:space="preserve"> trzech</w:t>
      </w:r>
      <w:r w:rsidRPr="00F015E4">
        <w:rPr>
          <w:rFonts w:ascii="Arial Narrow" w:hAnsi="Arial Narrow"/>
          <w:sz w:val="28"/>
          <w:szCs w:val="28"/>
        </w:rPr>
        <w:t xml:space="preserve"> jednobrzmiących egzemplarzach, w tym</w:t>
      </w:r>
      <w:r w:rsidR="00753CEB" w:rsidRPr="00F015E4">
        <w:rPr>
          <w:rFonts w:ascii="Arial Narrow" w:hAnsi="Arial Narrow"/>
          <w:sz w:val="28"/>
          <w:szCs w:val="28"/>
        </w:rPr>
        <w:t xml:space="preserve"> dwa </w:t>
      </w:r>
      <w:r w:rsidRPr="00F015E4">
        <w:rPr>
          <w:rFonts w:ascii="Arial Narrow" w:hAnsi="Arial Narrow"/>
          <w:sz w:val="28"/>
          <w:szCs w:val="28"/>
        </w:rPr>
        <w:t xml:space="preserve">dla Zamawiającego i jeden dla Wykonawcy.   </w:t>
      </w:r>
    </w:p>
    <w:p w14:paraId="6BF36E6F" w14:textId="0A68316E" w:rsidR="00FB3C1B" w:rsidRPr="00F015E4" w:rsidRDefault="00FB3C1B" w:rsidP="00FB3C1B">
      <w:pPr>
        <w:tabs>
          <w:tab w:val="left" w:pos="426"/>
        </w:tabs>
        <w:spacing w:after="40" w:line="259" w:lineRule="auto"/>
        <w:ind w:left="284" w:right="66" w:firstLine="0"/>
        <w:jc w:val="both"/>
        <w:rPr>
          <w:rFonts w:ascii="Arial Narrow" w:hAnsi="Arial Narrow"/>
          <w:sz w:val="28"/>
          <w:szCs w:val="28"/>
        </w:rPr>
      </w:pPr>
    </w:p>
    <w:p w14:paraId="30262C3F" w14:textId="43AF2B69" w:rsidR="00AF1E1D" w:rsidRPr="00F015E4" w:rsidRDefault="00166FBB" w:rsidP="00753CEB">
      <w:pPr>
        <w:spacing w:after="85" w:line="259" w:lineRule="auto"/>
        <w:ind w:left="77" w:firstLine="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</w:t>
      </w:r>
      <w:r w:rsidRPr="00F015E4">
        <w:rPr>
          <w:rFonts w:ascii="Arial Narrow" w:hAnsi="Arial Narrow"/>
          <w:sz w:val="28"/>
          <w:szCs w:val="28"/>
        </w:rPr>
        <w:t xml:space="preserve">  </w:t>
      </w:r>
      <w:r w:rsidRPr="00F015E4">
        <w:rPr>
          <w:rFonts w:ascii="Arial Narrow" w:hAnsi="Arial Narrow"/>
          <w:sz w:val="28"/>
          <w:szCs w:val="28"/>
        </w:rPr>
        <w:tab/>
      </w:r>
      <w:r w:rsidRPr="00F015E4">
        <w:rPr>
          <w:rFonts w:ascii="Arial Narrow" w:hAnsi="Arial Narrow"/>
          <w:b/>
          <w:sz w:val="28"/>
          <w:szCs w:val="28"/>
        </w:rPr>
        <w:t xml:space="preserve">…………………………  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  </w:t>
      </w:r>
      <w:r w:rsidRPr="00F015E4">
        <w:rPr>
          <w:rFonts w:ascii="Arial Narrow" w:hAnsi="Arial Narrow"/>
          <w:b/>
          <w:sz w:val="28"/>
          <w:szCs w:val="28"/>
        </w:rPr>
        <w:tab/>
        <w:t xml:space="preserve">……………………….. </w:t>
      </w:r>
      <w:r w:rsidRPr="00F015E4">
        <w:rPr>
          <w:rFonts w:ascii="Arial Narrow" w:hAnsi="Arial Narrow"/>
          <w:sz w:val="28"/>
          <w:szCs w:val="28"/>
        </w:rPr>
        <w:t xml:space="preserve"> </w:t>
      </w:r>
    </w:p>
    <w:p w14:paraId="437C29BB" w14:textId="4BD5A473" w:rsidR="00AF1E1D" w:rsidRPr="00F015E4" w:rsidRDefault="00166FBB">
      <w:pPr>
        <w:spacing w:after="63" w:line="268" w:lineRule="auto"/>
        <w:ind w:left="72" w:right="53" w:hanging="10"/>
        <w:rPr>
          <w:rFonts w:ascii="Arial Narrow" w:hAnsi="Arial Narrow"/>
          <w:sz w:val="28"/>
          <w:szCs w:val="28"/>
        </w:rPr>
      </w:pPr>
      <w:r w:rsidRPr="00F015E4">
        <w:rPr>
          <w:rFonts w:ascii="Arial Narrow" w:hAnsi="Arial Narrow"/>
          <w:b/>
          <w:sz w:val="28"/>
          <w:szCs w:val="28"/>
        </w:rPr>
        <w:t xml:space="preserve">                WYKONAWCA                                                             ZAMAWIAJĄCY </w:t>
      </w:r>
      <w:r w:rsidRPr="00F015E4">
        <w:rPr>
          <w:rFonts w:ascii="Arial Narrow" w:eastAsia="Calibri" w:hAnsi="Arial Narrow" w:cs="Calibri"/>
          <w:b/>
          <w:sz w:val="28"/>
          <w:szCs w:val="28"/>
        </w:rPr>
        <w:t xml:space="preserve">     </w:t>
      </w:r>
      <w:r w:rsidRPr="00F015E4">
        <w:rPr>
          <w:rFonts w:ascii="Arial Narrow" w:eastAsia="Calibri" w:hAnsi="Arial Narrow" w:cs="Calibri"/>
          <w:sz w:val="28"/>
          <w:szCs w:val="28"/>
        </w:rPr>
        <w:t xml:space="preserve"> </w:t>
      </w:r>
    </w:p>
    <w:sectPr w:rsidR="00AF1E1D" w:rsidRPr="00F015E4">
      <w:footerReference w:type="even" r:id="rId8"/>
      <w:footerReference w:type="default" r:id="rId9"/>
      <w:footerReference w:type="first" r:id="rId10"/>
      <w:pgSz w:w="11906" w:h="16838"/>
      <w:pgMar w:top="1443" w:right="1340" w:bottom="1660" w:left="1342" w:header="708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D66C" w14:textId="77777777" w:rsidR="001C6D7E" w:rsidRDefault="001C6D7E">
      <w:pPr>
        <w:spacing w:after="0" w:line="240" w:lineRule="auto"/>
      </w:pPr>
      <w:r>
        <w:separator/>
      </w:r>
    </w:p>
  </w:endnote>
  <w:endnote w:type="continuationSeparator" w:id="0">
    <w:p w14:paraId="7CCD68A3" w14:textId="77777777" w:rsidR="001C6D7E" w:rsidRDefault="001C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DD56" w14:textId="77777777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2C3CDED2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15A7" w14:textId="6449E589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3C5630" w:rsidRPr="003C5630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1F3997C3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0F78" w14:textId="77777777" w:rsidR="002F1E83" w:rsidRDefault="002F1E83">
    <w:pPr>
      <w:spacing w:after="8" w:line="259" w:lineRule="auto"/>
      <w:ind w:left="0" w:right="71" w:firstLine="0"/>
      <w:jc w:val="right"/>
    </w:pPr>
    <w:r>
      <w:rPr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  <w:p w14:paraId="09295F84" w14:textId="77777777" w:rsidR="002F1E83" w:rsidRDefault="002F1E83">
    <w:pPr>
      <w:spacing w:after="0" w:line="259" w:lineRule="auto"/>
      <w:ind w:left="77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DC1A" w14:textId="77777777" w:rsidR="001C6D7E" w:rsidRDefault="001C6D7E">
      <w:pPr>
        <w:spacing w:after="0" w:line="240" w:lineRule="auto"/>
      </w:pPr>
      <w:r>
        <w:separator/>
      </w:r>
    </w:p>
  </w:footnote>
  <w:footnote w:type="continuationSeparator" w:id="0">
    <w:p w14:paraId="1353BBF3" w14:textId="77777777" w:rsidR="001C6D7E" w:rsidRDefault="001C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F54"/>
    <w:multiLevelType w:val="hybridMultilevel"/>
    <w:tmpl w:val="AA5C26BE"/>
    <w:lvl w:ilvl="0" w:tplc="A162D4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2BA3E">
      <w:start w:val="1"/>
      <w:numFmt w:val="decimal"/>
      <w:lvlRestart w:val="0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6D91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FAAC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FC56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47150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8F2E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41290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8F7F8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1185F"/>
    <w:multiLevelType w:val="hybridMultilevel"/>
    <w:tmpl w:val="9D88EACE"/>
    <w:lvl w:ilvl="0" w:tplc="6F6ABB1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DA58">
      <w:start w:val="1"/>
      <w:numFmt w:val="decimal"/>
      <w:lvlText w:val="%2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31F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C48A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B1A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6251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088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EFB2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470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D5557"/>
    <w:multiLevelType w:val="hybridMultilevel"/>
    <w:tmpl w:val="5E6CDAF6"/>
    <w:lvl w:ilvl="0" w:tplc="BA528FB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C33E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46E68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2B0EA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FBD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606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8E754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622A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4C73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F17E73"/>
    <w:multiLevelType w:val="hybridMultilevel"/>
    <w:tmpl w:val="CED8E278"/>
    <w:lvl w:ilvl="0" w:tplc="AD727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69FFE">
      <w:start w:val="1"/>
      <w:numFmt w:val="lowerLetter"/>
      <w:lvlText w:val="%2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4C7DE">
      <w:start w:val="3"/>
      <w:numFmt w:val="decimal"/>
      <w:lvlRestart w:val="0"/>
      <w:lvlText w:val="%3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06BAA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AE96E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C6C3A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ECD4E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2D94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720C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BF4BFC"/>
    <w:multiLevelType w:val="hybridMultilevel"/>
    <w:tmpl w:val="8CDA2E40"/>
    <w:lvl w:ilvl="0" w:tplc="6F6ABB1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6080"/>
    <w:multiLevelType w:val="hybridMultilevel"/>
    <w:tmpl w:val="D52A4FE0"/>
    <w:lvl w:ilvl="0" w:tplc="D304CC60">
      <w:start w:val="1"/>
      <w:numFmt w:val="decimal"/>
      <w:lvlText w:val="%1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6E6E">
      <w:start w:val="1"/>
      <w:numFmt w:val="lowerLetter"/>
      <w:lvlText w:val="%2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7450">
      <w:start w:val="1"/>
      <w:numFmt w:val="lowerRoman"/>
      <w:lvlText w:val="%3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C4158">
      <w:start w:val="1"/>
      <w:numFmt w:val="decimal"/>
      <w:lvlText w:val="%4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21990">
      <w:start w:val="1"/>
      <w:numFmt w:val="lowerLetter"/>
      <w:lvlText w:val="%5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A57DC">
      <w:start w:val="1"/>
      <w:numFmt w:val="lowerRoman"/>
      <w:lvlText w:val="%6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4E02">
      <w:start w:val="1"/>
      <w:numFmt w:val="decimal"/>
      <w:lvlText w:val="%7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8BE26">
      <w:start w:val="1"/>
      <w:numFmt w:val="lowerLetter"/>
      <w:lvlText w:val="%8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97B4">
      <w:start w:val="1"/>
      <w:numFmt w:val="lowerRoman"/>
      <w:lvlText w:val="%9"/>
      <w:lvlJc w:val="left"/>
      <w:pPr>
        <w:ind w:left="6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B56B40"/>
    <w:multiLevelType w:val="hybridMultilevel"/>
    <w:tmpl w:val="A8CADFC6"/>
    <w:lvl w:ilvl="0" w:tplc="558E7D4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E98C2">
      <w:start w:val="1"/>
      <w:numFmt w:val="decimal"/>
      <w:lvlText w:val="%2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AF0C4">
      <w:start w:val="1"/>
      <w:numFmt w:val="lowerLetter"/>
      <w:lvlText w:val="%3)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66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3ED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852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D0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A82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C35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F17254"/>
    <w:multiLevelType w:val="hybridMultilevel"/>
    <w:tmpl w:val="BD0AADBE"/>
    <w:lvl w:ilvl="0" w:tplc="FD30D5EC">
      <w:start w:val="1"/>
      <w:numFmt w:val="decimal"/>
      <w:lvlText w:val="%1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63300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DD14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898F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DC80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4AB6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440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ACBA0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40C8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445854"/>
    <w:multiLevelType w:val="hybridMultilevel"/>
    <w:tmpl w:val="BD6692AE"/>
    <w:lvl w:ilvl="0" w:tplc="94C4A1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0902A">
      <w:start w:val="3"/>
      <w:numFmt w:val="lowerLetter"/>
      <w:lvlRestart w:val="0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86AE6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C35B8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4BA4C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6D6CC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823D2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A8C7E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6A166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C70965"/>
    <w:multiLevelType w:val="hybridMultilevel"/>
    <w:tmpl w:val="23CA6B34"/>
    <w:lvl w:ilvl="0" w:tplc="15C6C08C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6B438">
      <w:start w:val="1"/>
      <w:numFmt w:val="decimal"/>
      <w:lvlText w:val="%2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253E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79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C03B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2ECA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4D3C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C4F0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8A5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A06B6"/>
    <w:multiLevelType w:val="hybridMultilevel"/>
    <w:tmpl w:val="40B2452C"/>
    <w:lvl w:ilvl="0" w:tplc="11D4534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6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C2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8C1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8F8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EA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21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A3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259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3D3661"/>
    <w:multiLevelType w:val="hybridMultilevel"/>
    <w:tmpl w:val="CC5C79C2"/>
    <w:lvl w:ilvl="0" w:tplc="A126C8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41DC4">
      <w:start w:val="1"/>
      <w:numFmt w:val="lowerLetter"/>
      <w:lvlText w:val="%2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EBA2">
      <w:start w:val="1"/>
      <w:numFmt w:val="decimal"/>
      <w:lvlRestart w:val="0"/>
      <w:lvlText w:val="%3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0F624">
      <w:start w:val="1"/>
      <w:numFmt w:val="decimal"/>
      <w:lvlText w:val="%4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E9056">
      <w:start w:val="1"/>
      <w:numFmt w:val="lowerLetter"/>
      <w:lvlText w:val="%5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629A4">
      <w:start w:val="1"/>
      <w:numFmt w:val="lowerRoman"/>
      <w:lvlText w:val="%6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1938">
      <w:start w:val="1"/>
      <w:numFmt w:val="decimal"/>
      <w:lvlText w:val="%7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4B00">
      <w:start w:val="1"/>
      <w:numFmt w:val="lowerLetter"/>
      <w:lvlText w:val="%8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4F9B6">
      <w:start w:val="1"/>
      <w:numFmt w:val="lowerRoman"/>
      <w:lvlText w:val="%9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A40325"/>
    <w:multiLevelType w:val="hybridMultilevel"/>
    <w:tmpl w:val="C16CFFF2"/>
    <w:lvl w:ilvl="0" w:tplc="A0741D5E">
      <w:start w:val="1"/>
      <w:numFmt w:val="decimal"/>
      <w:lvlText w:val="%1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D1B2">
      <w:start w:val="1"/>
      <w:numFmt w:val="decimal"/>
      <w:lvlText w:val="%2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6DF8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AD6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381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CE99E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6605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EF5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211C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EE27DF"/>
    <w:multiLevelType w:val="hybridMultilevel"/>
    <w:tmpl w:val="9E3878B6"/>
    <w:lvl w:ilvl="0" w:tplc="6E76435E">
      <w:start w:val="1"/>
      <w:numFmt w:val="decimal"/>
      <w:lvlText w:val="%1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27B7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C2E60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2DD0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2B02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0B6C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06E7A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6D5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8856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D66A30"/>
    <w:multiLevelType w:val="hybridMultilevel"/>
    <w:tmpl w:val="22269640"/>
    <w:lvl w:ilvl="0" w:tplc="99EEAF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E57E8">
      <w:start w:val="1"/>
      <w:numFmt w:val="decimal"/>
      <w:lvlRestart w:val="0"/>
      <w:lvlText w:val="%2)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E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4B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28A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89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425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64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AFB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54B2D"/>
    <w:multiLevelType w:val="hybridMultilevel"/>
    <w:tmpl w:val="8EA25166"/>
    <w:lvl w:ilvl="0" w:tplc="1E46EE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CB56C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A0C8A">
      <w:start w:val="1"/>
      <w:numFmt w:val="decimal"/>
      <w:lvlRestart w:val="0"/>
      <w:lvlText w:val="%3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8FCA4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E9EEE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B946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8EE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F44C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CF45E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6601A3"/>
    <w:multiLevelType w:val="hybridMultilevel"/>
    <w:tmpl w:val="09426850"/>
    <w:lvl w:ilvl="0" w:tplc="35C07392">
      <w:start w:val="3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AECB6">
      <w:start w:val="1"/>
      <w:numFmt w:val="decimal"/>
      <w:lvlText w:val="%2)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4EB5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8526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6426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A0F6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C3A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8547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2FD4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F312F5"/>
    <w:multiLevelType w:val="hybridMultilevel"/>
    <w:tmpl w:val="0D666F86"/>
    <w:lvl w:ilvl="0" w:tplc="C81452E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44E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2B7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6A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836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5B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C61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25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9251A4"/>
    <w:multiLevelType w:val="hybridMultilevel"/>
    <w:tmpl w:val="8CB4794A"/>
    <w:lvl w:ilvl="0" w:tplc="A6429F3A">
      <w:start w:val="3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8FD0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450F8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AB708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E0EE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1BFA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6922A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2B5A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C9CC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6D7941"/>
    <w:multiLevelType w:val="hybridMultilevel"/>
    <w:tmpl w:val="0112764E"/>
    <w:lvl w:ilvl="0" w:tplc="11AA0EC8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43448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14FC">
      <w:start w:val="1"/>
      <w:numFmt w:val="lowerLetter"/>
      <w:lvlText w:val="%3)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6599C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898D4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8BF94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5712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8F9CE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9DA4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2E6145"/>
    <w:multiLevelType w:val="hybridMultilevel"/>
    <w:tmpl w:val="B7581914"/>
    <w:lvl w:ilvl="0" w:tplc="5F7CAC4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23D66">
      <w:start w:val="1"/>
      <w:numFmt w:val="decimal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833C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0502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768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E2FC2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8D7A6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C640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68018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486960"/>
    <w:multiLevelType w:val="hybridMultilevel"/>
    <w:tmpl w:val="D08AE8BC"/>
    <w:lvl w:ilvl="0" w:tplc="308485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A5294">
      <w:start w:val="1"/>
      <w:numFmt w:val="lowerLetter"/>
      <w:lvlRestart w:val="0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2E00A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83FA4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CF758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4B072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253BC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0F264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A173A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AF00ED"/>
    <w:multiLevelType w:val="hybridMultilevel"/>
    <w:tmpl w:val="46348EB2"/>
    <w:lvl w:ilvl="0" w:tplc="CAA4B0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440C8">
      <w:start w:val="1"/>
      <w:numFmt w:val="lowerLetter"/>
      <w:lvlText w:val="%2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AB8B6">
      <w:start w:val="1"/>
      <w:numFmt w:val="lowerRoman"/>
      <w:lvlText w:val="%3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A4586">
      <w:start w:val="1"/>
      <w:numFmt w:val="lowerLetter"/>
      <w:lvlRestart w:val="0"/>
      <w:lvlText w:val="%4)"/>
      <w:lvlJc w:val="left"/>
      <w:pPr>
        <w:ind w:left="1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C8B7A">
      <w:start w:val="1"/>
      <w:numFmt w:val="lowerLetter"/>
      <w:lvlText w:val="%5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AB19C">
      <w:start w:val="1"/>
      <w:numFmt w:val="lowerRoman"/>
      <w:lvlText w:val="%6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7770">
      <w:start w:val="1"/>
      <w:numFmt w:val="decimal"/>
      <w:lvlText w:val="%7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0162A">
      <w:start w:val="1"/>
      <w:numFmt w:val="lowerLetter"/>
      <w:lvlText w:val="%8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A0862">
      <w:start w:val="1"/>
      <w:numFmt w:val="lowerRoman"/>
      <w:lvlText w:val="%9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180A0A"/>
    <w:multiLevelType w:val="hybridMultilevel"/>
    <w:tmpl w:val="C2D63994"/>
    <w:lvl w:ilvl="0" w:tplc="550ADC28">
      <w:start w:val="6"/>
      <w:numFmt w:val="decimal"/>
      <w:lvlText w:val="%1)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444FA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988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BF50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44FB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6A8E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E43D4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C2FBC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25C1C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1E0DD7"/>
    <w:multiLevelType w:val="hybridMultilevel"/>
    <w:tmpl w:val="59F0B616"/>
    <w:lvl w:ilvl="0" w:tplc="D6B47674">
      <w:start w:val="1"/>
      <w:numFmt w:val="lowerLetter"/>
      <w:lvlText w:val="%1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2E04C">
      <w:start w:val="1"/>
      <w:numFmt w:val="lowerLetter"/>
      <w:lvlText w:val="%2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6DD4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80238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84AC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29022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2CA06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954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CDA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542131"/>
    <w:multiLevelType w:val="hybridMultilevel"/>
    <w:tmpl w:val="FE8AC2AA"/>
    <w:lvl w:ilvl="0" w:tplc="8DFEDCA6">
      <w:start w:val="1"/>
      <w:numFmt w:val="decimal"/>
      <w:lvlText w:val="%1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CA930">
      <w:start w:val="1"/>
      <w:numFmt w:val="lowerLetter"/>
      <w:lvlText w:val="%2)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A7D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2EF0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AFE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EE97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EAB9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8F65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605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560B0"/>
    <w:multiLevelType w:val="hybridMultilevel"/>
    <w:tmpl w:val="3C284026"/>
    <w:lvl w:ilvl="0" w:tplc="7B7A9820">
      <w:start w:val="2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06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4A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4B8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CC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63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63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AB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839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07ADE"/>
    <w:multiLevelType w:val="hybridMultilevel"/>
    <w:tmpl w:val="E76475D4"/>
    <w:lvl w:ilvl="0" w:tplc="E07C889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60A5C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CFD6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8462C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4FBE8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9A16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F18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EE276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8391E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133315"/>
    <w:multiLevelType w:val="hybridMultilevel"/>
    <w:tmpl w:val="B0B6B752"/>
    <w:lvl w:ilvl="0" w:tplc="6FD49A02">
      <w:start w:val="1"/>
      <w:numFmt w:val="decimal"/>
      <w:lvlText w:val="%1.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40ECE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F292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0A4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A3F8E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EDE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7540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CF2C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A5A4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707AFD"/>
    <w:multiLevelType w:val="hybridMultilevel"/>
    <w:tmpl w:val="3920E81E"/>
    <w:lvl w:ilvl="0" w:tplc="4738AE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48514">
      <w:start w:val="1"/>
      <w:numFmt w:val="lowerLetter"/>
      <w:lvlRestart w:val="0"/>
      <w:lvlText w:val="%2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490EE">
      <w:start w:val="1"/>
      <w:numFmt w:val="lowerRoman"/>
      <w:lvlText w:val="%3"/>
      <w:lvlJc w:val="left"/>
      <w:pPr>
        <w:ind w:left="1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A3738">
      <w:start w:val="1"/>
      <w:numFmt w:val="decimal"/>
      <w:lvlText w:val="%4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42DA">
      <w:start w:val="1"/>
      <w:numFmt w:val="lowerLetter"/>
      <w:lvlText w:val="%5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665E8">
      <w:start w:val="1"/>
      <w:numFmt w:val="lowerRoman"/>
      <w:lvlText w:val="%6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05026">
      <w:start w:val="1"/>
      <w:numFmt w:val="decimal"/>
      <w:lvlText w:val="%7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3FA0">
      <w:start w:val="1"/>
      <w:numFmt w:val="lowerLetter"/>
      <w:lvlText w:val="%8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88B76">
      <w:start w:val="1"/>
      <w:numFmt w:val="lowerRoman"/>
      <w:lvlText w:val="%9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1836D3"/>
    <w:multiLevelType w:val="hybridMultilevel"/>
    <w:tmpl w:val="FD3809E6"/>
    <w:lvl w:ilvl="0" w:tplc="001439C0">
      <w:start w:val="4"/>
      <w:numFmt w:val="decimal"/>
      <w:lvlText w:val="%1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5B14">
      <w:start w:val="1"/>
      <w:numFmt w:val="lowerLetter"/>
      <w:lvlText w:val="%2)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A5EC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A557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6E5D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447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8170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29C3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2985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777DC8"/>
    <w:multiLevelType w:val="hybridMultilevel"/>
    <w:tmpl w:val="83002D86"/>
    <w:lvl w:ilvl="0" w:tplc="EBEE9F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0FAF2">
      <w:start w:val="1"/>
      <w:numFmt w:val="decimal"/>
      <w:lvlRestart w:val="0"/>
      <w:lvlText w:val="%2)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C33D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270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47BF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34B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6335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2089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E82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ED5B11"/>
    <w:multiLevelType w:val="hybridMultilevel"/>
    <w:tmpl w:val="EC60CB54"/>
    <w:lvl w:ilvl="0" w:tplc="EBBE9240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A886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C4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EE8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C1E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4FAC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CD25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A52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BEA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C67AF7"/>
    <w:multiLevelType w:val="hybridMultilevel"/>
    <w:tmpl w:val="54B03B96"/>
    <w:lvl w:ilvl="0" w:tplc="39CA71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A3C18">
      <w:start w:val="8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7E5E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79B8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C429C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0E9EC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22546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0D36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959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2D75A4"/>
    <w:multiLevelType w:val="hybridMultilevel"/>
    <w:tmpl w:val="E1EA524E"/>
    <w:lvl w:ilvl="0" w:tplc="14D0C1E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E51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431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6F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69E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CC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400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CAC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E96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5A367F"/>
    <w:multiLevelType w:val="hybridMultilevel"/>
    <w:tmpl w:val="CF2A3BF2"/>
    <w:lvl w:ilvl="0" w:tplc="22EC03D0">
      <w:start w:val="14"/>
      <w:numFmt w:val="decimal"/>
      <w:lvlText w:val="%1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DF0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8206E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23274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8793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26E4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538E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4C9C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E13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5B5CB2"/>
    <w:multiLevelType w:val="hybridMultilevel"/>
    <w:tmpl w:val="9F74A8D6"/>
    <w:lvl w:ilvl="0" w:tplc="9CEEE6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44FAC">
      <w:start w:val="1"/>
      <w:numFmt w:val="lowerLetter"/>
      <w:lvlText w:val="%2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65C76">
      <w:start w:val="1"/>
      <w:numFmt w:val="lowerLetter"/>
      <w:lvlRestart w:val="0"/>
      <w:lvlText w:val="%3)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21796">
      <w:start w:val="1"/>
      <w:numFmt w:val="decimal"/>
      <w:lvlText w:val="%4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8D9F4">
      <w:start w:val="1"/>
      <w:numFmt w:val="lowerLetter"/>
      <w:lvlText w:val="%5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A3E22">
      <w:start w:val="1"/>
      <w:numFmt w:val="lowerRoman"/>
      <w:lvlText w:val="%6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EB50">
      <w:start w:val="1"/>
      <w:numFmt w:val="decimal"/>
      <w:lvlText w:val="%7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61360">
      <w:start w:val="1"/>
      <w:numFmt w:val="lowerLetter"/>
      <w:lvlText w:val="%8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C2B58">
      <w:start w:val="1"/>
      <w:numFmt w:val="lowerRoman"/>
      <w:lvlText w:val="%9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5646A1"/>
    <w:multiLevelType w:val="hybridMultilevel"/>
    <w:tmpl w:val="FF12EF12"/>
    <w:lvl w:ilvl="0" w:tplc="234ED7D2">
      <w:start w:val="8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26F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E2A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28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467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0D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F7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0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7B5C9C"/>
    <w:multiLevelType w:val="hybridMultilevel"/>
    <w:tmpl w:val="4D1448B2"/>
    <w:lvl w:ilvl="0" w:tplc="21028A0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034A8">
      <w:start w:val="1"/>
      <w:numFmt w:val="decimal"/>
      <w:lvlText w:val="%2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E43BA">
      <w:start w:val="1"/>
      <w:numFmt w:val="lowerLetter"/>
      <w:lvlText w:val="%3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6971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11B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8DD6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6CE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7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222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216DA1"/>
    <w:multiLevelType w:val="hybridMultilevel"/>
    <w:tmpl w:val="0680C2A4"/>
    <w:lvl w:ilvl="0" w:tplc="BCEC18A0">
      <w:start w:val="2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4E42">
      <w:start w:val="1"/>
      <w:numFmt w:val="decimal"/>
      <w:lvlText w:val="%2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EE9F0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CEE6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E77E4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8BCD4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8863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00E2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E9B38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C1F06"/>
    <w:multiLevelType w:val="hybridMultilevel"/>
    <w:tmpl w:val="CB88B9C6"/>
    <w:lvl w:ilvl="0" w:tplc="73DA00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ED08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A7FE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4C02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05CF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C968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127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63C9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951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3D0ABE"/>
    <w:multiLevelType w:val="hybridMultilevel"/>
    <w:tmpl w:val="BC5E0914"/>
    <w:lvl w:ilvl="0" w:tplc="91C0D9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F6FA">
      <w:start w:val="1"/>
      <w:numFmt w:val="lowerLetter"/>
      <w:lvlText w:val="%2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AC078">
      <w:start w:val="1"/>
      <w:numFmt w:val="lowerLetter"/>
      <w:lvlRestart w:val="0"/>
      <w:lvlText w:val="%3)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7134">
      <w:start w:val="1"/>
      <w:numFmt w:val="decimal"/>
      <w:lvlText w:val="%4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8878">
      <w:start w:val="1"/>
      <w:numFmt w:val="lowerLetter"/>
      <w:lvlText w:val="%5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8F91E">
      <w:start w:val="1"/>
      <w:numFmt w:val="lowerRoman"/>
      <w:lvlText w:val="%6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2A692">
      <w:start w:val="1"/>
      <w:numFmt w:val="decimal"/>
      <w:lvlText w:val="%7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211A">
      <w:start w:val="1"/>
      <w:numFmt w:val="lowerLetter"/>
      <w:lvlText w:val="%8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D44">
      <w:start w:val="1"/>
      <w:numFmt w:val="lowerRoman"/>
      <w:lvlText w:val="%9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A22263"/>
    <w:multiLevelType w:val="hybridMultilevel"/>
    <w:tmpl w:val="ADDC521A"/>
    <w:lvl w:ilvl="0" w:tplc="3CDC4392">
      <w:start w:val="1"/>
      <w:numFmt w:val="lowerLetter"/>
      <w:lvlText w:val="%1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23DB2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20732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402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83918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C680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699AC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478BE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A2316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E213A"/>
    <w:multiLevelType w:val="hybridMultilevel"/>
    <w:tmpl w:val="DBB2BE7A"/>
    <w:lvl w:ilvl="0" w:tplc="C408EA66">
      <w:start w:val="1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22EA0">
      <w:start w:val="1"/>
      <w:numFmt w:val="decimal"/>
      <w:lvlText w:val="%2)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E19F0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0E070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8A23A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C1798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8004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9EE2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E2436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3"/>
  </w:num>
  <w:num w:numId="4">
    <w:abstractNumId w:val="11"/>
  </w:num>
  <w:num w:numId="5">
    <w:abstractNumId w:val="22"/>
  </w:num>
  <w:num w:numId="6">
    <w:abstractNumId w:val="37"/>
  </w:num>
  <w:num w:numId="7">
    <w:abstractNumId w:val="9"/>
  </w:num>
  <w:num w:numId="8">
    <w:abstractNumId w:val="38"/>
  </w:num>
  <w:num w:numId="9">
    <w:abstractNumId w:val="35"/>
  </w:num>
  <w:num w:numId="10">
    <w:abstractNumId w:val="21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20"/>
  </w:num>
  <w:num w:numId="16">
    <w:abstractNumId w:val="43"/>
  </w:num>
  <w:num w:numId="17">
    <w:abstractNumId w:val="6"/>
  </w:num>
  <w:num w:numId="18">
    <w:abstractNumId w:val="15"/>
  </w:num>
  <w:num w:numId="19">
    <w:abstractNumId w:val="27"/>
  </w:num>
  <w:num w:numId="20">
    <w:abstractNumId w:val="40"/>
  </w:num>
  <w:num w:numId="21">
    <w:abstractNumId w:val="0"/>
  </w:num>
  <w:num w:numId="22">
    <w:abstractNumId w:val="25"/>
  </w:num>
  <w:num w:numId="23">
    <w:abstractNumId w:val="23"/>
  </w:num>
  <w:num w:numId="24">
    <w:abstractNumId w:val="39"/>
  </w:num>
  <w:num w:numId="25">
    <w:abstractNumId w:val="19"/>
  </w:num>
  <w:num w:numId="26">
    <w:abstractNumId w:val="2"/>
  </w:num>
  <w:num w:numId="27">
    <w:abstractNumId w:val="36"/>
  </w:num>
  <w:num w:numId="28">
    <w:abstractNumId w:val="33"/>
  </w:num>
  <w:num w:numId="29">
    <w:abstractNumId w:val="5"/>
  </w:num>
  <w:num w:numId="30">
    <w:abstractNumId w:val="7"/>
  </w:num>
  <w:num w:numId="31">
    <w:abstractNumId w:val="16"/>
  </w:num>
  <w:num w:numId="32">
    <w:abstractNumId w:val="17"/>
  </w:num>
  <w:num w:numId="33">
    <w:abstractNumId w:val="12"/>
  </w:num>
  <w:num w:numId="34">
    <w:abstractNumId w:val="24"/>
  </w:num>
  <w:num w:numId="35">
    <w:abstractNumId w:val="42"/>
  </w:num>
  <w:num w:numId="36">
    <w:abstractNumId w:val="29"/>
  </w:num>
  <w:num w:numId="37">
    <w:abstractNumId w:val="30"/>
  </w:num>
  <w:num w:numId="38">
    <w:abstractNumId w:val="26"/>
  </w:num>
  <w:num w:numId="39">
    <w:abstractNumId w:val="32"/>
  </w:num>
  <w:num w:numId="40">
    <w:abstractNumId w:val="31"/>
  </w:num>
  <w:num w:numId="41">
    <w:abstractNumId w:val="41"/>
  </w:num>
  <w:num w:numId="42">
    <w:abstractNumId w:val="34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D"/>
    <w:rsid w:val="00026CAF"/>
    <w:rsid w:val="00153668"/>
    <w:rsid w:val="00166FBB"/>
    <w:rsid w:val="001A6326"/>
    <w:rsid w:val="001C6D7E"/>
    <w:rsid w:val="002D72C7"/>
    <w:rsid w:val="002F0B56"/>
    <w:rsid w:val="002F1E83"/>
    <w:rsid w:val="00334176"/>
    <w:rsid w:val="0037194F"/>
    <w:rsid w:val="003C5630"/>
    <w:rsid w:val="00457CAC"/>
    <w:rsid w:val="005E5F1D"/>
    <w:rsid w:val="00630868"/>
    <w:rsid w:val="00684BB5"/>
    <w:rsid w:val="006B662F"/>
    <w:rsid w:val="007022CC"/>
    <w:rsid w:val="00753CEB"/>
    <w:rsid w:val="008267BD"/>
    <w:rsid w:val="00920D55"/>
    <w:rsid w:val="00982EAD"/>
    <w:rsid w:val="00993969"/>
    <w:rsid w:val="009C311F"/>
    <w:rsid w:val="00AE7FAD"/>
    <w:rsid w:val="00AF1E1D"/>
    <w:rsid w:val="00B22657"/>
    <w:rsid w:val="00B73B23"/>
    <w:rsid w:val="00C607D4"/>
    <w:rsid w:val="00CC5DB2"/>
    <w:rsid w:val="00D95F53"/>
    <w:rsid w:val="00E82C8D"/>
    <w:rsid w:val="00E87004"/>
    <w:rsid w:val="00EA6071"/>
    <w:rsid w:val="00F015E4"/>
    <w:rsid w:val="00F573D7"/>
    <w:rsid w:val="00F667E1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37F8"/>
  <w15:docId w15:val="{42182E51-5C1E-4C0B-BEBD-6D83BFEB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0" w:line="291" w:lineRule="auto"/>
      <w:ind w:left="365" w:hanging="365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"/>
      <w:ind w:left="10" w:right="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E7F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CAF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CA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4236-0D0B-4CB7-82FB-F8582EF4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3194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Firma</dc:creator>
  <cp:keywords/>
  <cp:lastModifiedBy>ANNA</cp:lastModifiedBy>
  <cp:revision>11</cp:revision>
  <cp:lastPrinted>2022-07-13T07:48:00Z</cp:lastPrinted>
  <dcterms:created xsi:type="dcterms:W3CDTF">2022-06-30T20:26:00Z</dcterms:created>
  <dcterms:modified xsi:type="dcterms:W3CDTF">2022-08-16T12:39:00Z</dcterms:modified>
</cp:coreProperties>
</file>