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B" w:rsidRPr="00E5266E" w:rsidRDefault="00862B1B" w:rsidP="00257976">
      <w:pPr>
        <w:jc w:val="right"/>
        <w:rPr>
          <w:rFonts w:ascii="Arial Narrow" w:hAnsi="Arial Narrow"/>
          <w:b/>
          <w:bCs/>
          <w:sz w:val="28"/>
          <w:szCs w:val="28"/>
        </w:rPr>
      </w:pPr>
      <w:r w:rsidRPr="00E5266E">
        <w:rPr>
          <w:rFonts w:ascii="Arial Narrow" w:hAnsi="Arial Narrow"/>
          <w:b/>
          <w:bCs/>
          <w:sz w:val="28"/>
          <w:szCs w:val="28"/>
        </w:rPr>
        <w:t xml:space="preserve">Załącznik numer </w:t>
      </w:r>
      <w:r w:rsidR="00E5266E" w:rsidRPr="00E5266E">
        <w:rPr>
          <w:rFonts w:ascii="Arial Narrow" w:hAnsi="Arial Narrow"/>
          <w:b/>
          <w:bCs/>
          <w:sz w:val="28"/>
          <w:szCs w:val="28"/>
        </w:rPr>
        <w:t>8</w:t>
      </w:r>
      <w:r w:rsidRPr="00E5266E">
        <w:rPr>
          <w:rFonts w:ascii="Arial Narrow" w:hAnsi="Arial Narrow"/>
          <w:b/>
          <w:bCs/>
          <w:sz w:val="28"/>
          <w:szCs w:val="28"/>
        </w:rPr>
        <w:t>do SWZ</w:t>
      </w: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Identyfikator postępowania na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5948"/>
      </w:tblGrid>
      <w:tr w:rsidR="00862B1B" w:rsidTr="00862B1B">
        <w:tc>
          <w:tcPr>
            <w:tcW w:w="3403" w:type="dxa"/>
          </w:tcPr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Identyfikator postępowania:</w:t>
            </w: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:rsidR="00FF1836" w:rsidRDefault="00FF1836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A71A63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71A63">
              <w:rPr>
                <w:rFonts w:ascii="Arial Narrow" w:hAnsi="Arial Narrow"/>
                <w:b/>
                <w:bCs/>
                <w:sz w:val="28"/>
                <w:szCs w:val="28"/>
              </w:rPr>
              <w:t>4fc0e7d3-217b-43d2-a1f4-baf7e2cd3329</w:t>
            </w:r>
          </w:p>
        </w:tc>
      </w:tr>
    </w:tbl>
    <w:p w:rsidR="00862B1B" w:rsidRP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62B1B" w:rsidRPr="00862B1B" w:rsidRDefault="00862B1B" w:rsidP="00862B1B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Uwaga: Użyte w SWZ wyrażenie „Identyfikator postępowania” oznacza identyfikator postępowania podany w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  <w:r w:rsidRPr="00862B1B">
        <w:rPr>
          <w:rFonts w:ascii="Arial Narrow" w:hAnsi="Arial Narrow"/>
          <w:b/>
          <w:bCs/>
          <w:sz w:val="28"/>
          <w:szCs w:val="28"/>
        </w:rPr>
        <w:t>.</w:t>
      </w:r>
    </w:p>
    <w:p w:rsidR="00862B1B" w:rsidRPr="00862B1B" w:rsidRDefault="00862B1B" w:rsidP="00862B1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862B1B" w:rsidRDefault="00862B1B">
      <w:bookmarkStart w:id="0" w:name="_GoBack"/>
      <w:bookmarkEnd w:id="0"/>
    </w:p>
    <w:sectPr w:rsidR="0086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B9"/>
    <w:rsid w:val="00257976"/>
    <w:rsid w:val="00367522"/>
    <w:rsid w:val="00371237"/>
    <w:rsid w:val="00466CEB"/>
    <w:rsid w:val="00862B1B"/>
    <w:rsid w:val="00882FF0"/>
    <w:rsid w:val="00A71A63"/>
    <w:rsid w:val="00CE63B9"/>
    <w:rsid w:val="00E5266E"/>
    <w:rsid w:val="00F11EC9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427A-C36B-4115-934A-27661B3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cp:lastPrinted>2021-03-17T11:04:00Z</cp:lastPrinted>
  <dcterms:created xsi:type="dcterms:W3CDTF">2021-03-16T08:50:00Z</dcterms:created>
  <dcterms:modified xsi:type="dcterms:W3CDTF">2022-07-14T08:21:00Z</dcterms:modified>
</cp:coreProperties>
</file>