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155B7" w:rsidRDefault="00231FFD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color w:val="000000"/>
        </w:rPr>
        <w:t>ZP.26.</w:t>
      </w:r>
      <w:r>
        <w:t>10</w:t>
      </w:r>
      <w:r>
        <w:rPr>
          <w:color w:val="000000"/>
        </w:rPr>
        <w:t>.2022 </w:t>
      </w: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</w:t>
      </w:r>
    </w:p>
    <w:p w14:paraId="00000002" w14:textId="77777777" w:rsidR="00D155B7" w:rsidRDefault="00231FFD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</w:t>
      </w:r>
    </w:p>
    <w:p w14:paraId="00000003" w14:textId="77777777" w:rsidR="00D155B7" w:rsidRDefault="00D155B7">
      <w:pPr>
        <w:spacing w:after="0" w:line="240" w:lineRule="auto"/>
        <w:rPr>
          <w:sz w:val="24"/>
          <w:szCs w:val="24"/>
        </w:rPr>
      </w:pPr>
    </w:p>
    <w:p w14:paraId="00000004" w14:textId="77777777" w:rsidR="00D155B7" w:rsidRDefault="00231FFD">
      <w:pPr>
        <w:spacing w:after="0" w:line="360" w:lineRule="auto"/>
      </w:pPr>
      <w:r>
        <w:rPr>
          <w:color w:val="000000"/>
          <w:sz w:val="24"/>
          <w:szCs w:val="24"/>
        </w:rPr>
        <w:t xml:space="preserve">                                                        </w:t>
      </w:r>
      <w:r>
        <w:rPr>
          <w:color w:val="000000"/>
        </w:rPr>
        <w:t>Umowa nr ...... /</w:t>
      </w:r>
      <w:r>
        <w:t>2022</w:t>
      </w:r>
    </w:p>
    <w:p w14:paraId="00000005" w14:textId="77777777" w:rsidR="00D155B7" w:rsidRDefault="00231FFD">
      <w:pPr>
        <w:spacing w:after="0" w:line="360" w:lineRule="auto"/>
      </w:pPr>
      <w:r>
        <w:rPr>
          <w:color w:val="000000"/>
        </w:rPr>
        <w:t>                                  zawarta w dniu ............................ w Mońkach</w:t>
      </w:r>
    </w:p>
    <w:p w14:paraId="00000006" w14:textId="77777777" w:rsidR="00D155B7" w:rsidRDefault="00D155B7">
      <w:pPr>
        <w:spacing w:after="0" w:line="360" w:lineRule="auto"/>
      </w:pPr>
    </w:p>
    <w:p w14:paraId="00000007" w14:textId="77777777" w:rsidR="00D155B7" w:rsidRDefault="00231FFD">
      <w:pPr>
        <w:spacing w:after="0" w:line="360" w:lineRule="auto"/>
      </w:pPr>
      <w:r>
        <w:rPr>
          <w:color w:val="000000"/>
        </w:rPr>
        <w:t>między stronami: </w:t>
      </w:r>
    </w:p>
    <w:p w14:paraId="00000008" w14:textId="77777777" w:rsidR="00D155B7" w:rsidRDefault="00231FFD">
      <w:pPr>
        <w:spacing w:after="0" w:line="360" w:lineRule="auto"/>
        <w:rPr>
          <w:b/>
        </w:rPr>
      </w:pPr>
      <w:r>
        <w:rPr>
          <w:b/>
          <w:color w:val="000000"/>
        </w:rPr>
        <w:t>Powiat Moniecki, ul. Słowackiego 5a, 19-100 Mońki,    </w:t>
      </w:r>
    </w:p>
    <w:p w14:paraId="00000009" w14:textId="77777777" w:rsidR="00D155B7" w:rsidRDefault="00231FFD">
      <w:pPr>
        <w:spacing w:after="0" w:line="360" w:lineRule="auto"/>
        <w:rPr>
          <w:b/>
        </w:rPr>
      </w:pPr>
      <w:r>
        <w:rPr>
          <w:b/>
          <w:color w:val="000000"/>
        </w:rPr>
        <w:t>NIP: 546-13-92-934</w:t>
      </w:r>
    </w:p>
    <w:p w14:paraId="0000000A" w14:textId="77777777" w:rsidR="00D155B7" w:rsidRDefault="00231FFD">
      <w:pPr>
        <w:spacing w:after="0" w:line="360" w:lineRule="auto"/>
      </w:pPr>
      <w:r>
        <w:rPr>
          <w:color w:val="000000"/>
        </w:rPr>
        <w:t>reprezentowanym przez:</w:t>
      </w:r>
    </w:p>
    <w:p w14:paraId="0000000B" w14:textId="77777777" w:rsidR="00D155B7" w:rsidRDefault="00231FFD">
      <w:pPr>
        <w:spacing w:after="0" w:line="360" w:lineRule="auto"/>
        <w:ind w:right="-406"/>
      </w:pPr>
      <w:r>
        <w:rPr>
          <w:color w:val="000000"/>
        </w:rPr>
        <w:t xml:space="preserve">Pana mgr Krzysztofa Falkowskiego, Dyrektora Zespołu </w:t>
      </w:r>
      <w:r>
        <w:rPr>
          <w:color w:val="000000"/>
        </w:rPr>
        <w:t>Szkół Ogólnokształcących i</w:t>
      </w:r>
      <w:r>
        <w:t xml:space="preserve"> </w:t>
      </w:r>
      <w:r>
        <w:rPr>
          <w:color w:val="000000"/>
        </w:rPr>
        <w:t xml:space="preserve">Zawodowych </w:t>
      </w:r>
      <w:r>
        <w:rPr>
          <w:color w:val="000000"/>
        </w:rPr>
        <w:br/>
        <w:t>w Mońkach, 19-100 Mońki, ul. Tysiąclecia 15. </w:t>
      </w:r>
    </w:p>
    <w:p w14:paraId="0000000C" w14:textId="77777777" w:rsidR="00D155B7" w:rsidRDefault="00231FFD">
      <w:pPr>
        <w:spacing w:after="0" w:line="360" w:lineRule="auto"/>
      </w:pPr>
      <w:r>
        <w:rPr>
          <w:color w:val="000000"/>
        </w:rPr>
        <w:t>zwanym dalej Zamawiającym </w:t>
      </w:r>
    </w:p>
    <w:p w14:paraId="0000000D" w14:textId="77777777" w:rsidR="00D155B7" w:rsidRDefault="00231FFD">
      <w:pPr>
        <w:spacing w:after="0" w:line="360" w:lineRule="auto"/>
      </w:pPr>
      <w:r>
        <w:rPr>
          <w:color w:val="000000"/>
        </w:rPr>
        <w:t>a</w:t>
      </w:r>
    </w:p>
    <w:p w14:paraId="0000000E" w14:textId="77777777" w:rsidR="00D155B7" w:rsidRDefault="00231FFD">
      <w:pPr>
        <w:spacing w:after="0" w:line="360" w:lineRule="auto"/>
      </w:pPr>
      <w:r>
        <w:rPr>
          <w:color w:val="000000"/>
        </w:rPr>
        <w:t> ...............................................................................................................</w:t>
      </w:r>
      <w:r>
        <w:t>.</w:t>
      </w:r>
      <w:r>
        <w:rPr>
          <w:color w:val="000000"/>
        </w:rPr>
        <w:t>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</w:t>
      </w:r>
    </w:p>
    <w:p w14:paraId="0000000F" w14:textId="77777777" w:rsidR="00D155B7" w:rsidRDefault="00231FFD">
      <w:pPr>
        <w:spacing w:after="0" w:line="360" w:lineRule="auto"/>
      </w:pPr>
      <w:r>
        <w:rPr>
          <w:color w:val="000000"/>
        </w:rPr>
        <w:t>NIP: ................................</w:t>
      </w:r>
      <w:r>
        <w:t>.........................</w:t>
      </w:r>
    </w:p>
    <w:p w14:paraId="00000010" w14:textId="77777777" w:rsidR="00D155B7" w:rsidRDefault="00231FFD">
      <w:pPr>
        <w:spacing w:after="0" w:line="360" w:lineRule="auto"/>
      </w:pPr>
      <w:r>
        <w:rPr>
          <w:color w:val="000000"/>
        </w:rPr>
        <w:t>reprezen</w:t>
      </w:r>
      <w:r>
        <w:rPr>
          <w:color w:val="000000"/>
        </w:rPr>
        <w:t>towanym przez: ...........................................................................................................</w:t>
      </w:r>
      <w:r>
        <w:t>................</w:t>
      </w:r>
      <w:r>
        <w:br/>
      </w:r>
      <w:r>
        <w:rPr>
          <w:color w:val="000000"/>
        </w:rPr>
        <w:t>zwanym dalej Wykonawcą</w:t>
      </w:r>
    </w:p>
    <w:p w14:paraId="00000011" w14:textId="77777777" w:rsidR="00D155B7" w:rsidRDefault="00231FFD">
      <w:pPr>
        <w:spacing w:after="0" w:line="360" w:lineRule="auto"/>
      </w:pPr>
      <w:r>
        <w:rPr>
          <w:color w:val="000000"/>
        </w:rPr>
        <w:t>                                                        </w:t>
      </w:r>
    </w:p>
    <w:p w14:paraId="00000012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t>  § 1 </w:t>
      </w:r>
    </w:p>
    <w:p w14:paraId="00000013" w14:textId="77777777" w:rsidR="00D155B7" w:rsidRDefault="00231FFD">
      <w:pPr>
        <w:spacing w:after="0" w:line="360" w:lineRule="auto"/>
        <w:jc w:val="both"/>
      </w:pPr>
      <w:r>
        <w:t>w wyniku przeprowadzonego zapy</w:t>
      </w:r>
      <w:r>
        <w:t xml:space="preserve">tania ofertowego na </w:t>
      </w:r>
      <w:r>
        <w:rPr>
          <w:b/>
          <w:sz w:val="20"/>
          <w:szCs w:val="20"/>
        </w:rPr>
        <w:t xml:space="preserve"> </w:t>
      </w:r>
      <w:r>
        <w:rPr>
          <w:b/>
        </w:rPr>
        <w:t xml:space="preserve">„Zakup i dostawa 3 pakietów artykułów spożywczych (nabiał,  produkty różne, ryby) do Internatu Zespołu Szkół Ogólnokształcących i Zawodowych w Mońkach  w okresie 01.09.2022r. - 31.08.2023r.” </w:t>
      </w:r>
      <w:r>
        <w:t>została zawarta umowa o następującej treści:</w:t>
      </w:r>
    </w:p>
    <w:p w14:paraId="00000014" w14:textId="77777777" w:rsidR="00D155B7" w:rsidRDefault="00D155B7">
      <w:pPr>
        <w:spacing w:after="0" w:line="360" w:lineRule="auto"/>
        <w:jc w:val="both"/>
        <w:rPr>
          <w:b/>
        </w:rPr>
      </w:pPr>
    </w:p>
    <w:p w14:paraId="00000015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t>§ 2</w:t>
      </w:r>
    </w:p>
    <w:p w14:paraId="00000016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 xml:space="preserve">1.Wykonawca zobowiązuje się do sukcesywnego dostarczania artykułów spożywczych w części </w:t>
      </w:r>
      <w:r>
        <w:t>…………</w:t>
      </w:r>
      <w:r>
        <w:rPr>
          <w:color w:val="000000"/>
        </w:rPr>
        <w:t xml:space="preserve"> (asortyment zostanie wskazany odpowiednio dla części zamówienia) w </w:t>
      </w:r>
      <w:r>
        <w:t>miejscu</w:t>
      </w:r>
      <w:r>
        <w:rPr>
          <w:color w:val="000000"/>
        </w:rPr>
        <w:t xml:space="preserve"> i w terminie wskazanych w niniejszej umowie oraz na warunkach określonych w zapyta</w:t>
      </w:r>
      <w:r>
        <w:rPr>
          <w:color w:val="000000"/>
        </w:rPr>
        <w:t xml:space="preserve">niu ofertowym. </w:t>
      </w:r>
    </w:p>
    <w:p w14:paraId="00000017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2.</w:t>
      </w:r>
      <w:r>
        <w:t xml:space="preserve"> </w:t>
      </w:r>
      <w:r>
        <w:rPr>
          <w:color w:val="000000"/>
        </w:rPr>
        <w:t>Stałość cen jednostkowych brutto ustala się na cały okres obowiązywania umowy.</w:t>
      </w:r>
    </w:p>
    <w:p w14:paraId="00000018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3.Ceny jednostkowe, o których mowa w ust. 2, przyjęte z oferty Wykonawcy, uwzględniają wszystkie elementy niezbędne do realizacji przedmiotu zamówienia, w tym</w:t>
      </w:r>
      <w:r>
        <w:rPr>
          <w:color w:val="000000"/>
        </w:rPr>
        <w:t xml:space="preserve"> koszty transportu i rozładunku i nie będą mogły ulegać zmianie w okresie realizacji umowy. </w:t>
      </w:r>
    </w:p>
    <w:p w14:paraId="00000019" w14:textId="77777777" w:rsidR="00D155B7" w:rsidRDefault="00D155B7">
      <w:pPr>
        <w:spacing w:after="0" w:line="360" w:lineRule="auto"/>
        <w:jc w:val="both"/>
      </w:pPr>
    </w:p>
    <w:p w14:paraId="0000001A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lastRenderedPageBreak/>
        <w:t>§ 3</w:t>
      </w:r>
    </w:p>
    <w:p w14:paraId="0000001B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1. Dostawy artykułów żywnościowych wskazanych w § 2 ust. 1, realizowane będą na podstawie bieżących zamówień składanych przez uprawnionego pracownika Zamawiającego /</w:t>
      </w:r>
      <w:r>
        <w:t xml:space="preserve">drogą e-mail, </w:t>
      </w:r>
      <w:r>
        <w:rPr>
          <w:color w:val="000000"/>
        </w:rPr>
        <w:t>telefonicznie lub osobiście/, wykonywanych z jednodniowym wyprzedzeniem, skła</w:t>
      </w:r>
      <w:r>
        <w:rPr>
          <w:color w:val="000000"/>
        </w:rPr>
        <w:t>danych do godziny 15.00 od poniedziałku do piątku. Dostawy będą realizowane 2-3 x w tyg.  w godz. 7</w:t>
      </w:r>
      <w:r>
        <w:t>:</w:t>
      </w:r>
      <w:r>
        <w:rPr>
          <w:color w:val="000000"/>
        </w:rPr>
        <w:t>30-8</w:t>
      </w:r>
      <w:r>
        <w:t>:</w:t>
      </w:r>
      <w:r>
        <w:rPr>
          <w:color w:val="000000"/>
        </w:rPr>
        <w:t>30, dopuszcza się dostawy częstsze niż 3 x w tygodniu, o ile zaistnieje taka potrzeba.</w:t>
      </w:r>
    </w:p>
    <w:p w14:paraId="0000001C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2. Zamawiający przewiduje możliwość złożenia zamówienia</w:t>
      </w:r>
      <w:r>
        <w:rPr>
          <w:i/>
          <w:color w:val="92D050"/>
        </w:rPr>
        <w:t xml:space="preserve"> </w:t>
      </w:r>
      <w:r>
        <w:rPr>
          <w:color w:val="000000"/>
        </w:rPr>
        <w:t xml:space="preserve">złożonego w dniu dostawy w sytuacjach wynikających z potrzeb Zamawiającego </w:t>
      </w:r>
      <w:r>
        <w:rPr>
          <w:i/>
          <w:color w:val="000000"/>
        </w:rPr>
        <w:t>(dotyczy wszystkich części).</w:t>
      </w:r>
    </w:p>
    <w:p w14:paraId="0000001D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3. Dostawy będą odbywać się do wskazanej podczas bieżącego zamówienia, o którym mowa w ust. 1, siedziby Zamawiającego w Internacie Zespołu Szkół Ogólnok</w:t>
      </w:r>
      <w:r>
        <w:rPr>
          <w:color w:val="000000"/>
        </w:rPr>
        <w:t>ształcących i Zawodowych w Mońkach  ul. Tysiąclecia 1</w:t>
      </w:r>
      <w:r>
        <w:t>5A.</w:t>
      </w:r>
    </w:p>
    <w:p w14:paraId="0000001E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4. Wykonawca będzie wnosił i rozładowywał przedmiot zamówienia do pomieszczeń wskazanych przez Zamawiającego w wyznaczonej dla dostawy siedzibie, o której mowa w ust. 3</w:t>
      </w:r>
      <w:r>
        <w:t>, chyba że Zamawiający ustali i</w:t>
      </w:r>
      <w:r>
        <w:t xml:space="preserve">naczej. </w:t>
      </w:r>
    </w:p>
    <w:p w14:paraId="0000001F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 xml:space="preserve">5. Dostawa przedmiotu zamówienia </w:t>
      </w:r>
      <w:r>
        <w:t xml:space="preserve">musi </w:t>
      </w:r>
      <w:r>
        <w:rPr>
          <w:color w:val="000000"/>
        </w:rPr>
        <w:t>być wykonywana środkami transportu spełniającymi wymogi sanitarne, zgodnie z Ustawą z dnia 25 sierpnia 2006 roku o bezpieczeństwie żywności i żywienia (Dz.U. z 2015 r. poz. 594 ze zm.). Osoby wykonujące dostaw</w:t>
      </w:r>
      <w:r>
        <w:rPr>
          <w:color w:val="000000"/>
        </w:rPr>
        <w:t>ę muszą legitymować się aktualnym zaświadczeniem lekarskim do celów</w:t>
      </w:r>
      <w:r>
        <w:t xml:space="preserve"> </w:t>
      </w:r>
      <w:r>
        <w:rPr>
          <w:color w:val="000000"/>
        </w:rPr>
        <w:t>sanitarno-epidemiologicznych, które okazują na każde żądanie Zamawiającego. </w:t>
      </w:r>
    </w:p>
    <w:p w14:paraId="00000020" w14:textId="77777777" w:rsidR="00D155B7" w:rsidRDefault="00231FFD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</w:t>
      </w:r>
    </w:p>
    <w:p w14:paraId="00000021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t>  § 4 </w:t>
      </w:r>
    </w:p>
    <w:p w14:paraId="00000022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1. Artykuły żywnościowe będące prz</w:t>
      </w:r>
      <w:r>
        <w:rPr>
          <w:color w:val="000000"/>
        </w:rPr>
        <w:t>edmiotem zamówienia winny spełniać wymagania wymienione w obowiązujących przepisach prawa dotyczącego produkcji i obrotu żywności, a w szczególności: Ustawy z dnia 25 sierpnia 2006 r. o bezpieczeństwie żywności i żywienia (Dz. U. z 2015 r. poz. 594 ze zm.)</w:t>
      </w:r>
      <w:r>
        <w:rPr>
          <w:color w:val="000000"/>
        </w:rPr>
        <w:t>, wraz z przepisami wykonawczymi oraz ustawy z dnia 21 grudnia 2000 r. o jakości handlowej artykułów rolno-spożywczych (Dz. U. z 2016 r. poz.1604 z późn. zm.), Rozporządzeniem Ministra Zdrowia z dnia 26 lipca 2016r. w sprawie grup środków przeznaczonych do</w:t>
      </w:r>
      <w:r>
        <w:rPr>
          <w:color w:val="000000"/>
        </w:rPr>
        <w:t xml:space="preserve"> sprzedaży dzieciom i młodzieży w jednostkach systemu oświaty oraz wymagań, jakie muszą spełniać środki spożywcze stosowane w ramach żywienia zbiorowego dzieci i młodzieży w tych jednostkach (Dz.U. z 2016 r., poz. 1154). Każdy produkt </w:t>
      </w:r>
      <w:r>
        <w:t>powinien</w:t>
      </w:r>
      <w:r>
        <w:rPr>
          <w:color w:val="000000"/>
        </w:rPr>
        <w:t xml:space="preserve"> być wyproduk</w:t>
      </w:r>
      <w:r>
        <w:rPr>
          <w:color w:val="000000"/>
        </w:rPr>
        <w:t>owany i wprowadzony do obrotu zgodnie z normami systemu HACCP.</w:t>
      </w:r>
    </w:p>
    <w:p w14:paraId="00000023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2. Dostarczane (w każdej z części) produkty spełniać muszą prawem określone wymogi dla tych produktów w tym wymogi zdrowotne. Materiał opakowaniowy winny być dopuszczony do kontaktu z żywnością</w:t>
      </w:r>
      <w:r>
        <w:rPr>
          <w:color w:val="000000"/>
        </w:rPr>
        <w:t>. Każdy asortyment produktów musi być dostarczony w oddzielnym pojemniku. Produkty w puszkach winny być wyposażone w elementy do otwierania ręcznego, bez pomocy otwieracza mechanicznego. Jakość dostarczanych produktów winna być zgodna z obowiązującymi prze</w:t>
      </w:r>
      <w:r>
        <w:rPr>
          <w:color w:val="000000"/>
        </w:rPr>
        <w:t xml:space="preserve">pisami oraz </w:t>
      </w:r>
      <w:r>
        <w:rPr>
          <w:color w:val="000000"/>
        </w:rPr>
        <w:lastRenderedPageBreak/>
        <w:t xml:space="preserve">atestami dla produktów pierwszego gatunku / klasy. Produkty oznakowane mają być zgodnie z wymaganiami rozporządzenia w sprawie znakowania poszczególnych środków spożywczych (Dz. U. z 2015 r. poz. 29 ze zm.), tzn. muszą zawierać: nazwę, wykaz i </w:t>
      </w:r>
      <w:r>
        <w:rPr>
          <w:color w:val="000000"/>
        </w:rPr>
        <w:t>ilość składników lub kategorii składników, zawartość netto w opakowaniu, datę minimalnej trwałości lub termin przydatności do spożycia, warunki przechowywania, firmę i adres producenta lub przedsiębiorcy paczkującego środek spożywczy, nazwę i adres produce</w:t>
      </w:r>
      <w:r>
        <w:rPr>
          <w:color w:val="000000"/>
        </w:rPr>
        <w:t>nta.</w:t>
      </w:r>
    </w:p>
    <w:p w14:paraId="00000024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 xml:space="preserve"> 3. Przy każdej dostawie jaj konsumpcyjnych oraz mięsa i wędlin zamawiający wymaga przedstawienia handlowego dokumentu identyfikacyjnego (HDI) zgodnie z ustawą z dnia 16 grudnia 2005 r. o produktach pochodzenia zwierzęcego (Dz. U. z 2014 r. poz. 1577 </w:t>
      </w:r>
      <w:r>
        <w:rPr>
          <w:color w:val="000000"/>
        </w:rPr>
        <w:t>ze zm.) oraz rozporządzeniem WE 853/2004 Parlamentu Europejskiego i Rady z dnia 29 kwietnia 2004 r., ustanawiającego szczególne przepisy dotyczące higieny w odniesieniu do żywności pochodzenia zwierzęcego (Dz. Urz. UE L139 z dnia 30 kwietnia 2004 r.),</w:t>
      </w:r>
    </w:p>
    <w:p w14:paraId="00000025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a) j</w:t>
      </w:r>
      <w:r>
        <w:rPr>
          <w:color w:val="000000"/>
        </w:rPr>
        <w:t>aja konsumpcyjne muszą być oznakowane weterynaryjnym numerem zakładu oraz zdezynfekowane za pomocą promienia ultrafioletowego. </w:t>
      </w:r>
    </w:p>
    <w:p w14:paraId="00000026" w14:textId="77777777" w:rsidR="00D155B7" w:rsidRDefault="00231FFD">
      <w:pPr>
        <w:spacing w:line="360" w:lineRule="auto"/>
        <w:jc w:val="both"/>
        <w:rPr>
          <w:color w:val="000000"/>
        </w:rPr>
      </w:pPr>
      <w:r>
        <w:rPr>
          <w:color w:val="000000"/>
        </w:rPr>
        <w:t>b) Wykonawca, na każde żądanie zamawiającego, zobowiązany jest przedstawić stosowne zaświadczenie właściwego lekarza weterynarii</w:t>
      </w:r>
      <w:r>
        <w:rPr>
          <w:color w:val="000000"/>
        </w:rPr>
        <w:t xml:space="preserve"> poświadczające badanie dostarczanego mięsa. </w:t>
      </w:r>
      <w:r>
        <w:rPr>
          <w:color w:val="000000"/>
        </w:rPr>
        <w:br/>
        <w:t xml:space="preserve">4. Dostarczane produkty będą świeże, pełnowartościowe, należytej jakości, zgodnie z opisanymi wyżej wymaganiami, oraz będą dostarczane nie później, niż </w:t>
      </w:r>
      <w:r>
        <w:t xml:space="preserve">w pierwszej </w:t>
      </w:r>
      <w:r>
        <w:rPr>
          <w:color w:val="000000"/>
        </w:rPr>
        <w:t>połowie okresu przydatności do spożycia przewi</w:t>
      </w:r>
      <w:r>
        <w:rPr>
          <w:color w:val="000000"/>
        </w:rPr>
        <w:t>dzianego dla danego produktu, z zastrzeżeniem, iż:  pieczywo wyprodukowane będzie w dobie dostawy; ryby i mrożonki będą posiadać termin przydatności do spożycia nie krótszy niż 30 dni od dostawy; jaja konsumpcyjne nie będą starsze niż 7 dni od daty pakowan</w:t>
      </w:r>
      <w:r>
        <w:rPr>
          <w:color w:val="000000"/>
        </w:rPr>
        <w:t>ia; warzywa i owoce świeże cechować się będą regularnym kształtem właściwym dla danej odmiany, będą wolne od szkodników, zanieczyszczeń ziemią, uszkodzeń, oznak wyrastania korzenia w pęd nasienny, brakiem oznak więdnięcia, wyschnięcia czy gnicia; mięso i w</w:t>
      </w:r>
      <w:r>
        <w:rPr>
          <w:color w:val="000000"/>
        </w:rPr>
        <w:t xml:space="preserve">ędliny będą produktami świeżymi, z terminem przydatności do spożycia nie krótszym niż 5 dni od dostawy. </w:t>
      </w:r>
      <w:r>
        <w:rPr>
          <w:i/>
          <w:color w:val="000000"/>
        </w:rPr>
        <w:t>(Uwaga: Zapisy ust. 3 i 4 będą zastosowane w docelowej umowie dla części zamówienia, których zapisy dotyczą – odpowiednio w treści dotyczącej danej częś</w:t>
      </w:r>
      <w:r>
        <w:rPr>
          <w:i/>
          <w:color w:val="000000"/>
        </w:rPr>
        <w:t>ci)</w:t>
      </w:r>
    </w:p>
    <w:p w14:paraId="00000027" w14:textId="77777777" w:rsidR="00D155B7" w:rsidRDefault="00231FFD">
      <w:pPr>
        <w:spacing w:line="360" w:lineRule="auto"/>
        <w:jc w:val="center"/>
      </w:pPr>
      <w:r>
        <w:rPr>
          <w:color w:val="000000"/>
        </w:rPr>
        <w:t>§ 5</w:t>
      </w:r>
    </w:p>
    <w:p w14:paraId="00000028" w14:textId="77777777" w:rsidR="00D155B7" w:rsidRDefault="00231FF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1.Umowa obowiązuje </w:t>
      </w:r>
      <w:r>
        <w:rPr>
          <w:b/>
          <w:color w:val="000000"/>
        </w:rPr>
        <w:t xml:space="preserve">od 01 września </w:t>
      </w:r>
      <w:r>
        <w:rPr>
          <w:b/>
        </w:rPr>
        <w:t>2022</w:t>
      </w:r>
      <w:r>
        <w:rPr>
          <w:b/>
          <w:color w:val="000000"/>
        </w:rPr>
        <w:t xml:space="preserve"> roku do </w:t>
      </w:r>
      <w:r>
        <w:rPr>
          <w:b/>
        </w:rPr>
        <w:t>31 sierpnia 2023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roku.  </w:t>
      </w:r>
      <w:r>
        <w:rPr>
          <w:color w:val="000000"/>
        </w:rPr>
        <w:t xml:space="preserve">                                                                                                                                          </w:t>
      </w:r>
    </w:p>
    <w:p w14:paraId="00000029" w14:textId="77777777" w:rsidR="00D155B7" w:rsidRDefault="00231FFD">
      <w:pPr>
        <w:spacing w:line="360" w:lineRule="auto"/>
        <w:jc w:val="both"/>
      </w:pPr>
      <w:r>
        <w:rPr>
          <w:color w:val="000000"/>
        </w:rPr>
        <w:t>2.Niezależnie od terminu, o którym mow</w:t>
      </w:r>
      <w:r>
        <w:rPr>
          <w:color w:val="000000"/>
        </w:rPr>
        <w:t>a w ust. 1, umowa wygasa w trybie natychmiastowym w przypadku wykorzystania środków finansowych, określonych w § 7 ust. 1 umowy.</w:t>
      </w:r>
    </w:p>
    <w:p w14:paraId="0000002A" w14:textId="77777777" w:rsidR="00D155B7" w:rsidRDefault="00231FFD">
      <w:pPr>
        <w:spacing w:line="360" w:lineRule="auto"/>
      </w:pPr>
      <w:r>
        <w:rPr>
          <w:color w:val="000000"/>
        </w:rPr>
        <w:t xml:space="preserve">                                                                       </w:t>
      </w:r>
      <w:r>
        <w:t xml:space="preserve">  </w:t>
      </w:r>
      <w:r>
        <w:br w:type="page"/>
      </w:r>
    </w:p>
    <w:p w14:paraId="0000002B" w14:textId="77777777" w:rsidR="00D155B7" w:rsidRDefault="00231FFD">
      <w:pPr>
        <w:spacing w:line="360" w:lineRule="auto"/>
        <w:jc w:val="center"/>
        <w:rPr>
          <w:color w:val="000000"/>
        </w:rPr>
      </w:pPr>
      <w:r>
        <w:lastRenderedPageBreak/>
        <w:t xml:space="preserve">      </w:t>
      </w:r>
      <w:r>
        <w:rPr>
          <w:color w:val="000000"/>
        </w:rPr>
        <w:t>§ 6</w:t>
      </w:r>
    </w:p>
    <w:p w14:paraId="0000002C" w14:textId="77777777" w:rsidR="00D155B7" w:rsidRDefault="00231FFD">
      <w:pPr>
        <w:spacing w:line="360" w:lineRule="auto"/>
        <w:jc w:val="both"/>
        <w:rPr>
          <w:color w:val="000000"/>
        </w:rPr>
      </w:pPr>
      <w:r>
        <w:t>1</w:t>
      </w:r>
      <w:r>
        <w:rPr>
          <w:color w:val="000000"/>
        </w:rPr>
        <w:t>. Przedmiot zamówienia uznaje się za dost</w:t>
      </w:r>
      <w:r>
        <w:rPr>
          <w:color w:val="000000"/>
        </w:rPr>
        <w:t>arczony, jeżeli dostawa objęła wszystkie pozycje ofertowo-ilościowe złożonego zamówienia, o którym mowa w § 3 ust. 1. Jako termin dostawy rozumie się datę i godzinę złożenia podpisu przez osoby upoważnione do odbioru ze strony zamawiającego na dokumencie d</w:t>
      </w:r>
      <w:r>
        <w:rPr>
          <w:color w:val="000000"/>
        </w:rPr>
        <w:t xml:space="preserve">ostawy.                                                                                                                                    </w:t>
      </w:r>
      <w:r>
        <w:rPr>
          <w:color w:val="000000"/>
        </w:rPr>
        <w:br/>
        <w:t>2. W przypadku stwierdzenia niezgodności w zakresie dostawy ze złożonym zamówieniem lub zakwestionowania jakości pos</w:t>
      </w:r>
      <w:r>
        <w:rPr>
          <w:color w:val="000000"/>
        </w:rPr>
        <w:t>zczególnych produktów, ich oznakowania lub niezgodności ze złożoną ofertą, naruszenia terminu dostawy, Zamawiający zastrzega sobie prawo odmowy przyjęcia towaru oraz dokonania zakupu interwencyjnego od innego dostawcy – w celu zaspokojenia potrzeb związany</w:t>
      </w:r>
      <w:r>
        <w:rPr>
          <w:color w:val="000000"/>
        </w:rPr>
        <w:t>ch z prawidłowym funkcjonowaniem stołówki – w ilości i asortymencie niezrealizowanej w terminie dostawy, albo rezygnacji z części lub całości dostawy w danym dniu. W przypadku zakupu interwencyjnego wykonawca zobowiązany jest do zwrotu zamawiającemu różnic</w:t>
      </w:r>
      <w:r>
        <w:rPr>
          <w:color w:val="000000"/>
        </w:rPr>
        <w:t xml:space="preserve">y pomiędzy ceną zakupu interwencyjnego, a ceną dostawy ustaloną w niniejszej umowie. Wykonawca uprawniony jest do otrzymania wynagrodzenia tylko w zakresie produktów dostarczonych i przyjętych przez Zamawiającego.                                           </w:t>
      </w:r>
      <w:r>
        <w:rPr>
          <w:color w:val="000000"/>
        </w:rPr>
        <w:t xml:space="preserve">                                                                              </w:t>
      </w:r>
      <w:r>
        <w:br/>
      </w:r>
      <w:r>
        <w:rPr>
          <w:color w:val="000000"/>
        </w:rPr>
        <w:t xml:space="preserve">3. W przypadku zakupu interwencyjnego zmniejsza się odpowiednio wielkość przedmiotu i wartość niniejszej umowy o wielkość tego zakupu.                                           </w:t>
      </w:r>
      <w:r>
        <w:rPr>
          <w:color w:val="000000"/>
        </w:rPr>
        <w:t xml:space="preserve">               </w:t>
      </w:r>
    </w:p>
    <w:p w14:paraId="0000002D" w14:textId="77777777" w:rsidR="00D155B7" w:rsidRDefault="00231FFD">
      <w:pPr>
        <w:spacing w:line="360" w:lineRule="auto"/>
        <w:jc w:val="both"/>
        <w:rPr>
          <w:color w:val="000000"/>
        </w:rPr>
      </w:pPr>
      <w:r>
        <w:rPr>
          <w:color w:val="000000"/>
        </w:rPr>
        <w:t>4. Wykonawca jest obowiązany do uznania reklamacji wad ukrytych dostarczonych produktów i bezzwłocznej wymiany produktów wadliwych oraz uznania zwrotu produktów przeterminowanych lub nieświeżych. Wymiana na towar pełnowartościowy dokonana z</w:t>
      </w:r>
      <w:r>
        <w:rPr>
          <w:color w:val="000000"/>
        </w:rPr>
        <w:t xml:space="preserve">ostanie przez Wykonawcę w terminie nie dłuższym, niż 1 godziny od telefonicznego lub osobistego zgłoszenia tego faktu przez Zamawiającego.                                                             </w:t>
      </w:r>
      <w:r>
        <w:rPr>
          <w:color w:val="000000"/>
        </w:rPr>
        <w:br/>
        <w:t>5. W przypadku trzykrotnego niezrealizowania w pełnym za</w:t>
      </w:r>
      <w:r>
        <w:rPr>
          <w:color w:val="000000"/>
        </w:rPr>
        <w:t>kresie dostawy przez wykonawcę w wymaganym dniu, o której mowa w ust. 1, lub pisemnej informacji od wykonawcy o zaprzestaniu realizacji dostaw, zamawiający ma prawo odstąpić od przedmiotowej umowy ze skutkiem natychmiastowym z winy Wykonawcy. Wykonawca moż</w:t>
      </w:r>
      <w:r>
        <w:rPr>
          <w:color w:val="000000"/>
        </w:rPr>
        <w:t>e żądać jedynie wynagrodzenia należnego mu z tytułu wykonania części umowy, pomniejszonego o nałożone przez zamawiającego kary umowne, o których mowa w § 9. Za dzień wypowiedzenia umowy ze skutkiem natychmiastowym Strony uznają dzień doręczenia wykonawcy w</w:t>
      </w:r>
      <w:r>
        <w:rPr>
          <w:color w:val="000000"/>
        </w:rPr>
        <w:t>ypowiedzenia w formie pisemnej.                                                    </w:t>
      </w:r>
      <w:r>
        <w:br/>
      </w:r>
      <w:r>
        <w:rPr>
          <w:color w:val="000000"/>
        </w:rPr>
        <w:t>6. Strony mają obowiązek wzajemnego pisemnego informowania się o wszelkich zmianach statusu prawnego swojej firmy, a także o wszczęciu postępowania likwidacyjnego. </w:t>
      </w:r>
      <w:r>
        <w:br w:type="page"/>
      </w:r>
    </w:p>
    <w:p w14:paraId="0000002E" w14:textId="77777777" w:rsidR="00D155B7" w:rsidRDefault="00231FFD">
      <w:pPr>
        <w:spacing w:line="360" w:lineRule="auto"/>
        <w:jc w:val="center"/>
      </w:pPr>
      <w:r>
        <w:rPr>
          <w:color w:val="000000"/>
        </w:rPr>
        <w:lastRenderedPageBreak/>
        <w:t>§ 7 </w:t>
      </w:r>
    </w:p>
    <w:p w14:paraId="0000002F" w14:textId="77777777" w:rsidR="00D155B7" w:rsidRDefault="00231FFD">
      <w:pPr>
        <w:spacing w:line="360" w:lineRule="auto"/>
        <w:jc w:val="both"/>
      </w:pPr>
      <w:r>
        <w:rPr>
          <w:color w:val="000000"/>
        </w:rPr>
        <w:t>1</w:t>
      </w:r>
      <w:r>
        <w:rPr>
          <w:color w:val="000000"/>
        </w:rPr>
        <w:t xml:space="preserve">. Całkowita wartość umowy </w:t>
      </w:r>
      <w:r>
        <w:t xml:space="preserve">nie przekroczy </w:t>
      </w:r>
      <w:r>
        <w:rPr>
          <w:color w:val="000000"/>
        </w:rPr>
        <w:t>kwoty netto: ........................................złotych</w:t>
      </w:r>
      <w:r>
        <w:br/>
      </w:r>
      <w:r>
        <w:rPr>
          <w:color w:val="000000"/>
        </w:rPr>
        <w:t>(słownie:</w:t>
      </w:r>
      <w:r>
        <w:t>................</w:t>
      </w:r>
      <w:r>
        <w:rPr>
          <w:color w:val="000000"/>
        </w:rPr>
        <w:t>.................................................................................................................................</w:t>
      </w:r>
      <w:r>
        <w:rPr>
          <w:color w:val="000000"/>
        </w:rPr>
        <w:t>.)</w:t>
      </w:r>
      <w:r>
        <w:t>,</w:t>
      </w:r>
      <w:r>
        <w:rPr>
          <w:color w:val="000000"/>
        </w:rPr>
        <w:br/>
        <w:t xml:space="preserve">oraz kwoty brutto: ........................................ złotych </w:t>
      </w:r>
      <w:r>
        <w:br/>
      </w:r>
      <w:r>
        <w:rPr>
          <w:color w:val="000000"/>
        </w:rPr>
        <w:t>(słownie</w:t>
      </w:r>
      <w:r>
        <w:t xml:space="preserve"> </w:t>
      </w:r>
      <w:r>
        <w:rPr>
          <w:color w:val="000000"/>
        </w:rPr>
        <w:t xml:space="preserve">............................................................................................................................................... ), </w:t>
      </w:r>
      <w:r>
        <w:rPr>
          <w:color w:val="000000"/>
        </w:rPr>
        <w:br/>
      </w:r>
      <w:r>
        <w:rPr>
          <w:color w:val="000000"/>
        </w:rPr>
        <w:t>w tym należny podatek VAT:  ............................. zł. </w:t>
      </w:r>
    </w:p>
    <w:p w14:paraId="00000030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2. Podane w załączniku, o którym mowa w § 2 ust. 2 ilości produktów są szacunkowe i mogą ulec zwiększeniu lub zmniejszeniu. Zwiększenie lub zmniejszenie ilości dostarczanych artykułów żywnościo</w:t>
      </w:r>
      <w:r>
        <w:rPr>
          <w:color w:val="000000"/>
        </w:rPr>
        <w:t>wych może wynikać z uzasadnionych potrzeb Zamawiającego, np. zmniejszenie liczby żywionych wychowanków internatu w wyniku absencji, i nie może stanowić podstaw do zgłaszania roszczeń z tytułu niezrealizowanych dostaw albo podstawy do odmowy realizacji dost</w:t>
      </w:r>
      <w:r>
        <w:rPr>
          <w:color w:val="000000"/>
        </w:rPr>
        <w:t>aw. Zamawiający nie będzie ponosił ujemnych skutków finansowych w wyniku spowodowanych zmniejszeniem ilości i wartości dostaw. </w:t>
      </w:r>
    </w:p>
    <w:p w14:paraId="00000031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 xml:space="preserve">3. Zamawiający zastrzega sobie również prawo zmian ilościowych dostaw pomiędzy pozycjami w ramach danej części zamówienia w ramach ogólnej wartości umowy wskazanej w ust. 1, w zależności od potrzeb </w:t>
      </w:r>
      <w:r>
        <w:t>Zamawiającego, z zastrzeżeniem, iż wartość całkowita umowy</w:t>
      </w:r>
      <w:r>
        <w:t xml:space="preserve"> wskazana w ust. 1 nie ulegnie zmianie. </w:t>
      </w:r>
    </w:p>
    <w:p w14:paraId="00000032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4. Strony umowy nie przewidują waloryzacji cen produktów zawartych w ofercie wykonawcy w trakcie realizacji niniejszej umowy. </w:t>
      </w:r>
    </w:p>
    <w:p w14:paraId="00000033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5. W czasie trwania sprzedaży promocyjnej artykułów objętych ofertą Wykonawca zobowiązan</w:t>
      </w:r>
      <w:r>
        <w:rPr>
          <w:color w:val="000000"/>
        </w:rPr>
        <w:t>y jest do sprzedawania Zamawiającemu tych artykułów po cenach promocyjnych, jeżeli są niższe od oferowanych przez cały okres trwania promocji.</w:t>
      </w:r>
    </w:p>
    <w:p w14:paraId="00000034" w14:textId="77777777" w:rsidR="00D155B7" w:rsidRDefault="00231FFD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6. Należności za poszczególne dostawy będą regulowane przelewem na konto bankowe Wykonawcy: .....................</w:t>
      </w:r>
      <w:r>
        <w:rPr>
          <w:color w:val="000000"/>
        </w:rPr>
        <w:t>............................................................................................................................................., na podstawie faktury VAT za zrealizowane poszczególne dostawy. </w:t>
      </w:r>
    </w:p>
    <w:p w14:paraId="00000035" w14:textId="77777777" w:rsidR="00D155B7" w:rsidRDefault="00D155B7">
      <w:pPr>
        <w:spacing w:after="0" w:line="360" w:lineRule="auto"/>
        <w:jc w:val="both"/>
      </w:pPr>
    </w:p>
    <w:p w14:paraId="00000036" w14:textId="77777777" w:rsidR="00D155B7" w:rsidRDefault="00231FFD">
      <w:pPr>
        <w:spacing w:after="0" w:line="360" w:lineRule="auto"/>
        <w:jc w:val="both"/>
      </w:pPr>
      <w:r>
        <w:t>7</w:t>
      </w:r>
      <w:r>
        <w:rPr>
          <w:color w:val="000000"/>
        </w:rPr>
        <w:t>. Płatność nastąpi w ciągu 21 dni od dnia otrzy</w:t>
      </w:r>
      <w:r>
        <w:rPr>
          <w:color w:val="000000"/>
        </w:rPr>
        <w:t>mania faktury. </w:t>
      </w:r>
    </w:p>
    <w:p w14:paraId="00000037" w14:textId="77777777" w:rsidR="00D155B7" w:rsidRDefault="00231FFD">
      <w:pPr>
        <w:spacing w:after="0" w:line="360" w:lineRule="auto"/>
        <w:jc w:val="both"/>
      </w:pPr>
      <w:r>
        <w:t>8</w:t>
      </w:r>
      <w:r>
        <w:rPr>
          <w:color w:val="000000"/>
        </w:rPr>
        <w:t>. Faktury wystawiane przez Wykonawcę będą obejmowały następujące dane: </w:t>
      </w:r>
    </w:p>
    <w:p w14:paraId="00000038" w14:textId="77777777" w:rsidR="00D155B7" w:rsidRDefault="00231FFD">
      <w:pPr>
        <w:spacing w:after="0" w:line="360" w:lineRule="auto"/>
        <w:jc w:val="both"/>
      </w:pPr>
      <w:r>
        <w:rPr>
          <w:b/>
          <w:color w:val="000000"/>
        </w:rPr>
        <w:t>NABYWCA: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Powiat Moniecki, ul. Słowackiego 5a, </w:t>
      </w:r>
      <w:r>
        <w:t xml:space="preserve"> </w:t>
      </w:r>
      <w:r>
        <w:rPr>
          <w:color w:val="000000"/>
        </w:rPr>
        <w:t>19-100 Mońki  </w:t>
      </w:r>
      <w:r>
        <w:t xml:space="preserve"> </w:t>
      </w:r>
      <w:r>
        <w:rPr>
          <w:color w:val="000000"/>
        </w:rPr>
        <w:t>NIP: 546-13-92-934</w:t>
      </w:r>
    </w:p>
    <w:p w14:paraId="00000039" w14:textId="77777777" w:rsidR="00D155B7" w:rsidRDefault="00231FFD">
      <w:pPr>
        <w:spacing w:after="0" w:line="360" w:lineRule="auto"/>
        <w:jc w:val="both"/>
      </w:pPr>
      <w:r>
        <w:rPr>
          <w:b/>
          <w:color w:val="000000"/>
        </w:rPr>
        <w:t>ODBIORCA</w:t>
      </w:r>
      <w:r>
        <w:rPr>
          <w:color w:val="000000"/>
        </w:rPr>
        <w:t xml:space="preserve">: </w:t>
      </w:r>
      <w:r>
        <w:rPr>
          <w:color w:val="000000"/>
        </w:rPr>
        <w:br/>
        <w:t>Zespół Szkół Ogólnokształcących i Zawodowych w Mońkach, ul. Tysiąclecia 15</w:t>
      </w:r>
      <w:r>
        <w:rPr>
          <w:color w:val="000000"/>
        </w:rPr>
        <w:t>, 19-100 Mońki</w:t>
      </w:r>
    </w:p>
    <w:p w14:paraId="0000003A" w14:textId="77777777" w:rsidR="00D155B7" w:rsidRDefault="00D155B7">
      <w:pPr>
        <w:spacing w:after="0" w:line="360" w:lineRule="auto"/>
        <w:jc w:val="both"/>
      </w:pPr>
    </w:p>
    <w:p w14:paraId="0000003B" w14:textId="77777777" w:rsidR="00D155B7" w:rsidRDefault="00231FFD">
      <w:pPr>
        <w:spacing w:after="0" w:line="360" w:lineRule="auto"/>
        <w:jc w:val="both"/>
        <w:rPr>
          <w:b/>
          <w:color w:val="000000"/>
        </w:rPr>
      </w:pPr>
      <w:r>
        <w:t>9</w:t>
      </w:r>
      <w:r>
        <w:rPr>
          <w:color w:val="000000"/>
        </w:rPr>
        <w:t xml:space="preserve">. Faktury będą doręczane wyłącznie na adres </w:t>
      </w:r>
      <w:r>
        <w:rPr>
          <w:b/>
          <w:color w:val="000000"/>
        </w:rPr>
        <w:t>Odbiorcy. </w:t>
      </w:r>
    </w:p>
    <w:p w14:paraId="0000003C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lastRenderedPageBreak/>
        <w:t>§ 8</w:t>
      </w:r>
    </w:p>
    <w:p w14:paraId="0000003D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1. W przypadku niewykonania lub nienależytego wykonania umowy Wykonawca zobowiązany jest do zapłaty na rzecz Zamawiającego kar umownych: </w:t>
      </w:r>
    </w:p>
    <w:p w14:paraId="0000003E" w14:textId="77777777" w:rsidR="00D155B7" w:rsidRDefault="00231FFD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z tytułu odstąpienia od umowy przez Zamawi</w:t>
      </w:r>
      <w:r>
        <w:rPr>
          <w:color w:val="000000"/>
        </w:rPr>
        <w:t>ającego lub Wykonawcę z przyczyn, za które ponosi odpowiedzialność Wykonawca w wysokości 10% wynagrodzenia brutto wskazanego w § 7 ust.1, </w:t>
      </w:r>
    </w:p>
    <w:p w14:paraId="0000003F" w14:textId="77777777" w:rsidR="00D155B7" w:rsidRDefault="00231FFD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w przypadku niedostarczenia przedmiotu umowy w terminie zgodnym z harmonogramem, o którym mowa w § 3 ust. 1 niniejsze</w:t>
      </w:r>
      <w:r>
        <w:rPr>
          <w:color w:val="000000"/>
        </w:rPr>
        <w:t xml:space="preserve">j umowy, wysokości 5% wartości brutto całości </w:t>
      </w:r>
      <w:r>
        <w:t>zamówienia</w:t>
      </w:r>
      <w:r>
        <w:rPr>
          <w:color w:val="000000"/>
        </w:rPr>
        <w:t xml:space="preserve"> na ten dzień partii dostawy. </w:t>
      </w:r>
    </w:p>
    <w:p w14:paraId="00000040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2. Kary, o których mowa w ust. 1 mogą zostać potrącone bez zgody Wykonawcy z wynagrodzenia przysługującego z wystawionej przez niego faktury VAT. </w:t>
      </w:r>
    </w:p>
    <w:p w14:paraId="00000041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3. W sytuacji, gdy kar</w:t>
      </w:r>
      <w:r>
        <w:rPr>
          <w:color w:val="000000"/>
        </w:rPr>
        <w:t>y umowne przewidziane w ust. 1 nie pokrywają szkody poniesionej przez Zamawiającego, Zamawiającemu przysługuje prawo żądania odszkodowania na zasadach ogólnych. </w:t>
      </w:r>
    </w:p>
    <w:p w14:paraId="00000042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4. W przypadku ni</w:t>
      </w:r>
      <w:r>
        <w:t>e</w:t>
      </w:r>
      <w:r>
        <w:rPr>
          <w:color w:val="000000"/>
        </w:rPr>
        <w:t>dotrzymania terminu zapłaty faktury określonego w § 7 ust. 6 umowy, Wykonawc</w:t>
      </w:r>
      <w:r>
        <w:rPr>
          <w:color w:val="000000"/>
        </w:rPr>
        <w:t>a ma prawo naliczyć Zamawiającemu odsetki ustawowe za każdy dzień zwłoki. 5.W przypadku odstąpienia od umowy przez którąkolwiek ze Stron z przyczyn, za które ponosi odpowiedzialność Zamawiający, Wykonawcy przysługują od Zamawiającego kary umowne w wysokośc</w:t>
      </w:r>
      <w:r>
        <w:rPr>
          <w:color w:val="000000"/>
        </w:rPr>
        <w:t>i 10% wynagrodzenia, o którym mowa w § 7 ust. 1, za wyjątkiem wystąpienia sytuacji o której mowa w § 10 ust.1. </w:t>
      </w:r>
    </w:p>
    <w:p w14:paraId="00000043" w14:textId="77777777" w:rsidR="00D155B7" w:rsidRDefault="00231FFD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</w:t>
      </w:r>
    </w:p>
    <w:p w14:paraId="00000044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t> § 9</w:t>
      </w:r>
    </w:p>
    <w:p w14:paraId="00000045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1.W razie zaistnienia istotnej zmiany okoliczności powodującej, że</w:t>
      </w:r>
      <w:r>
        <w:rPr>
          <w:color w:val="000000"/>
        </w:rPr>
        <w:t xml:space="preserve"> wykonanie umowy nie leży w interesie publicznym, czego nie można było przewidzieć w chwili zawarcia umowy, Zamawiający może odstąpić od umowy w terminie 30 dni od powzięcia wiadomości o tych okolicznościach. W takim wypadku Wykonawca może żądać jedynie wy</w:t>
      </w:r>
      <w:r>
        <w:rPr>
          <w:color w:val="000000"/>
        </w:rPr>
        <w:t>nagrodzenia należnego mu z tytułu wykonania części umowy. </w:t>
      </w:r>
    </w:p>
    <w:p w14:paraId="00000046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2.Wszelkie zmiany niniejszej umowy wymagają dla swej ważności formy pisemnej pod rygorem nieważności i będą dopuszczalne w granicach unormowania artykułu art.144 ust.1 ustawy Prawo zamówień publicz</w:t>
      </w:r>
      <w:r>
        <w:rPr>
          <w:color w:val="000000"/>
        </w:rPr>
        <w:t>nych.</w:t>
      </w:r>
    </w:p>
    <w:p w14:paraId="00000047" w14:textId="77777777" w:rsidR="00D155B7" w:rsidRDefault="00231FFD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</w:t>
      </w:r>
    </w:p>
    <w:p w14:paraId="00000048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t>§ 10</w:t>
      </w:r>
    </w:p>
    <w:p w14:paraId="00000049" w14:textId="77777777" w:rsidR="00D155B7" w:rsidRDefault="00231FFD">
      <w:pPr>
        <w:spacing w:after="0" w:line="360" w:lineRule="auto"/>
        <w:jc w:val="both"/>
        <w:rPr>
          <w:color w:val="FF0000"/>
        </w:rPr>
      </w:pPr>
      <w:r>
        <w:rPr>
          <w:color w:val="000000"/>
        </w:rPr>
        <w:t xml:space="preserve">1. Osobą odpowiedzialną za kontakty z wykonawcą ze strony zamawiającego, w sprawie realizacji przedmiotu umowy, jest intendent – Monika Wiśniewska, telefon: 85 7162524. </w:t>
      </w:r>
      <w:r>
        <w:rPr>
          <w:color w:val="000000"/>
        </w:rPr>
        <w:br/>
      </w:r>
      <w:r>
        <w:rPr>
          <w:color w:val="000000"/>
        </w:rPr>
        <w:t>2. Osobą odpowiedzialną za kontakty z zamawiającym ze strony wykonawcy, w sprawie realizacji przedmiotu umowy, jest ...........................................................</w:t>
      </w:r>
      <w:r>
        <w:t xml:space="preserve">   </w:t>
      </w:r>
      <w:r>
        <w:rPr>
          <w:color w:val="000000"/>
        </w:rPr>
        <w:t xml:space="preserve">telefon: ............................................... </w:t>
      </w:r>
    </w:p>
    <w:p w14:paraId="0000004A" w14:textId="77777777" w:rsidR="00D155B7" w:rsidRDefault="00231FFD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3. Realizacja niniej</w:t>
      </w:r>
      <w:r>
        <w:rPr>
          <w:color w:val="000000"/>
        </w:rPr>
        <w:t xml:space="preserve">szej umowy nie wiąże się z przetwarzaniem danych osobowych. </w:t>
      </w:r>
    </w:p>
    <w:p w14:paraId="0000004B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4.</w:t>
      </w:r>
      <w:r>
        <w:t xml:space="preserve"> </w:t>
      </w:r>
      <w:r>
        <w:rPr>
          <w:color w:val="000000"/>
        </w:rPr>
        <w:t>Zmiany danych kontaktowych oraz zmiana osób wymienionych w ust. 1 i 2, nie powodują konieczności sporządzania aneksu. </w:t>
      </w:r>
    </w:p>
    <w:p w14:paraId="0000004C" w14:textId="77777777" w:rsidR="00D155B7" w:rsidRDefault="00231FFD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  </w:t>
      </w:r>
      <w:r>
        <w:rPr>
          <w:color w:val="000000"/>
        </w:rPr>
        <w:t xml:space="preserve"> </w:t>
      </w:r>
    </w:p>
    <w:p w14:paraId="0000004D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t xml:space="preserve">  § 11 </w:t>
      </w:r>
    </w:p>
    <w:p w14:paraId="0000004E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1. W sprawach nieuregulowanych niniejszą umową zastosowanie mają przepisy ustawy Prawo zamówień publicznych i Kodeksu cywilnego. </w:t>
      </w:r>
    </w:p>
    <w:p w14:paraId="0000004F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2. Wszelkie spory po wyczerpaniu możliwości polubownego ich załatwienia, rozstrzygane będą przez Sąd właściwy miejsc</w:t>
      </w:r>
      <w:r>
        <w:rPr>
          <w:color w:val="000000"/>
        </w:rPr>
        <w:t>owo dla siedziby Zamawiającego. </w:t>
      </w:r>
    </w:p>
    <w:p w14:paraId="00000050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 </w:t>
      </w:r>
    </w:p>
    <w:p w14:paraId="00000051" w14:textId="77777777" w:rsidR="00D155B7" w:rsidRDefault="00231FFD">
      <w:pPr>
        <w:spacing w:after="0" w:line="360" w:lineRule="auto"/>
        <w:jc w:val="center"/>
      </w:pPr>
      <w:r>
        <w:rPr>
          <w:color w:val="000000"/>
        </w:rPr>
        <w:t> § 12 </w:t>
      </w:r>
    </w:p>
    <w:p w14:paraId="00000052" w14:textId="77777777" w:rsidR="00D155B7" w:rsidRDefault="00231FFD">
      <w:pPr>
        <w:spacing w:after="0" w:line="360" w:lineRule="auto"/>
        <w:jc w:val="both"/>
      </w:pPr>
      <w:r>
        <w:rPr>
          <w:highlight w:val="white"/>
        </w:rPr>
        <w:t>1. Każda ze stron Umowy oświadcza, iż jest Administratorem danych osobowych w rozumieniu Rozporządzenia Parlamentu Europejskiego i Rady (UE) 2016/679 z dnia 27 kwietnia 2016 r. w sprawie ochrony osób fizycznych w związku z przetwarzaniem danych osobowych i</w:t>
      </w:r>
      <w:r>
        <w:rPr>
          <w:highlight w:val="white"/>
        </w:rPr>
        <w:t xml:space="preserve"> w sprawie swobodnego przepływu takich danych oraz uchylenia dyrektywy 95/46/WE (ogólne rozporządzenie o ochronie danych), zwanego dalej RODO, w odniesieniu do danych osobowych swoich pracowników, współpracowników oraz pracowników drugiej Strony, wskazanyc</w:t>
      </w:r>
      <w:r>
        <w:rPr>
          <w:highlight w:val="white"/>
        </w:rPr>
        <w:t>h w Umowie jako osoby do kontaktu (tzw. dane kontaktowe) oraz osób uprawnionych do reprezentowania drugiej Strony. Przekazywane na potrzeby realizacji Umowy dane osobowe są danymi zwykłymi i obejmują w szczególności imię, nazwisko, zajmowane stanowisko i m</w:t>
      </w:r>
      <w:r>
        <w:rPr>
          <w:highlight w:val="white"/>
        </w:rPr>
        <w:t>iejsce pracy, numer służbowego telefonu, służbowy adres email.</w:t>
      </w:r>
      <w:r>
        <w:br/>
      </w:r>
      <w:r>
        <w:rPr>
          <w:highlight w:val="white"/>
        </w:rPr>
        <w:t>2. Dane osobowe osób, o których mowa w ust. 1, będą przetwarzane przez Strony na podstawie art. 6 ust. 1 lit. f) RODO (tj. przetwarzanie jest niezbędne do celów wynikających z prawnie uzasadnio</w:t>
      </w:r>
      <w:r>
        <w:rPr>
          <w:highlight w:val="white"/>
        </w:rPr>
        <w:t>nych interesów realizowanych przez administratorów danych) oraz na podstawie art. 6 ust. 1 lit c) RODO (tj. przetwarzanie jest niezbędne do wypełnienia obowiązku prawnego ciążącego na administratorach danych) jedynie w celu i zakresie niezbędnym do wykonan</w:t>
      </w:r>
      <w:r>
        <w:rPr>
          <w:highlight w:val="white"/>
        </w:rPr>
        <w:t>ia zadań związanych z realizacją zawartej Umowy.</w:t>
      </w:r>
      <w:r>
        <w:br/>
      </w:r>
      <w:r>
        <w:rPr>
          <w:highlight w:val="white"/>
        </w:rPr>
        <w:t>3. Strony zobowiązują się do ochrony danych osobowych udostępnionych wzajemnie w związku z wykonywaniem Umowy, w tym do wdrożenia oraz stosowania środków technicznych i organizacyjnych zapewniających odpowie</w:t>
      </w:r>
      <w:r>
        <w:rPr>
          <w:highlight w:val="white"/>
        </w:rPr>
        <w:t>dni stopień bezpieczeństwa danych osobowych zgodnie z przepisami prawa, a w szczególności z ustawą z dnia 10.05.2018 r. o ochronie danych osobowych oraz przepisami RODO.</w:t>
      </w:r>
      <w:r>
        <w:br/>
      </w:r>
      <w:r>
        <w:rPr>
          <w:highlight w:val="white"/>
        </w:rPr>
        <w:t>4.  Strony umowy zobowiązane są wzajemnie do wypełnienia obowiązku informacyjnego z ar</w:t>
      </w:r>
      <w:r>
        <w:rPr>
          <w:highlight w:val="white"/>
        </w:rPr>
        <w:t>t. 14 RODO wobec osób, których dane są przetwarzane w związku z zawarciem lub realizacją niniejszej umowy w rozumieniu obowiązujących przepisów prawa o ochronie danych osobowych, niezwłocznie, jednakże nie później niż w terminie 30 (trzydzieści) dni od dni</w:t>
      </w:r>
      <w:r>
        <w:rPr>
          <w:highlight w:val="white"/>
        </w:rPr>
        <w:t xml:space="preserve">a zawarcia niniejszej umowy - bez względu na podstawę prawną tej współpracy. Obowiązek, o którym mowa w zdaniu poprzedzającym powinien </w:t>
      </w:r>
      <w:r>
        <w:rPr>
          <w:highlight w:val="white"/>
        </w:rPr>
        <w:lastRenderedPageBreak/>
        <w:t>zostać spełniony poprzez przekazanie tym osobom klauzuli informacyjnej o przetwarzaniu danych osobowych, przy jednoczesny</w:t>
      </w:r>
      <w:r>
        <w:rPr>
          <w:highlight w:val="white"/>
        </w:rPr>
        <w:t>m  potwierdzeniu tej czynności przez osoby wyznaczone do zawarcia lub realizacji umowy, chyba, że wiedza w tym zakresie jest znana tym osobom.</w:t>
      </w:r>
    </w:p>
    <w:p w14:paraId="00000053" w14:textId="77777777" w:rsidR="00D155B7" w:rsidRDefault="00D155B7">
      <w:pPr>
        <w:spacing w:after="0" w:line="360" w:lineRule="auto"/>
        <w:jc w:val="both"/>
      </w:pPr>
    </w:p>
    <w:p w14:paraId="00000054" w14:textId="77777777" w:rsidR="00D155B7" w:rsidRDefault="00231FFD">
      <w:pPr>
        <w:spacing w:after="0" w:line="360" w:lineRule="auto"/>
        <w:jc w:val="center"/>
      </w:pPr>
      <w:bookmarkStart w:id="1" w:name="_heading=h.gjdgxs" w:colFirst="0" w:colLast="0"/>
      <w:bookmarkEnd w:id="1"/>
      <w:r>
        <w:rPr>
          <w:color w:val="000000"/>
        </w:rPr>
        <w:t>§ 13</w:t>
      </w:r>
    </w:p>
    <w:p w14:paraId="00000055" w14:textId="77777777" w:rsidR="00D155B7" w:rsidRDefault="00231FFD">
      <w:pPr>
        <w:spacing w:after="0" w:line="360" w:lineRule="auto"/>
        <w:jc w:val="both"/>
      </w:pPr>
      <w:r>
        <w:rPr>
          <w:color w:val="000000"/>
        </w:rPr>
        <w:t>Umowa została sporządzona w dwóch jednobrzmiących egzemplarzach po jednym dla każdej ze stron. </w:t>
      </w:r>
    </w:p>
    <w:p w14:paraId="00000056" w14:textId="77777777" w:rsidR="00D155B7" w:rsidRDefault="00D155B7">
      <w:pPr>
        <w:spacing w:after="240" w:line="360" w:lineRule="auto"/>
        <w:jc w:val="both"/>
      </w:pPr>
    </w:p>
    <w:p w14:paraId="00000057" w14:textId="77777777" w:rsidR="00D155B7" w:rsidRDefault="00231FFD">
      <w:pPr>
        <w:spacing w:after="0" w:line="360" w:lineRule="auto"/>
        <w:jc w:val="both"/>
        <w:rPr>
          <w:b/>
          <w:color w:val="000000"/>
        </w:rPr>
      </w:pPr>
      <w:r>
        <w:rPr>
          <w:b/>
        </w:rPr>
        <w:t xml:space="preserve">  </w:t>
      </w:r>
      <w:r>
        <w:rPr>
          <w:b/>
          <w:color w:val="000000"/>
        </w:rPr>
        <w:t>WYKONAWC</w:t>
      </w:r>
      <w:r>
        <w:rPr>
          <w:b/>
          <w:color w:val="000000"/>
        </w:rPr>
        <w:t>A:                                                                                                 ZAMAWIAJĄCY:</w:t>
      </w:r>
    </w:p>
    <w:p w14:paraId="00000058" w14:textId="77777777" w:rsidR="00D155B7" w:rsidRDefault="00D155B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59" w14:textId="77777777" w:rsidR="00D155B7" w:rsidRDefault="00231FF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sectPr w:rsidR="00D155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52C9D" w14:textId="77777777" w:rsidR="00231FFD" w:rsidRDefault="00231FFD">
      <w:pPr>
        <w:spacing w:after="0" w:line="240" w:lineRule="auto"/>
      </w:pPr>
      <w:r>
        <w:separator/>
      </w:r>
    </w:p>
  </w:endnote>
  <w:endnote w:type="continuationSeparator" w:id="0">
    <w:p w14:paraId="21AEB206" w14:textId="77777777" w:rsidR="00231FFD" w:rsidRDefault="0023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D" w14:textId="77777777" w:rsidR="00D155B7" w:rsidRDefault="00231FFD">
    <w:pPr>
      <w:jc w:val="right"/>
    </w:pPr>
    <w:r>
      <w:fldChar w:fldCharType="begin"/>
    </w:r>
    <w:r>
      <w:instrText>PAGE</w:instrText>
    </w:r>
    <w:r w:rsidR="005B2560">
      <w:fldChar w:fldCharType="separate"/>
    </w:r>
    <w:r w:rsidR="005B25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C" w14:textId="77777777" w:rsidR="00D155B7" w:rsidRDefault="00D155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DAE9C" w14:textId="77777777" w:rsidR="00231FFD" w:rsidRDefault="00231FFD">
      <w:pPr>
        <w:spacing w:after="0" w:line="240" w:lineRule="auto"/>
      </w:pPr>
      <w:r>
        <w:separator/>
      </w:r>
    </w:p>
  </w:footnote>
  <w:footnote w:type="continuationSeparator" w:id="0">
    <w:p w14:paraId="5A84AD4C" w14:textId="77777777" w:rsidR="00231FFD" w:rsidRDefault="0023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B" w14:textId="77777777" w:rsidR="00D155B7" w:rsidRDefault="00D155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A" w14:textId="77777777" w:rsidR="00D155B7" w:rsidRDefault="00D155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3CD8"/>
    <w:multiLevelType w:val="multilevel"/>
    <w:tmpl w:val="F9AE1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174853"/>
    <w:multiLevelType w:val="multilevel"/>
    <w:tmpl w:val="BFCC98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7"/>
    <w:rsid w:val="00231FFD"/>
    <w:rsid w:val="005B2560"/>
    <w:rsid w:val="00D1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033B8-B66F-47E7-A7E1-AB3DEC2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E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QYCi+xA8gVzOzaUaCDzUNPZJg==">AMUW2mWEbhLMMSu/rGi3j6tZf0M99iuD7cLP9ipPNG8Fd2/+9se1M9OASEqU+tg5fBaAtNuzkEXO6hhGSKaiSdrRooi3tmH6sXfGOf1a0C37t7eJWOSQ0+IiInX1WK6C59n5NoSyrqpL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2689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Beata_Perzanowska</cp:lastModifiedBy>
  <cp:revision>3</cp:revision>
  <dcterms:created xsi:type="dcterms:W3CDTF">2022-08-18T10:57:00Z</dcterms:created>
  <dcterms:modified xsi:type="dcterms:W3CDTF">2022-08-18T10:57:00Z</dcterms:modified>
</cp:coreProperties>
</file>