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7E" w:rsidRDefault="0095007E" w:rsidP="0095007E">
      <w:pPr>
        <w:spacing w:line="276" w:lineRule="auto"/>
        <w:jc w:val="center"/>
      </w:pPr>
      <w:r>
        <w:rPr>
          <w:rFonts w:ascii="Times" w:hAnsi="Times" w:cs="Times"/>
          <w:b/>
          <w:bCs/>
        </w:rPr>
        <w:t>KLAUZULA INFORMACYJNA</w:t>
      </w:r>
    </w:p>
    <w:p w:rsidR="0095007E" w:rsidRDefault="0095007E" w:rsidP="0095007E">
      <w:pPr>
        <w:spacing w:line="276" w:lineRule="auto"/>
      </w:pPr>
      <w:r>
        <w:t xml:space="preserve"> </w:t>
      </w:r>
    </w:p>
    <w:p w:rsidR="0095007E" w:rsidRDefault="0095007E" w:rsidP="0095007E">
      <w:pPr>
        <w:spacing w:line="276" w:lineRule="auto"/>
        <w:ind w:left="426"/>
        <w:jc w:val="both"/>
      </w:pPr>
      <w:proofErr w:type="spellStart"/>
      <w:r>
        <w:t>Zgodnie</w:t>
      </w:r>
      <w:proofErr w:type="spellEnd"/>
      <w:r>
        <w:t xml:space="preserve"> z art. 13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), publ. Dz. </w:t>
      </w:r>
      <w:proofErr w:type="spellStart"/>
      <w:r>
        <w:t>Urz</w:t>
      </w:r>
      <w:proofErr w:type="spellEnd"/>
      <w:r>
        <w:t>. UE L Nr 119, s. 1:</w:t>
      </w:r>
    </w:p>
    <w:p w:rsidR="0095007E" w:rsidRDefault="0095007E" w:rsidP="0095007E">
      <w:pPr>
        <w:spacing w:line="276" w:lineRule="auto"/>
      </w:pPr>
      <w:r>
        <w:t xml:space="preserve"> </w:t>
      </w:r>
    </w:p>
    <w:p w:rsidR="0095007E" w:rsidRDefault="0095007E" w:rsidP="0095007E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jc w:val="both"/>
      </w:pPr>
      <w:r>
        <w:t xml:space="preserve">Administratorem danych przetwarzanych w ramach stosowanego monitoringu wizyjnego jest </w:t>
      </w:r>
      <w:r>
        <w:rPr>
          <w:b/>
        </w:rPr>
        <w:t>Szkoła Podstawowa w Lelkowie</w:t>
      </w:r>
      <w:r>
        <w:t xml:space="preserve"> (adres: Lelkowo 115, 14-521 Lelkowo, adres e-mail: </w:t>
      </w:r>
      <w:proofErr w:type="spellStart"/>
      <w:r>
        <w:rPr>
          <w:color w:val="000000"/>
        </w:rPr>
        <w:t>sekretariat@sp.lelkowo.eu</w:t>
      </w:r>
      <w:proofErr w:type="spellEnd"/>
      <w:r>
        <w:t>, numer telefonu: 55 244 81 03).</w:t>
      </w:r>
    </w:p>
    <w:p w:rsidR="0095007E" w:rsidRDefault="0095007E" w:rsidP="0095007E">
      <w:pPr>
        <w:pStyle w:val="Akapitzlist"/>
        <w:tabs>
          <w:tab w:val="left" w:pos="1134"/>
        </w:tabs>
        <w:spacing w:line="276" w:lineRule="auto"/>
        <w:jc w:val="both"/>
      </w:pPr>
    </w:p>
    <w:p w:rsidR="0095007E" w:rsidRDefault="0095007E" w:rsidP="0095007E">
      <w:pPr>
        <w:pStyle w:val="Akapitzlist"/>
        <w:numPr>
          <w:ilvl w:val="0"/>
          <w:numId w:val="6"/>
        </w:numPr>
        <w:tabs>
          <w:tab w:val="left" w:pos="1134"/>
        </w:tabs>
        <w:spacing w:line="276" w:lineRule="auto"/>
        <w:jc w:val="both"/>
      </w:pPr>
      <w:r>
        <w:t xml:space="preserve">Administrator powołał inspektora ochrony danych (dane kontaktowe: </w:t>
      </w:r>
      <w:r>
        <w:rPr>
          <w:b/>
        </w:rPr>
        <w:t>Maciej Żołnowski</w:t>
      </w:r>
      <w:r>
        <w:t>,</w:t>
      </w:r>
      <w:r>
        <w:rPr>
          <w:b/>
        </w:rPr>
        <w:t xml:space="preserve"> adres e-mail: inspektor@cbi24.pl, numer telefonu 576 668 007</w:t>
      </w:r>
      <w:r>
        <w:t>).</w:t>
      </w:r>
    </w:p>
    <w:p w:rsidR="0095007E" w:rsidRDefault="0095007E" w:rsidP="0095007E">
      <w:pPr>
        <w:tabs>
          <w:tab w:val="left" w:pos="1134"/>
        </w:tabs>
        <w:spacing w:line="276" w:lineRule="auto"/>
        <w:jc w:val="both"/>
      </w:pPr>
    </w:p>
    <w:p w:rsidR="0095007E" w:rsidRDefault="0095007E" w:rsidP="0095007E">
      <w:pPr>
        <w:pStyle w:val="Tekstpodstawowy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 xml:space="preserve">Dane osobowe będą przetwarzane w celu </w:t>
      </w:r>
      <w:r>
        <w:rPr>
          <w:szCs w:val="24"/>
        </w:rPr>
        <w:t>zapewnienia bezpieczeństwa uczniów i pracowników Szkoły, ochrony mienia Szkoły oraz zachowania w tajemnicy informacji, których ujawnienie mogłoby narazić Szkołę na szkodę.</w:t>
      </w:r>
    </w:p>
    <w:p w:rsidR="0095007E" w:rsidRDefault="0095007E" w:rsidP="0095007E">
      <w:pPr>
        <w:pStyle w:val="Akapitzlist"/>
        <w:tabs>
          <w:tab w:val="left" w:pos="1134"/>
        </w:tabs>
        <w:spacing w:line="276" w:lineRule="auto"/>
        <w:jc w:val="both"/>
      </w:pPr>
      <w:r>
        <w:t>.</w:t>
      </w:r>
    </w:p>
    <w:p w:rsidR="0095007E" w:rsidRDefault="0095007E" w:rsidP="0095007E">
      <w:pPr>
        <w:pStyle w:val="Tekstpodstawowy"/>
        <w:numPr>
          <w:ilvl w:val="0"/>
          <w:numId w:val="8"/>
        </w:numPr>
        <w:tabs>
          <w:tab w:val="left" w:pos="426"/>
        </w:tabs>
        <w:spacing w:after="0" w:line="276" w:lineRule="auto"/>
        <w:jc w:val="both"/>
        <w:rPr>
          <w:szCs w:val="24"/>
        </w:rPr>
      </w:pPr>
      <w:r>
        <w:t xml:space="preserve">Dane osobowe będą przetwarzane przez okres nieprzekraczający 30 dni od dnia nagrania. </w:t>
      </w:r>
      <w:r>
        <w:rPr>
          <w:szCs w:val="24"/>
        </w:rPr>
        <w:t>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:rsidR="0095007E" w:rsidRDefault="0095007E" w:rsidP="0095007E">
      <w:pPr>
        <w:tabs>
          <w:tab w:val="left" w:pos="1134"/>
        </w:tabs>
        <w:spacing w:line="276" w:lineRule="auto"/>
        <w:ind w:left="360"/>
        <w:jc w:val="both"/>
      </w:pPr>
    </w:p>
    <w:p w:rsidR="0095007E" w:rsidRDefault="0095007E" w:rsidP="0095007E">
      <w:pPr>
        <w:pStyle w:val="Akapitzlist"/>
        <w:numPr>
          <w:ilvl w:val="0"/>
          <w:numId w:val="9"/>
        </w:numPr>
        <w:tabs>
          <w:tab w:val="left" w:pos="1134"/>
        </w:tabs>
        <w:spacing w:line="276" w:lineRule="auto"/>
        <w:jc w:val="both"/>
      </w:pPr>
      <w:r>
        <w:t>Podstawą prawną przetwarzania wizerunku uczniów, pracowników oraz innych osób zarejestrowanych przez monitoring jest art. 6 ust. 1 lit. c) ww. Rozporządzenia w związku z art. 108a Prawo oświatowe oraz art.  22</w:t>
      </w:r>
      <w:r>
        <w:rPr>
          <w:vertAlign w:val="superscript"/>
        </w:rPr>
        <w:t>2</w:t>
      </w:r>
      <w:r>
        <w:t xml:space="preserve"> Ustawy z dnia 26 czerwca 1974 r. Kodeks pracy. </w:t>
      </w:r>
    </w:p>
    <w:p w:rsidR="0095007E" w:rsidRDefault="0095007E" w:rsidP="0095007E">
      <w:pPr>
        <w:pStyle w:val="Akapitzlist"/>
        <w:tabs>
          <w:tab w:val="left" w:pos="1134"/>
        </w:tabs>
        <w:spacing w:line="276" w:lineRule="auto"/>
        <w:jc w:val="both"/>
      </w:pPr>
    </w:p>
    <w:p w:rsidR="0095007E" w:rsidRDefault="0095007E" w:rsidP="0095007E">
      <w:pPr>
        <w:pStyle w:val="Akapitzlist"/>
        <w:numPr>
          <w:ilvl w:val="0"/>
          <w:numId w:val="9"/>
        </w:numPr>
        <w:tabs>
          <w:tab w:val="left" w:pos="1134"/>
        </w:tabs>
        <w:spacing w:line="276" w:lineRule="auto"/>
        <w:jc w:val="both"/>
      </w:pPr>
      <w:r>
        <w:t>Dane osobowe mogą być przekazywane osobom, które wykażą potrzebę uzyskania dostępu do nagrań (interes realizowany przez stronę trzecią).</w:t>
      </w:r>
    </w:p>
    <w:p w:rsidR="0095007E" w:rsidRDefault="0095007E" w:rsidP="0095007E">
      <w:pPr>
        <w:pStyle w:val="Akapitzlist"/>
      </w:pPr>
    </w:p>
    <w:p w:rsidR="0095007E" w:rsidRDefault="0095007E" w:rsidP="0095007E">
      <w:pPr>
        <w:pStyle w:val="Akapitzlist"/>
        <w:tabs>
          <w:tab w:val="left" w:pos="1134"/>
        </w:tabs>
        <w:spacing w:line="276" w:lineRule="auto"/>
        <w:jc w:val="both"/>
      </w:pPr>
    </w:p>
    <w:p w:rsidR="0095007E" w:rsidRPr="0095007E" w:rsidRDefault="0095007E" w:rsidP="0095007E">
      <w:pPr>
        <w:pStyle w:val="Akapitzlist"/>
        <w:numPr>
          <w:ilvl w:val="0"/>
          <w:numId w:val="9"/>
        </w:numPr>
        <w:tabs>
          <w:tab w:val="left" w:pos="1134"/>
        </w:tabs>
        <w:spacing w:line="276" w:lineRule="auto"/>
        <w:jc w:val="both"/>
      </w:pPr>
      <w:r w:rsidRPr="0095007E">
        <w:t>Osoba, której dane dotyczą ma prawo do:</w:t>
      </w:r>
    </w:p>
    <w:p w:rsidR="0095007E" w:rsidRPr="0095007E" w:rsidRDefault="0095007E" w:rsidP="0095007E">
      <w:pPr>
        <w:numPr>
          <w:ilvl w:val="0"/>
          <w:numId w:val="10"/>
        </w:numPr>
        <w:spacing w:line="276" w:lineRule="auto"/>
        <w:ind w:left="709" w:hanging="142"/>
        <w:jc w:val="both"/>
        <w:rPr>
          <w:rFonts w:ascii="Times New Roman" w:hAnsi="Times New Roman" w:cs="Times New Roman"/>
        </w:rPr>
      </w:pPr>
      <w:proofErr w:type="spellStart"/>
      <w:r w:rsidRPr="0095007E">
        <w:rPr>
          <w:rFonts w:ascii="Times New Roman" w:hAnsi="Times New Roman" w:cs="Times New Roman"/>
        </w:rPr>
        <w:t>żądania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dostępu</w:t>
      </w:r>
      <w:proofErr w:type="spellEnd"/>
      <w:r w:rsidRPr="0095007E">
        <w:rPr>
          <w:rFonts w:ascii="Times New Roman" w:hAnsi="Times New Roman" w:cs="Times New Roman"/>
        </w:rPr>
        <w:t xml:space="preserve"> do </w:t>
      </w:r>
      <w:proofErr w:type="spellStart"/>
      <w:r w:rsidRPr="0095007E">
        <w:rPr>
          <w:rFonts w:ascii="Times New Roman" w:hAnsi="Times New Roman" w:cs="Times New Roman"/>
        </w:rPr>
        <w:t>danych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osobowych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oraz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ograniczenia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przetwarzania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danych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osobowych</w:t>
      </w:r>
      <w:proofErr w:type="spellEnd"/>
      <w:r w:rsidRPr="0095007E">
        <w:rPr>
          <w:rFonts w:ascii="Times New Roman" w:hAnsi="Times New Roman" w:cs="Times New Roman"/>
        </w:rPr>
        <w:t xml:space="preserve">; </w:t>
      </w:r>
    </w:p>
    <w:p w:rsidR="0095007E" w:rsidRPr="0095007E" w:rsidRDefault="0095007E" w:rsidP="0095007E">
      <w:pPr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95007E">
        <w:rPr>
          <w:rFonts w:ascii="Times New Roman" w:hAnsi="Times New Roman" w:cs="Times New Roman"/>
        </w:rPr>
        <w:t>wniesienia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skargi</w:t>
      </w:r>
      <w:proofErr w:type="spellEnd"/>
      <w:r w:rsidRPr="0095007E">
        <w:rPr>
          <w:rFonts w:ascii="Times New Roman" w:hAnsi="Times New Roman" w:cs="Times New Roman"/>
        </w:rPr>
        <w:t xml:space="preserve"> do </w:t>
      </w:r>
      <w:proofErr w:type="spellStart"/>
      <w:r w:rsidRPr="0095007E">
        <w:rPr>
          <w:rFonts w:ascii="Times New Roman" w:hAnsi="Times New Roman" w:cs="Times New Roman"/>
        </w:rPr>
        <w:t>organu</w:t>
      </w:r>
      <w:proofErr w:type="spellEnd"/>
      <w:r w:rsidRPr="0095007E">
        <w:rPr>
          <w:rFonts w:ascii="Times New Roman" w:hAnsi="Times New Roman" w:cs="Times New Roman"/>
        </w:rPr>
        <w:t xml:space="preserve"> </w:t>
      </w:r>
      <w:proofErr w:type="spellStart"/>
      <w:r w:rsidRPr="0095007E">
        <w:rPr>
          <w:rFonts w:ascii="Times New Roman" w:hAnsi="Times New Roman" w:cs="Times New Roman"/>
        </w:rPr>
        <w:t>nadzorczego</w:t>
      </w:r>
      <w:proofErr w:type="spellEnd"/>
      <w:r w:rsidRPr="0095007E">
        <w:rPr>
          <w:rFonts w:ascii="Times New Roman" w:hAnsi="Times New Roman" w:cs="Times New Roman"/>
        </w:rPr>
        <w:t>.</w:t>
      </w:r>
    </w:p>
    <w:p w:rsidR="00E06B7A" w:rsidRPr="0095007E" w:rsidRDefault="0095007E" w:rsidP="0095007E">
      <w:pPr>
        <w:spacing w:line="276" w:lineRule="auto"/>
        <w:jc w:val="both"/>
        <w:rPr>
          <w:rFonts w:ascii="Times" w:hAnsi="Times" w:cs="Times"/>
        </w:rPr>
      </w:pPr>
      <w:r>
        <w:t xml:space="preserve"> </w:t>
      </w:r>
      <w:bookmarkStart w:id="0" w:name="_Hlk527821304"/>
      <w:bookmarkEnd w:id="0"/>
    </w:p>
    <w:sectPr w:rsidR="00E06B7A" w:rsidRPr="0095007E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334"/>
    <w:multiLevelType w:val="multilevel"/>
    <w:tmpl w:val="731E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C1DD2"/>
    <w:multiLevelType w:val="multilevel"/>
    <w:tmpl w:val="6BD07E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21171735"/>
    <w:multiLevelType w:val="multilevel"/>
    <w:tmpl w:val="1A00D49C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 w:cs="Times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24CF59F2"/>
    <w:multiLevelType w:val="multilevel"/>
    <w:tmpl w:val="AD7AB2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E7149"/>
    <w:multiLevelType w:val="multilevel"/>
    <w:tmpl w:val="AAAC2D0A"/>
    <w:lvl w:ilvl="0">
      <w:start w:val="3"/>
      <w:numFmt w:val="decimal"/>
      <w:lvlText w:val="%1."/>
      <w:lvlJc w:val="left"/>
      <w:pPr>
        <w:tabs>
          <w:tab w:val="num" w:pos="643"/>
        </w:tabs>
        <w:ind w:left="643" w:hanging="283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4"/>
        </w:tabs>
        <w:ind w:left="276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471"/>
        </w:tabs>
        <w:ind w:left="347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85"/>
        </w:tabs>
        <w:ind w:left="488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99"/>
        </w:tabs>
        <w:ind w:left="6299" w:hanging="283"/>
      </w:pPr>
      <w:rPr>
        <w:rFonts w:cs="Times New Roman"/>
      </w:rPr>
    </w:lvl>
  </w:abstractNum>
  <w:abstractNum w:abstractNumId="6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</w:lvl>
  </w:abstractNum>
  <w:abstractNum w:abstractNumId="7">
    <w:nsid w:val="78CC71D2"/>
    <w:multiLevelType w:val="multilevel"/>
    <w:tmpl w:val="C65A17D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5EC"/>
    <w:rsid w:val="00256754"/>
    <w:rsid w:val="00274DD4"/>
    <w:rsid w:val="002C15EC"/>
    <w:rsid w:val="0095007E"/>
    <w:rsid w:val="00A3544A"/>
    <w:rsid w:val="00A536AC"/>
    <w:rsid w:val="00BD2E69"/>
    <w:rsid w:val="00BE3A74"/>
    <w:rsid w:val="00E06B7A"/>
    <w:rsid w:val="00E93C97"/>
    <w:rsid w:val="00F6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5EC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95007E"/>
    <w:pPr>
      <w:widowControl w:val="0"/>
      <w:suppressAutoHyphens/>
      <w:spacing w:after="120"/>
    </w:pPr>
    <w:rPr>
      <w:rFonts w:ascii="Times New Roman" w:eastAsia="SimSun" w:hAnsi="Times New Roman" w:cs="Times New Roman"/>
      <w:kern w:val="2"/>
      <w:szCs w:val="20"/>
      <w:lang w:val="pl-PL"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007E"/>
    <w:rPr>
      <w:rFonts w:ascii="Calibri" w:eastAsia="Times New Roman" w:hAnsi="Calibri" w:cs="Calibri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95007E"/>
    <w:pPr>
      <w:ind w:left="720"/>
      <w:contextualSpacing/>
    </w:pPr>
    <w:rPr>
      <w:rFonts w:ascii="Times New Roman" w:hAnsi="Times New Roman" w:cs="Times New Roman"/>
      <w:lang w:val="pl-PL"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95007E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8</cp:revision>
  <cp:lastPrinted>2019-02-13T07:50:00Z</cp:lastPrinted>
  <dcterms:created xsi:type="dcterms:W3CDTF">2018-08-17T08:14:00Z</dcterms:created>
  <dcterms:modified xsi:type="dcterms:W3CDTF">2019-02-13T07:51:00Z</dcterms:modified>
</cp:coreProperties>
</file>