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A7" w:rsidRPr="00563A60" w:rsidRDefault="00B80511" w:rsidP="00563A60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Pobiedziska</w:t>
      </w:r>
      <w:r w:rsidR="00563A60">
        <w:rPr>
          <w:rFonts w:ascii="Arial" w:hAnsi="Arial" w:cs="Arial"/>
          <w:sz w:val="20"/>
          <w:szCs w:val="20"/>
        </w:rPr>
        <w:t xml:space="preserve">, </w:t>
      </w:r>
      <w:r w:rsidR="00CD1D2F">
        <w:rPr>
          <w:rFonts w:ascii="Arial" w:hAnsi="Arial" w:cs="Arial"/>
          <w:sz w:val="20"/>
          <w:szCs w:val="20"/>
        </w:rPr>
        <w:t>06.12</w:t>
      </w:r>
      <w:r w:rsidR="00563A60">
        <w:rPr>
          <w:rFonts w:ascii="Arial" w:hAnsi="Arial" w:cs="Arial"/>
          <w:sz w:val="20"/>
          <w:szCs w:val="20"/>
        </w:rPr>
        <w:t>.2013 r.</w:t>
      </w:r>
    </w:p>
    <w:p w:rsidR="00C16B97" w:rsidRPr="001860F4" w:rsidRDefault="001860F4" w:rsidP="001860F4">
      <w:pPr>
        <w:ind w:left="2977"/>
        <w:jc w:val="center"/>
        <w:rPr>
          <w:rFonts w:ascii="Arial" w:hAnsi="Arial" w:cs="Arial"/>
          <w:b/>
          <w:sz w:val="20"/>
          <w:szCs w:val="20"/>
        </w:rPr>
      </w:pPr>
      <w:r w:rsidRPr="001860F4">
        <w:rPr>
          <w:rFonts w:ascii="Arial" w:hAnsi="Arial" w:cs="Arial"/>
          <w:b/>
          <w:sz w:val="20"/>
          <w:szCs w:val="20"/>
        </w:rPr>
        <w:t>Wszyscy Wykonawcy</w:t>
      </w:r>
    </w:p>
    <w:p w:rsidR="00563A60" w:rsidRPr="00563A60" w:rsidRDefault="00563A60">
      <w:pPr>
        <w:rPr>
          <w:rFonts w:ascii="Arial" w:hAnsi="Arial" w:cs="Arial"/>
          <w:sz w:val="20"/>
          <w:szCs w:val="20"/>
        </w:rPr>
      </w:pPr>
    </w:p>
    <w:p w:rsidR="00563A60" w:rsidRPr="00B80511" w:rsidRDefault="00563A60" w:rsidP="00563A60">
      <w:pPr>
        <w:ind w:left="1412" w:hanging="1412"/>
        <w:jc w:val="both"/>
        <w:rPr>
          <w:rFonts w:ascii="Arial" w:hAnsi="Arial" w:cs="Arial"/>
          <w:bCs/>
          <w:iCs/>
          <w:sz w:val="20"/>
          <w:szCs w:val="20"/>
        </w:rPr>
      </w:pPr>
      <w:r w:rsidRPr="00B80511">
        <w:rPr>
          <w:rFonts w:ascii="Arial" w:hAnsi="Arial" w:cs="Arial"/>
          <w:sz w:val="20"/>
          <w:szCs w:val="20"/>
        </w:rPr>
        <w:t>Dotyczy:</w:t>
      </w:r>
      <w:r w:rsidRPr="00B80511">
        <w:rPr>
          <w:rFonts w:ascii="Arial" w:hAnsi="Arial" w:cs="Arial"/>
          <w:sz w:val="20"/>
          <w:szCs w:val="20"/>
        </w:rPr>
        <w:tab/>
        <w:t xml:space="preserve">postępowania o udzielenie zamówienia publicznego prowadzonego w trybie przetargu nieograniczonego na </w:t>
      </w:r>
      <w:r w:rsidR="00B80511" w:rsidRPr="00B80511">
        <w:rPr>
          <w:rFonts w:ascii="Arial" w:hAnsi="Arial" w:cs="Arial"/>
          <w:sz w:val="20"/>
          <w:szCs w:val="20"/>
        </w:rPr>
        <w:t xml:space="preserve">dostawę lekkiego oleju opałowego w ilości </w:t>
      </w:r>
      <w:smartTag w:uri="urn:schemas-microsoft-com:office:smarttags" w:element="metricconverter">
        <w:smartTagPr>
          <w:attr w:name="ProductID" w:val="35 000 litrów"/>
        </w:smartTagPr>
        <w:r w:rsidR="00B80511" w:rsidRPr="00B80511">
          <w:rPr>
            <w:rFonts w:ascii="Arial" w:hAnsi="Arial" w:cs="Arial"/>
            <w:sz w:val="20"/>
            <w:szCs w:val="20"/>
          </w:rPr>
          <w:t>35 000 litrów</w:t>
        </w:r>
      </w:smartTag>
      <w:r w:rsidR="00B80511" w:rsidRPr="00B80511">
        <w:rPr>
          <w:rFonts w:ascii="Arial" w:hAnsi="Arial" w:cs="Arial"/>
          <w:sz w:val="20"/>
          <w:szCs w:val="20"/>
        </w:rPr>
        <w:t xml:space="preserve"> dla Zespołu Szkół im. Konstytucji 3 Maja przy ul. Gajowej 22 w Pobiedziskach Letnisku</w:t>
      </w:r>
      <w:r w:rsidRPr="00B80511">
        <w:rPr>
          <w:rFonts w:ascii="Arial" w:hAnsi="Arial" w:cs="Arial"/>
          <w:bCs/>
          <w:sz w:val="20"/>
          <w:szCs w:val="20"/>
        </w:rPr>
        <w:t>.</w:t>
      </w:r>
    </w:p>
    <w:p w:rsidR="00563A60" w:rsidRPr="00563A60" w:rsidRDefault="00563A60" w:rsidP="00563A60">
      <w:pPr>
        <w:tabs>
          <w:tab w:val="num" w:pos="0"/>
        </w:tabs>
        <w:autoSpaceDE w:val="0"/>
        <w:ind w:right="-91"/>
        <w:jc w:val="both"/>
        <w:rPr>
          <w:rFonts w:ascii="Arial" w:hAnsi="Arial" w:cs="Arial"/>
          <w:bCs/>
          <w:sz w:val="20"/>
          <w:szCs w:val="20"/>
        </w:rPr>
      </w:pPr>
    </w:p>
    <w:p w:rsidR="00563A60" w:rsidRDefault="00563A60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sz w:val="20"/>
          <w:szCs w:val="20"/>
        </w:rPr>
      </w:pPr>
      <w:r w:rsidRPr="00563A60">
        <w:rPr>
          <w:rFonts w:ascii="Arial" w:hAnsi="Arial" w:cs="Arial"/>
          <w:iCs/>
          <w:sz w:val="20"/>
          <w:szCs w:val="20"/>
        </w:rPr>
        <w:t xml:space="preserve">Zamawiający </w:t>
      </w:r>
      <w:r w:rsidRPr="00563A60">
        <w:rPr>
          <w:rFonts w:ascii="Arial" w:hAnsi="Arial" w:cs="Arial"/>
          <w:bCs/>
          <w:iCs/>
          <w:sz w:val="20"/>
          <w:szCs w:val="20"/>
        </w:rPr>
        <w:t xml:space="preserve">informuje, że </w:t>
      </w:r>
      <w:r w:rsidRPr="00563A60">
        <w:rPr>
          <w:rFonts w:ascii="Arial" w:hAnsi="Arial" w:cs="Arial"/>
          <w:sz w:val="20"/>
          <w:szCs w:val="20"/>
        </w:rPr>
        <w:t>na podstawie art. 38 ust. 1 ustawy z dnia 29 stycznia 2004 r. Prawo zamówień publicznych (tekst jednolity Dz. U. z 201</w:t>
      </w:r>
      <w:r w:rsidR="00396D4C">
        <w:rPr>
          <w:rFonts w:ascii="Arial" w:hAnsi="Arial" w:cs="Arial"/>
          <w:sz w:val="20"/>
          <w:szCs w:val="20"/>
        </w:rPr>
        <w:t>3 r., poz. 907</w:t>
      </w:r>
      <w:r w:rsidRPr="00563A60">
        <w:rPr>
          <w:rFonts w:ascii="Arial" w:hAnsi="Arial" w:cs="Arial"/>
          <w:sz w:val="20"/>
          <w:szCs w:val="20"/>
        </w:rPr>
        <w:t xml:space="preserve"> z późniejszymi zmianami) wpłynęły wnioski o wyjaśnienie treści specyfikacji istotnych warunków zamówienia zawierający następujące pytania:</w:t>
      </w:r>
    </w:p>
    <w:p w:rsidR="00CD1D2F" w:rsidRDefault="000C22C3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331022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F4" w:rsidRDefault="001860F4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Odpowiedź: </w:t>
      </w:r>
    </w:p>
    <w:p w:rsidR="001860F4" w:rsidRPr="00563A60" w:rsidRDefault="00D736CA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Prosimy o zapoznania się z pkt</w:t>
      </w:r>
      <w:r w:rsidR="001860F4">
        <w:rPr>
          <w:rFonts w:ascii="Arial" w:hAnsi="Arial" w:cs="Arial"/>
          <w:sz w:val="20"/>
          <w:szCs w:val="20"/>
        </w:rPr>
        <w:t>. 7 dodatkowych wymogów zawartych w cenie określono stosowną procedurę.</w:t>
      </w:r>
    </w:p>
    <w:p w:rsidR="001860F4" w:rsidRDefault="000C22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72443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D6" w:rsidRDefault="004A73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Odpowiedź:</w:t>
      </w:r>
    </w:p>
    <w:p w:rsidR="004A73D6" w:rsidRDefault="00922C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Nie, nie przewiduje.</w:t>
      </w:r>
      <w:r w:rsidR="00D736CA">
        <w:rPr>
          <w:rFonts w:ascii="Arial" w:hAnsi="Arial" w:cs="Arial"/>
          <w:sz w:val="20"/>
          <w:szCs w:val="20"/>
        </w:rPr>
        <w:t xml:space="preserve"> W godzinach pracy Zamawiającego.</w:t>
      </w:r>
    </w:p>
    <w:p w:rsidR="00922C1F" w:rsidRDefault="000C22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285325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1F" w:rsidRDefault="00922C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Odpowiedź:</w:t>
      </w:r>
    </w:p>
    <w:p w:rsidR="00922C1F" w:rsidRDefault="00922C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Zapis nie ulega zmianie.</w:t>
      </w:r>
    </w:p>
    <w:p w:rsidR="00922C1F" w:rsidRDefault="00922C1F">
      <w:pPr>
        <w:rPr>
          <w:rFonts w:ascii="Arial" w:hAnsi="Arial" w:cs="Arial"/>
          <w:sz w:val="20"/>
          <w:szCs w:val="20"/>
        </w:rPr>
      </w:pPr>
    </w:p>
    <w:p w:rsidR="00922C1F" w:rsidRDefault="000C22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3007856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1F" w:rsidRDefault="00922C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Odpowiedź.  Pkt/ 15..2. </w:t>
      </w:r>
      <w:proofErr w:type="spellStart"/>
      <w:r>
        <w:rPr>
          <w:rFonts w:ascii="Arial" w:hAnsi="Arial" w:cs="Arial"/>
          <w:sz w:val="20"/>
          <w:szCs w:val="20"/>
        </w:rPr>
        <w:t>ppkt</w:t>
      </w:r>
      <w:proofErr w:type="spellEnd"/>
      <w:r>
        <w:rPr>
          <w:rFonts w:ascii="Arial" w:hAnsi="Arial" w:cs="Arial"/>
          <w:sz w:val="20"/>
          <w:szCs w:val="20"/>
        </w:rPr>
        <w:t>. B) SIWZ określa właściwy tryb zmiany ceny „Wykonawca dokona…”</w:t>
      </w:r>
    </w:p>
    <w:p w:rsidR="00C16B97" w:rsidRPr="00563A60" w:rsidRDefault="000C22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1927204"/>
            <wp:effectExtent l="1905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C3" w:rsidRDefault="00922C1F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Odpowiedź</w:t>
      </w:r>
    </w:p>
    <w:p w:rsidR="00922C1F" w:rsidRDefault="00922C1F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Zapis nie ulega zmianie</w:t>
      </w:r>
      <w:r w:rsidR="00D736CA">
        <w:rPr>
          <w:rFonts w:ascii="Arial" w:hAnsi="Arial" w:cs="Arial"/>
          <w:sz w:val="20"/>
          <w:szCs w:val="20"/>
        </w:rPr>
        <w:t>.</w:t>
      </w:r>
    </w:p>
    <w:p w:rsidR="000C22C3" w:rsidRDefault="000C22C3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w:drawing>
          <wp:inline distT="0" distB="0" distL="0" distR="0">
            <wp:extent cx="5760720" cy="2661503"/>
            <wp:effectExtent l="1905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1F" w:rsidRDefault="00922C1F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Odpowiedź:</w:t>
      </w:r>
    </w:p>
    <w:p w:rsidR="00922C1F" w:rsidRDefault="00922C1F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Zapis nie ulega zmienia</w:t>
      </w:r>
    </w:p>
    <w:p w:rsidR="000C22C3" w:rsidRDefault="000C22C3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53100" cy="2727960"/>
            <wp:effectExtent l="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1F" w:rsidRDefault="000C22C3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w:drawing>
          <wp:inline distT="0" distB="0" distL="0" distR="0">
            <wp:extent cx="5753100" cy="1234440"/>
            <wp:effectExtent l="0" t="0" r="0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1F" w:rsidRDefault="00922C1F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Odpowiedź:</w:t>
      </w:r>
    </w:p>
    <w:p w:rsidR="00922C1F" w:rsidRDefault="00922C1F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Zapis nie ulega zmianie i nie wyklucza przesłanie faktury elektroniczne.</w:t>
      </w:r>
    </w:p>
    <w:p w:rsidR="000C22C3" w:rsidRDefault="000C22C3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3894060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1F" w:rsidRDefault="00922C1F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Odpowiedź:</w:t>
      </w:r>
    </w:p>
    <w:p w:rsidR="00922C1F" w:rsidRDefault="00922C1F" w:rsidP="00563A60">
      <w:pPr>
        <w:tabs>
          <w:tab w:val="num" w:pos="0"/>
        </w:tabs>
        <w:autoSpaceDE w:val="0"/>
        <w:spacing w:line="360" w:lineRule="auto"/>
        <w:ind w:right="-9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W pkt/ 3 SIWZ dodatkowe wymogi zawarte w cenie pkt. 7 Zamawiający określił procedurę pobrania sprawdzenia jakości oleju opałowego.</w:t>
      </w:r>
    </w:p>
    <w:p w:rsidR="00CD1D2F" w:rsidRPr="00563A60" w:rsidRDefault="00CD1D2F" w:rsidP="00396D4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CD1D2F" w:rsidRPr="00563A60" w:rsidSect="008D68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44CAE"/>
    <w:multiLevelType w:val="hybridMultilevel"/>
    <w:tmpl w:val="0CBA7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46EEE"/>
    <w:multiLevelType w:val="hybridMultilevel"/>
    <w:tmpl w:val="DCC88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644DFD"/>
    <w:multiLevelType w:val="hybridMultilevel"/>
    <w:tmpl w:val="028AB5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6B97"/>
    <w:rsid w:val="00007D81"/>
    <w:rsid w:val="000C22C3"/>
    <w:rsid w:val="001860F4"/>
    <w:rsid w:val="00396D4C"/>
    <w:rsid w:val="004028A7"/>
    <w:rsid w:val="004A73D6"/>
    <w:rsid w:val="00506BC4"/>
    <w:rsid w:val="00563A60"/>
    <w:rsid w:val="006F2D94"/>
    <w:rsid w:val="008D687B"/>
    <w:rsid w:val="00922C1F"/>
    <w:rsid w:val="00953986"/>
    <w:rsid w:val="00B619A5"/>
    <w:rsid w:val="00B80511"/>
    <w:rsid w:val="00BE19B1"/>
    <w:rsid w:val="00C16B97"/>
    <w:rsid w:val="00CD1D2F"/>
    <w:rsid w:val="00D73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8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B9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63A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63A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B9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63A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63A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adaszy</dc:creator>
  <cp:lastModifiedBy>sekretariat</cp:lastModifiedBy>
  <cp:revision>2</cp:revision>
  <dcterms:created xsi:type="dcterms:W3CDTF">2013-12-06T13:32:00Z</dcterms:created>
  <dcterms:modified xsi:type="dcterms:W3CDTF">2013-12-06T13:32:00Z</dcterms:modified>
</cp:coreProperties>
</file>