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5C7" w:rsidRPr="006E7F6D" w:rsidRDefault="006E7F6D" w:rsidP="00B245C7">
      <w:pPr>
        <w:keepNext/>
        <w:widowControl/>
        <w:spacing w:after="0" w:line="360" w:lineRule="auto"/>
        <w:outlineLvl w:val="0"/>
        <w:rPr>
          <w:rFonts w:eastAsia="Times New Roman" w:cs="Times New Roman"/>
          <w:lang w:val="pl-PL" w:eastAsia="pl-PL"/>
        </w:rPr>
      </w:pPr>
      <w:r w:rsidRPr="006E7F6D">
        <w:rPr>
          <w:rFonts w:eastAsia="Times New Roman" w:cs="Times New Roman"/>
          <w:lang w:val="pl-PL" w:eastAsia="pl-PL"/>
        </w:rPr>
        <w:t>Załącznik nr 2 do regulaminu przetargu na najem lokalu użytkowego</w:t>
      </w:r>
      <w:bookmarkStart w:id="0" w:name="_GoBack"/>
      <w:bookmarkEnd w:id="0"/>
    </w:p>
    <w:p w:rsidR="00B245C7" w:rsidRPr="00B245C7" w:rsidRDefault="00B245C7" w:rsidP="00B245C7">
      <w:pPr>
        <w:keepNext/>
        <w:widowControl/>
        <w:spacing w:after="0" w:line="360" w:lineRule="auto"/>
        <w:jc w:val="center"/>
        <w:outlineLvl w:val="0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UMOWA NAJMU</w:t>
      </w:r>
    </w:p>
    <w:p w:rsidR="00B245C7" w:rsidRPr="00B245C7" w:rsidRDefault="004E6320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>
        <w:rPr>
          <w:rFonts w:eastAsia="Times New Roman" w:cs="Times New Roman"/>
          <w:lang w:val="pl-PL" w:eastAsia="pl-PL"/>
        </w:rPr>
        <w:t xml:space="preserve">zawarta w dniu </w:t>
      </w:r>
      <w:r w:rsidR="0094182B">
        <w:rPr>
          <w:rFonts w:eastAsia="Times New Roman" w:cs="Times New Roman"/>
          <w:lang w:val="pl-PL" w:eastAsia="pl-PL"/>
        </w:rPr>
        <w:t>………………………20</w:t>
      </w:r>
      <w:r>
        <w:rPr>
          <w:rFonts w:eastAsia="Times New Roman" w:cs="Times New Roman"/>
          <w:lang w:val="pl-PL" w:eastAsia="pl-PL"/>
        </w:rPr>
        <w:t>21</w:t>
      </w:r>
      <w:r w:rsidR="00B245C7" w:rsidRPr="00B245C7">
        <w:rPr>
          <w:rFonts w:eastAsia="Times New Roman" w:cs="Times New Roman"/>
          <w:lang w:val="pl-PL" w:eastAsia="pl-PL"/>
        </w:rPr>
        <w:t xml:space="preserve"> r. roku pomiędzy:</w:t>
      </w:r>
    </w:p>
    <w:p w:rsidR="00B245C7" w:rsidRPr="00B245C7" w:rsidRDefault="00B245C7" w:rsidP="00B245C7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  <w:r w:rsidRPr="00B245C7">
        <w:rPr>
          <w:rFonts w:eastAsia="Times New Roman" w:cstheme="minorHAnsi"/>
          <w:lang w:val="pl-PL" w:eastAsia="pl-PL"/>
        </w:rPr>
        <w:t xml:space="preserve">Powiat Poznański </w:t>
      </w:r>
    </w:p>
    <w:p w:rsidR="00B245C7" w:rsidRDefault="00B245C7" w:rsidP="00B245C7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Liceum Ogólnokształcące im. Mikołaja Kopernika w Puszczykowie</w:t>
      </w:r>
      <w:r w:rsidRPr="00B245C7">
        <w:rPr>
          <w:rFonts w:eastAsia="Times New Roman" w:cstheme="minorHAnsi"/>
          <w:lang w:val="pl-PL" w:eastAsia="pl-PL"/>
        </w:rPr>
        <w:t xml:space="preserve"> ul. Kasprowicza 3, 62-041 Puszczykowo </w:t>
      </w:r>
    </w:p>
    <w:p w:rsidR="00B245C7" w:rsidRPr="00B245C7" w:rsidRDefault="00B245C7" w:rsidP="00B245C7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  <w:r w:rsidRPr="00B245C7">
        <w:rPr>
          <w:rFonts w:eastAsia="Times New Roman" w:cstheme="minorHAnsi"/>
          <w:lang w:val="pl-PL" w:eastAsia="pl-PL"/>
        </w:rPr>
        <w:t xml:space="preserve">NIP: 7811840766 </w:t>
      </w:r>
    </w:p>
    <w:p w:rsidR="00B245C7" w:rsidRPr="00B245C7" w:rsidRDefault="00B245C7" w:rsidP="00B245C7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  <w:r w:rsidRPr="00B245C7">
        <w:rPr>
          <w:rFonts w:eastAsia="Times New Roman" w:cstheme="minorHAnsi"/>
          <w:lang w:val="pl-PL" w:eastAsia="pl-PL"/>
        </w:rPr>
        <w:t xml:space="preserve">reprezentowanym przy niniejszej czynności przez: Dyrektora </w:t>
      </w:r>
      <w:r>
        <w:rPr>
          <w:rFonts w:eastAsia="Times New Roman" w:cstheme="minorHAnsi"/>
          <w:lang w:val="pl-PL" w:eastAsia="pl-PL"/>
        </w:rPr>
        <w:t>Liceum</w:t>
      </w:r>
      <w:r w:rsidRPr="00B245C7">
        <w:rPr>
          <w:rFonts w:eastAsia="Times New Roman" w:cstheme="minorHAnsi"/>
          <w:lang w:val="pl-PL" w:eastAsia="pl-PL"/>
        </w:rPr>
        <w:t xml:space="preserve"> Przemysława Budzyńskiego, zwanym</w:t>
      </w:r>
      <w:r w:rsidR="0094182B">
        <w:rPr>
          <w:rFonts w:eastAsia="Times New Roman" w:cstheme="minorHAnsi"/>
          <w:lang w:val="pl-PL" w:eastAsia="pl-PL"/>
        </w:rPr>
        <w:br/>
      </w:r>
      <w:r w:rsidRPr="00B245C7">
        <w:rPr>
          <w:rFonts w:eastAsia="Times New Roman" w:cstheme="minorHAnsi"/>
          <w:lang w:val="pl-PL" w:eastAsia="pl-PL"/>
        </w:rPr>
        <w:t xml:space="preserve">w dalszej części umowy „Wynajmującym” 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theme="minorHAnsi"/>
          <w:sz w:val="10"/>
          <w:szCs w:val="10"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theme="minorHAnsi"/>
          <w:lang w:val="pl-PL" w:eastAsia="pl-PL"/>
        </w:rPr>
      </w:pPr>
      <w:r w:rsidRPr="00B245C7">
        <w:rPr>
          <w:rFonts w:eastAsia="Times New Roman" w:cstheme="minorHAnsi"/>
          <w:lang w:val="pl-PL" w:eastAsia="pl-PL"/>
        </w:rPr>
        <w:t>a</w:t>
      </w:r>
    </w:p>
    <w:p w:rsidR="00B245C7" w:rsidRDefault="0094182B" w:rsidP="00B245C7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………………………………………………………………………………………………………………………………………………………</w:t>
      </w:r>
    </w:p>
    <w:p w:rsidR="0094182B" w:rsidRPr="00B245C7" w:rsidRDefault="0094182B" w:rsidP="00B245C7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NIP:………………………………………..</w:t>
      </w:r>
    </w:p>
    <w:p w:rsidR="00B245C7" w:rsidRPr="00B245C7" w:rsidRDefault="00B245C7" w:rsidP="00B245C7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  <w:r w:rsidRPr="00B245C7">
        <w:rPr>
          <w:rFonts w:eastAsia="Times New Roman" w:cstheme="minorHAnsi"/>
          <w:lang w:val="pl-PL" w:eastAsia="pl-PL"/>
        </w:rPr>
        <w:t>zwanym w dalszej części umowy „Najemcą”</w:t>
      </w:r>
    </w:p>
    <w:p w:rsidR="00B245C7" w:rsidRPr="00B245C7" w:rsidRDefault="00B245C7" w:rsidP="00B245C7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</w:p>
    <w:p w:rsidR="00B245C7" w:rsidRDefault="00B245C7" w:rsidP="00C10074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  <w:r w:rsidRPr="00B245C7">
        <w:rPr>
          <w:rFonts w:eastAsia="Times New Roman" w:cstheme="minorHAnsi"/>
          <w:lang w:val="pl-PL" w:eastAsia="pl-PL"/>
        </w:rPr>
        <w:t>o treści następującej:</w:t>
      </w:r>
    </w:p>
    <w:p w:rsidR="00C10074" w:rsidRPr="00C10074" w:rsidRDefault="00C10074" w:rsidP="00C10074">
      <w:pPr>
        <w:widowControl/>
        <w:spacing w:after="0" w:line="240" w:lineRule="auto"/>
        <w:rPr>
          <w:rFonts w:eastAsia="Times New Roman" w:cstheme="minorHAnsi"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</w:t>
      </w:r>
    </w:p>
    <w:p w:rsidR="00B245C7" w:rsidRPr="00B245C7" w:rsidRDefault="00B245C7" w:rsidP="00B245C7">
      <w:pPr>
        <w:widowControl/>
        <w:numPr>
          <w:ilvl w:val="0"/>
          <w:numId w:val="4"/>
        </w:numPr>
        <w:spacing w:after="0" w:line="360" w:lineRule="auto"/>
        <w:ind w:left="284" w:hanging="284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Przedmiotem umowy jest wynajem pomieszczenia znajdującego się w budynku szkoły- kuchnia szkolna</w:t>
      </w:r>
      <w:r w:rsidR="0094182B">
        <w:rPr>
          <w:rFonts w:eastAsia="Times New Roman" w:cs="Times New Roman"/>
          <w:lang w:val="pl-PL" w:eastAsia="pl-PL"/>
        </w:rPr>
        <w:br/>
      </w:r>
      <w:r w:rsidRPr="00B245C7">
        <w:rPr>
          <w:rFonts w:eastAsia="Times New Roman" w:cs="Times New Roman"/>
          <w:lang w:val="pl-PL" w:eastAsia="pl-PL"/>
        </w:rPr>
        <w:t>z zapleczem.</w:t>
      </w:r>
    </w:p>
    <w:p w:rsidR="00B245C7" w:rsidRPr="00B245C7" w:rsidRDefault="00B245C7" w:rsidP="00B245C7">
      <w:pPr>
        <w:widowControl/>
        <w:numPr>
          <w:ilvl w:val="0"/>
          <w:numId w:val="4"/>
        </w:numPr>
        <w:spacing w:after="0" w:line="360" w:lineRule="auto"/>
        <w:ind w:left="284" w:hanging="284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Najemca wynajmować będzie pomieszczenie w dni powszednie z w</w:t>
      </w:r>
      <w:r w:rsidR="00A622B4">
        <w:rPr>
          <w:rFonts w:eastAsia="Times New Roman" w:cs="Times New Roman"/>
          <w:lang w:val="pl-PL" w:eastAsia="pl-PL"/>
        </w:rPr>
        <w:t>yłączeniem miesięcy wakacyjnych.</w:t>
      </w:r>
    </w:p>
    <w:p w:rsidR="00B245C7" w:rsidRPr="00B245C7" w:rsidRDefault="00B245C7" w:rsidP="00B245C7">
      <w:pPr>
        <w:widowControl/>
        <w:numPr>
          <w:ilvl w:val="0"/>
          <w:numId w:val="4"/>
        </w:numPr>
        <w:spacing w:after="0" w:line="360" w:lineRule="auto"/>
        <w:ind w:left="284" w:hanging="284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 xml:space="preserve">W sytuacjach, spowodowanych względami organizacyjnymi szkoły, w przypadku gdy bar szkolny musi być zamknięty (matura, ferie zimowe), </w:t>
      </w:r>
      <w:r w:rsidR="00550B10">
        <w:rPr>
          <w:rFonts w:eastAsia="Times New Roman" w:cs="Times New Roman"/>
          <w:lang w:val="pl-PL" w:eastAsia="pl-PL"/>
        </w:rPr>
        <w:t>najemca</w:t>
      </w:r>
      <w:r w:rsidRPr="00B245C7">
        <w:rPr>
          <w:rFonts w:eastAsia="Times New Roman" w:cs="Times New Roman"/>
          <w:lang w:val="pl-PL" w:eastAsia="pl-PL"/>
        </w:rPr>
        <w:t xml:space="preserve"> będzie zwolniony</w:t>
      </w:r>
      <w:r w:rsidR="00550B10">
        <w:rPr>
          <w:rFonts w:eastAsia="Times New Roman" w:cs="Times New Roman"/>
          <w:lang w:val="pl-PL" w:eastAsia="pl-PL"/>
        </w:rPr>
        <w:t xml:space="preserve"> z</w:t>
      </w:r>
      <w:r w:rsidRPr="00B245C7">
        <w:rPr>
          <w:rFonts w:eastAsia="Times New Roman" w:cs="Times New Roman"/>
          <w:lang w:val="pl-PL" w:eastAsia="pl-PL"/>
        </w:rPr>
        <w:t xml:space="preserve"> części opłat. </w:t>
      </w:r>
    </w:p>
    <w:p w:rsidR="00B245C7" w:rsidRPr="00B245C7" w:rsidRDefault="00B245C7" w:rsidP="00B245C7">
      <w:pPr>
        <w:widowControl/>
        <w:numPr>
          <w:ilvl w:val="0"/>
          <w:numId w:val="4"/>
        </w:numPr>
        <w:spacing w:after="0" w:line="360" w:lineRule="auto"/>
        <w:ind w:left="284" w:hanging="284"/>
        <w:contextualSpacing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 xml:space="preserve">Z chwilą nieprzyjęcia powyższego warunku wynajmującemu przysługuje prawo wypowiedzenia umowy najmu z dwutygodniowym wypowiedzeniem bez </w:t>
      </w:r>
      <w:r w:rsidR="00A622B4">
        <w:rPr>
          <w:rFonts w:eastAsia="Times New Roman" w:cs="Times New Roman"/>
          <w:lang w:val="pl-PL" w:eastAsia="pl-PL"/>
        </w:rPr>
        <w:t>prawa dochodzenia odszkodowania</w:t>
      </w:r>
      <w:r w:rsidRPr="00B245C7">
        <w:rPr>
          <w:rFonts w:eastAsia="Times New Roman" w:cs="Times New Roman"/>
          <w:lang w:val="pl-PL" w:eastAsia="pl-PL"/>
        </w:rPr>
        <w:t>.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2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Lokal będzie wykorzystywany do prowadzenia działalności handlowej w szerokim asortymencie, bez prawa sprzedaży i rozprowadzania napojów z jakąkolwiek zawartością alkoholu, zgodnie z wymogami sanitarnymi i bhp oraz przestrzegania w tym zakresie przepisów.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ascii="ArialMT" w:hAnsi="ArialMT" w:cs="ArialMT"/>
          <w:sz w:val="20"/>
          <w:szCs w:val="20"/>
          <w:lang w:val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3</w:t>
      </w:r>
    </w:p>
    <w:p w:rsidR="00B245C7" w:rsidRPr="00B245C7" w:rsidRDefault="00B245C7" w:rsidP="00B245C7">
      <w:pPr>
        <w:widowControl/>
        <w:numPr>
          <w:ilvl w:val="0"/>
          <w:numId w:val="6"/>
        </w:numPr>
        <w:spacing w:after="160" w:line="256" w:lineRule="auto"/>
        <w:ind w:left="284" w:hanging="284"/>
        <w:rPr>
          <w:rFonts w:ascii="Calibri" w:eastAsia="Times New Roman" w:hAnsi="Calibri" w:cs="Calibri"/>
          <w:lang w:val="pl-PL" w:eastAsia="pl-PL"/>
        </w:rPr>
      </w:pPr>
      <w:r w:rsidRPr="00B245C7">
        <w:rPr>
          <w:rFonts w:ascii="Calibri" w:eastAsia="Calibri" w:hAnsi="Calibri" w:cs="Calibri"/>
          <w:lang w:val="pl-PL"/>
        </w:rPr>
        <w:t>Okresem rozliczeniowym jest miesiąc.</w:t>
      </w:r>
    </w:p>
    <w:p w:rsidR="00A671A4" w:rsidRPr="00A671A4" w:rsidRDefault="00A671A4" w:rsidP="00A671A4">
      <w:pPr>
        <w:widowControl/>
        <w:numPr>
          <w:ilvl w:val="0"/>
          <w:numId w:val="6"/>
        </w:numPr>
        <w:spacing w:after="160" w:line="256" w:lineRule="auto"/>
        <w:ind w:left="284" w:hanging="284"/>
        <w:rPr>
          <w:rFonts w:ascii="Calibri" w:eastAsia="Times New Roman" w:hAnsi="Calibri" w:cs="Calibri"/>
          <w:lang w:val="pl-PL" w:eastAsia="pl-PL"/>
        </w:rPr>
      </w:pPr>
      <w:r>
        <w:rPr>
          <w:rFonts w:eastAsia="Times New Roman" w:cs="Times New Roman"/>
          <w:lang w:val="pl-PL" w:eastAsia="pl-PL"/>
        </w:rPr>
        <w:t xml:space="preserve">Najemca zapłaci Wynajmującemu opłatę </w:t>
      </w:r>
      <w:r w:rsidR="00B245C7" w:rsidRPr="00B245C7">
        <w:rPr>
          <w:rFonts w:eastAsia="Times New Roman" w:cs="Times New Roman"/>
          <w:lang w:val="pl-PL" w:eastAsia="pl-PL"/>
        </w:rPr>
        <w:t xml:space="preserve">za dany miesiąc </w:t>
      </w:r>
      <w:r w:rsidR="0053435A">
        <w:rPr>
          <w:rFonts w:eastAsia="Times New Roman" w:cs="Times New Roman"/>
          <w:lang w:val="pl-PL" w:eastAsia="pl-PL"/>
        </w:rPr>
        <w:t xml:space="preserve">(zwaną dalej „Czynszem”) </w:t>
      </w:r>
      <w:r w:rsidR="0053435A">
        <w:rPr>
          <w:rFonts w:ascii="Calibri" w:eastAsia="Times New Roman" w:hAnsi="Calibri" w:cs="Calibri"/>
          <w:lang w:val="pl-PL" w:eastAsia="pl-PL"/>
        </w:rPr>
        <w:t xml:space="preserve">                                               </w:t>
      </w:r>
      <w:r w:rsidR="00606FCD">
        <w:rPr>
          <w:rFonts w:eastAsia="Times New Roman" w:cs="Times New Roman"/>
          <w:lang w:val="pl-PL" w:eastAsia="pl-PL"/>
        </w:rPr>
        <w:t xml:space="preserve">w kwocie </w:t>
      </w:r>
      <w:r w:rsidR="0094182B">
        <w:rPr>
          <w:rFonts w:eastAsia="Times New Roman" w:cs="Times New Roman"/>
          <w:lang w:val="pl-PL" w:eastAsia="pl-PL"/>
        </w:rPr>
        <w:t>…………..z</w:t>
      </w:r>
      <w:r w:rsidR="00B245C7" w:rsidRPr="0053435A">
        <w:rPr>
          <w:rFonts w:eastAsia="Times New Roman" w:cs="Times New Roman"/>
          <w:lang w:val="pl-PL" w:eastAsia="pl-PL"/>
        </w:rPr>
        <w:t xml:space="preserve">ł netto + 23% VAT tj. </w:t>
      </w:r>
      <w:r w:rsidR="0094182B">
        <w:rPr>
          <w:rFonts w:eastAsia="Times New Roman" w:cs="Times New Roman"/>
          <w:lang w:val="pl-PL" w:eastAsia="pl-PL"/>
        </w:rPr>
        <w:t>…………………</w:t>
      </w:r>
      <w:r w:rsidR="00B245C7" w:rsidRPr="0053435A">
        <w:rPr>
          <w:rFonts w:eastAsia="Times New Roman" w:cs="Times New Roman"/>
          <w:b/>
          <w:lang w:val="pl-PL" w:eastAsia="pl-PL"/>
        </w:rPr>
        <w:t>zł brutto</w:t>
      </w:r>
      <w:r w:rsidR="00B245C7" w:rsidRPr="0053435A">
        <w:rPr>
          <w:rFonts w:eastAsia="Times New Roman" w:cs="Times New Roman"/>
          <w:lang w:val="pl-PL" w:eastAsia="pl-PL"/>
        </w:rPr>
        <w:t xml:space="preserve">(słownie: </w:t>
      </w:r>
      <w:r w:rsidR="0094182B">
        <w:rPr>
          <w:rFonts w:eastAsia="Times New Roman" w:cs="Times New Roman"/>
          <w:lang w:val="pl-PL" w:eastAsia="pl-PL"/>
        </w:rPr>
        <w:t>……………………………………………….)</w:t>
      </w:r>
    </w:p>
    <w:p w:rsidR="00B245C7" w:rsidRPr="00FB1109" w:rsidRDefault="00A671A4" w:rsidP="00A671A4">
      <w:pPr>
        <w:widowControl/>
        <w:numPr>
          <w:ilvl w:val="0"/>
          <w:numId w:val="6"/>
        </w:numPr>
        <w:spacing w:after="160" w:line="256" w:lineRule="auto"/>
        <w:ind w:left="284" w:hanging="284"/>
        <w:rPr>
          <w:rFonts w:ascii="Calibri" w:eastAsia="Times New Roman" w:hAnsi="Calibri" w:cs="Calibri"/>
          <w:lang w:val="pl-PL" w:eastAsia="pl-PL"/>
        </w:rPr>
      </w:pPr>
      <w:r w:rsidRPr="00A671A4">
        <w:rPr>
          <w:rFonts w:eastAsia="Times New Roman" w:cs="Times New Roman"/>
          <w:lang w:val="pl-PL" w:eastAsia="pl-PL"/>
        </w:rPr>
        <w:t xml:space="preserve">Czynsz </w:t>
      </w:r>
      <w:r w:rsidR="00B245C7" w:rsidRPr="00A671A4">
        <w:rPr>
          <w:rFonts w:eastAsia="Times New Roman" w:cs="Times New Roman"/>
          <w:lang w:val="pl-PL" w:eastAsia="pl-PL"/>
        </w:rPr>
        <w:t>Najemca zobowiązany jest uiścić</w:t>
      </w:r>
      <w:r w:rsidRPr="00A671A4">
        <w:rPr>
          <w:rFonts w:eastAsia="Times New Roman" w:cs="Times New Roman"/>
          <w:lang w:val="pl-PL" w:eastAsia="pl-PL"/>
        </w:rPr>
        <w:t xml:space="preserve"> </w:t>
      </w:r>
      <w:r w:rsidR="00B245C7" w:rsidRPr="00A671A4">
        <w:rPr>
          <w:rFonts w:eastAsia="Times New Roman" w:cs="Times New Roman"/>
          <w:lang w:val="pl-PL" w:eastAsia="pl-PL"/>
        </w:rPr>
        <w:t>do 20-go każdego miesiąca</w:t>
      </w:r>
      <w:r w:rsidR="00FB1109">
        <w:rPr>
          <w:rFonts w:eastAsia="Times New Roman" w:cs="Times New Roman"/>
          <w:lang w:val="pl-PL" w:eastAsia="pl-PL"/>
        </w:rPr>
        <w:t xml:space="preserve"> w całości</w:t>
      </w:r>
      <w:r w:rsidR="00B245C7" w:rsidRPr="00A671A4">
        <w:rPr>
          <w:rFonts w:eastAsia="Times New Roman" w:cs="Times New Roman"/>
          <w:lang w:val="pl-PL" w:eastAsia="pl-PL"/>
        </w:rPr>
        <w:t xml:space="preserve"> na konto szkoły </w:t>
      </w:r>
      <w:r w:rsidR="00FB1109" w:rsidRPr="00FB1109">
        <w:rPr>
          <w:rFonts w:ascii="Calibri" w:eastAsia="Times New Roman" w:hAnsi="Calibri" w:cs="Calibri"/>
          <w:lang w:val="pl-PL" w:eastAsia="pl-PL"/>
        </w:rPr>
        <w:t xml:space="preserve">(z wyłączeniem mechanizmu split </w:t>
      </w:r>
      <w:proofErr w:type="spellStart"/>
      <w:r w:rsidR="00FB1109" w:rsidRPr="00FB1109">
        <w:rPr>
          <w:rFonts w:ascii="Calibri" w:eastAsia="Times New Roman" w:hAnsi="Calibri" w:cs="Calibri"/>
          <w:lang w:val="pl-PL" w:eastAsia="pl-PL"/>
        </w:rPr>
        <w:t>payment</w:t>
      </w:r>
      <w:proofErr w:type="spellEnd"/>
      <w:r w:rsidR="00FB1109" w:rsidRPr="00FB1109">
        <w:rPr>
          <w:rFonts w:ascii="Calibri" w:eastAsia="Times New Roman" w:hAnsi="Calibri" w:cs="Calibri"/>
          <w:lang w:val="pl-PL" w:eastAsia="pl-PL"/>
        </w:rPr>
        <w:t xml:space="preserve">) </w:t>
      </w:r>
      <w:r w:rsidR="00B245C7" w:rsidRPr="00A671A4">
        <w:rPr>
          <w:rFonts w:eastAsia="Times New Roman" w:cs="Times New Roman"/>
          <w:lang w:val="pl-PL" w:eastAsia="pl-PL"/>
        </w:rPr>
        <w:t xml:space="preserve"> </w:t>
      </w:r>
      <w:r w:rsidR="00B245C7" w:rsidRPr="00A671A4">
        <w:rPr>
          <w:rFonts w:eastAsia="Times New Roman" w:cs="Times New Roman"/>
          <w:b/>
          <w:lang w:val="pl-PL" w:eastAsia="pl-PL"/>
        </w:rPr>
        <w:t xml:space="preserve">BH SA  o/Poznań </w:t>
      </w:r>
      <w:r w:rsidR="00B245C7" w:rsidRPr="00A671A4">
        <w:rPr>
          <w:rFonts w:ascii="Calibri" w:eastAsia="Times New Roman" w:hAnsi="Calibri" w:cs="Calibri"/>
          <w:lang w:val="pl-PL" w:eastAsia="pl-PL"/>
        </w:rPr>
        <w:t>na podstawie otrzymanej faktury</w:t>
      </w:r>
      <w:r w:rsidR="00B245C7" w:rsidRPr="00A671A4">
        <w:rPr>
          <w:rFonts w:eastAsia="Times New Roman" w:cs="Times New Roman"/>
          <w:b/>
          <w:lang w:val="pl-PL" w:eastAsia="pl-PL"/>
        </w:rPr>
        <w:t>.</w:t>
      </w:r>
    </w:p>
    <w:p w:rsidR="00B245C7" w:rsidRPr="00B245C7" w:rsidRDefault="00B245C7" w:rsidP="00B245C7">
      <w:pPr>
        <w:widowControl/>
        <w:numPr>
          <w:ilvl w:val="0"/>
          <w:numId w:val="6"/>
        </w:numPr>
        <w:tabs>
          <w:tab w:val="num" w:pos="0"/>
          <w:tab w:val="num" w:pos="360"/>
        </w:tabs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lang w:val="pl-PL" w:eastAsia="pl-PL"/>
        </w:rPr>
      </w:pPr>
      <w:r w:rsidRPr="00B245C7">
        <w:rPr>
          <w:rFonts w:ascii="Calibri" w:eastAsia="Times New Roman" w:hAnsi="Calibri" w:cs="Calibri"/>
          <w:lang w:val="pl-PL" w:eastAsia="pl-PL"/>
        </w:rPr>
        <w:t xml:space="preserve">Za datę dokonania zapłaty uważa się datę uznania rachunku bankowego </w:t>
      </w:r>
      <w:r>
        <w:rPr>
          <w:rFonts w:ascii="Calibri" w:eastAsia="Times New Roman" w:hAnsi="Calibri" w:cs="Calibri"/>
          <w:lang w:val="pl-PL" w:eastAsia="pl-PL"/>
        </w:rPr>
        <w:t>Wynajmującego</w:t>
      </w:r>
      <w:r w:rsidRPr="00B245C7">
        <w:rPr>
          <w:rFonts w:ascii="Calibri" w:eastAsia="Times New Roman" w:hAnsi="Calibri" w:cs="Calibri"/>
          <w:lang w:val="pl-PL" w:eastAsia="pl-PL"/>
        </w:rPr>
        <w:t xml:space="preserve"> czyli dzień wpływu środków na konto bankowe.</w:t>
      </w:r>
    </w:p>
    <w:p w:rsidR="00B245C7" w:rsidRPr="00B245C7" w:rsidRDefault="00B245C7" w:rsidP="00B245C7">
      <w:pPr>
        <w:widowControl/>
        <w:spacing w:after="0" w:line="360" w:lineRule="auto"/>
        <w:ind w:left="284"/>
        <w:rPr>
          <w:rFonts w:eastAsia="Times New Roman" w:cs="Times New Roman"/>
          <w:b/>
          <w:lang w:val="pl-PL" w:eastAsia="pl-PL"/>
        </w:rPr>
      </w:pPr>
    </w:p>
    <w:p w:rsidR="00B245C7" w:rsidRPr="00B245C7" w:rsidRDefault="00B245C7" w:rsidP="00B245C7">
      <w:pPr>
        <w:widowControl/>
        <w:numPr>
          <w:ilvl w:val="0"/>
          <w:numId w:val="6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lastRenderedPageBreak/>
        <w:t>Opłaty związane z eksploatacją przedmiotu najmu, w szczególności koszty: energii elektrycznej, wody, gazu, co., wywozu śmieci wliczone są w</w:t>
      </w:r>
      <w:r w:rsidR="00A671A4">
        <w:rPr>
          <w:rFonts w:eastAsia="Times New Roman" w:cs="Times New Roman"/>
          <w:lang w:val="pl-PL" w:eastAsia="pl-PL"/>
        </w:rPr>
        <w:t xml:space="preserve"> czynsz</w:t>
      </w:r>
      <w:r w:rsidRPr="00B245C7">
        <w:rPr>
          <w:rFonts w:eastAsia="Times New Roman" w:cs="Times New Roman"/>
          <w:lang w:val="pl-PL" w:eastAsia="pl-PL"/>
        </w:rPr>
        <w:t>.</w:t>
      </w:r>
    </w:p>
    <w:p w:rsidR="00B245C7" w:rsidRPr="00B245C7" w:rsidRDefault="00B245C7" w:rsidP="00B245C7">
      <w:pPr>
        <w:widowControl/>
        <w:numPr>
          <w:ilvl w:val="0"/>
          <w:numId w:val="6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W razie zwłoki w uiszczaniu należności Wynajmującemu przysługuje prawo naliczania odsetek ustawowych.</w:t>
      </w:r>
    </w:p>
    <w:p w:rsidR="00B245C7" w:rsidRPr="00B245C7" w:rsidRDefault="00B245C7" w:rsidP="00B245C7">
      <w:pPr>
        <w:widowControl/>
        <w:numPr>
          <w:ilvl w:val="0"/>
          <w:numId w:val="6"/>
        </w:numPr>
        <w:spacing w:after="0" w:line="360" w:lineRule="auto"/>
        <w:ind w:left="284" w:hanging="284"/>
        <w:contextualSpacing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W przypadku gdy Najemca dopuści się zwłoki z zapłatą za dwa pełne okresy płatności, Wynajmujący może wypowiedzieć najem bez zachowania terminu wypowiedzenia.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b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4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Wszelkie zmiany i przeróbki w obrębie najmu mogą być dokonywane tylko za pisemną zgodą Wynajmującego.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5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Najemca zobowiązany jest do utrzymywania przedmiotu najmu w stanie zdatnym do użytku, dokonywania na własny koszt konserwacji bieżącej i napraw, ponoszenia wydatków związanych z użytkowaniem i eksploatacją, korzystania z urządzeń, instalacji zgodnie z ich przeznaczeniem.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6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Najemca zobowiązuje się do:</w:t>
      </w:r>
    </w:p>
    <w:p w:rsidR="00B245C7" w:rsidRPr="00B245C7" w:rsidRDefault="00B245C7" w:rsidP="00B245C7">
      <w:pPr>
        <w:widowControl/>
        <w:numPr>
          <w:ilvl w:val="0"/>
          <w:numId w:val="5"/>
        </w:numPr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przestrzegania porządku i czystości w obrębie zajmowanego pomieszczenia, zgodnie</w:t>
      </w:r>
    </w:p>
    <w:p w:rsidR="00B245C7" w:rsidRPr="00B245C7" w:rsidRDefault="00B245C7" w:rsidP="00B245C7">
      <w:pPr>
        <w:widowControl/>
        <w:spacing w:after="0" w:line="360" w:lineRule="auto"/>
        <w:ind w:left="360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 xml:space="preserve"> z wymogami sanitarno-higienicznymi i bhp oraz przestrzegania obowiązujących w tym zakresie przepisów,</w:t>
      </w:r>
    </w:p>
    <w:p w:rsidR="00B245C7" w:rsidRPr="00B245C7" w:rsidRDefault="00B245C7" w:rsidP="00B245C7">
      <w:pPr>
        <w:widowControl/>
        <w:numPr>
          <w:ilvl w:val="0"/>
          <w:numId w:val="5"/>
        </w:numPr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ścisłego przestrzegania przepisów w zakresie bezpieczeństwa przeciwpożarowego i do ścisłego stosowania instrukcji w sprawie zabezpieczenia p-pożarowego,</w:t>
      </w:r>
    </w:p>
    <w:p w:rsidR="00B245C7" w:rsidRPr="00B245C7" w:rsidRDefault="00B245C7" w:rsidP="00B245C7">
      <w:pPr>
        <w:widowControl/>
        <w:numPr>
          <w:ilvl w:val="0"/>
          <w:numId w:val="5"/>
        </w:numPr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zabezpieczenia przedmiotu najmu przed kradzieżą, włamaniem względnie uszkodzeniem czy zniszczeniem.</w:t>
      </w:r>
    </w:p>
    <w:p w:rsidR="00B245C7" w:rsidRPr="00B245C7" w:rsidRDefault="00B245C7" w:rsidP="00B245C7">
      <w:pPr>
        <w:widowControl/>
        <w:spacing w:after="0" w:line="360" w:lineRule="auto"/>
        <w:ind w:left="360"/>
        <w:rPr>
          <w:rFonts w:eastAsia="Times New Roman" w:cs="Times New Roman"/>
          <w:sz w:val="10"/>
          <w:szCs w:val="10"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 xml:space="preserve"> § 7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Najemca odpowiada za szkody i straty wynikłe z jego winy. Obowiązany jest własnym kosztem usunąć skutki wyrządzonych szkód w terminie wyznaczonym przez Wynajmującego. Jeżeli Najemca mimo wezwania nie usunie szkód, Wynajmujący wykona potrzebne prace na koszt i ryzyko Najemcy.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sz w:val="10"/>
          <w:szCs w:val="10"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8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Najemca nie może bez zgody Wynajmującego odstąpić osobom trzecim praw i obowiązków wynikających z treści niniejszej umowy, ani też odnajmować przedmiot najmu – pod rygorem natychmiastowego rozwiązania umowy.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9</w:t>
      </w:r>
    </w:p>
    <w:p w:rsidR="00B245C7" w:rsidRDefault="00B245C7" w:rsidP="00C10074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 xml:space="preserve">Przy zwolnieniu przedmiotu najmu Najemca nie ma prawa demontować urządzeń zainstalowanych na własny koszt, względnie zabierać przedmiotów stanowiących część składową dokonanych przez siebie ulepszeń. W </w:t>
      </w:r>
      <w:r w:rsidRPr="00B245C7">
        <w:rPr>
          <w:rFonts w:eastAsia="Times New Roman" w:cs="Times New Roman"/>
          <w:lang w:val="pl-PL" w:eastAsia="pl-PL"/>
        </w:rPr>
        <w:lastRenderedPageBreak/>
        <w:t>przypadku wyrażenia zgody na zabranie tych przedmiotów, Wynajmujący ma prawo żądać od Najemcy doprowadzenia lokalu do stanu istniejącego przed zainstalowaniem urządzeń.</w:t>
      </w:r>
    </w:p>
    <w:p w:rsidR="00C10074" w:rsidRPr="00C10074" w:rsidRDefault="00C10074" w:rsidP="00C10074">
      <w:pPr>
        <w:widowControl/>
        <w:spacing w:after="0" w:line="360" w:lineRule="auto"/>
        <w:rPr>
          <w:rFonts w:eastAsia="Times New Roman" w:cs="Times New Roman"/>
          <w:sz w:val="10"/>
          <w:szCs w:val="10"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10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Wynajmującemu przysługuje prawo kontroli sposobu wykorzystywania przez Najemcę przedmiotu najmu i jego stanu.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11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Wynajmujący nie bierze na siebie odpowiedzialności za wypadki losowe (kradzieże, włamania, pożar itp.) jak również za ewentualne nieszczęśliwe wypadki powstałe w okresie najmu na wynajmowanym terenie.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sz w:val="10"/>
          <w:szCs w:val="10"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12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 xml:space="preserve">Najemca zobowiązuje się do przestrzegania przepisów ustawy o bezpieczeństwie żywności i żywienia. W przypadku nie zastosowania się do w/w ustawy Wynajmujący zastrzega sobie prawo rozwiązania umowy w trybie natychmiastowym. 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13</w:t>
      </w:r>
    </w:p>
    <w:p w:rsidR="00B245C7" w:rsidRPr="00B245C7" w:rsidRDefault="000B55B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>
        <w:rPr>
          <w:rFonts w:eastAsia="Times New Roman" w:cs="Times New Roman"/>
          <w:lang w:val="pl-PL" w:eastAsia="pl-PL"/>
        </w:rPr>
        <w:t>N</w:t>
      </w:r>
      <w:r w:rsidR="00B245C7" w:rsidRPr="00B245C7">
        <w:rPr>
          <w:rFonts w:eastAsia="Times New Roman" w:cs="Times New Roman"/>
          <w:lang w:val="pl-PL" w:eastAsia="pl-PL"/>
        </w:rPr>
        <w:t>iniejsza</w:t>
      </w:r>
      <w:r>
        <w:rPr>
          <w:rFonts w:eastAsia="Times New Roman" w:cs="Times New Roman"/>
          <w:lang w:val="pl-PL" w:eastAsia="pl-PL"/>
        </w:rPr>
        <w:t xml:space="preserve"> umowa zawarta została na czas określony</w:t>
      </w:r>
      <w:r w:rsidR="004E6320">
        <w:rPr>
          <w:rFonts w:eastAsia="Times New Roman" w:cs="Times New Roman"/>
          <w:lang w:val="pl-PL" w:eastAsia="pl-PL"/>
        </w:rPr>
        <w:t xml:space="preserve"> od 01.02.2021</w:t>
      </w:r>
      <w:r>
        <w:rPr>
          <w:rFonts w:eastAsia="Times New Roman" w:cs="Times New Roman"/>
          <w:lang w:val="pl-PL" w:eastAsia="pl-PL"/>
        </w:rPr>
        <w:t xml:space="preserve"> </w:t>
      </w:r>
      <w:r w:rsidR="0039545B">
        <w:rPr>
          <w:rFonts w:eastAsia="Times New Roman" w:cs="Times New Roman"/>
          <w:lang w:val="pl-PL" w:eastAsia="pl-PL"/>
        </w:rPr>
        <w:t>do 31.12.</w:t>
      </w:r>
      <w:r w:rsidR="004E6320">
        <w:rPr>
          <w:rFonts w:eastAsia="Times New Roman" w:cs="Times New Roman"/>
          <w:lang w:val="pl-PL" w:eastAsia="pl-PL"/>
        </w:rPr>
        <w:t>2021</w:t>
      </w:r>
      <w:r>
        <w:rPr>
          <w:rFonts w:eastAsia="Times New Roman" w:cs="Times New Roman"/>
          <w:lang w:val="pl-PL" w:eastAsia="pl-PL"/>
        </w:rPr>
        <w:t xml:space="preserve"> roku </w:t>
      </w:r>
      <w:r w:rsidR="00B245C7" w:rsidRPr="00B245C7">
        <w:rPr>
          <w:rFonts w:eastAsia="Times New Roman" w:cs="Times New Roman"/>
          <w:lang w:val="pl-PL" w:eastAsia="pl-PL"/>
        </w:rPr>
        <w:t>z wyłączeniem miesięcy wakacyjnych.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14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Najemcy przysługuje prawo pierwszeństwa przy przedłużaniu umowy.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sz w:val="10"/>
          <w:szCs w:val="10"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15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 xml:space="preserve">Wszelkie zmiany jakie strony chciałyby wprowadzić do niniejszej umowy wymagają formy pisemnej 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w postaci aneksu pod rygorem nieważności.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16</w:t>
      </w:r>
    </w:p>
    <w:p w:rsidR="00B245C7" w:rsidRPr="00B245C7" w:rsidRDefault="00B245C7" w:rsidP="00B245C7">
      <w:pPr>
        <w:widowControl/>
        <w:spacing w:after="0" w:line="24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Stronom przysługuje prawo rozwiązania umowy z zachowaniem dwutygodniowego okresu wypowiedzenia.</w:t>
      </w:r>
    </w:p>
    <w:p w:rsidR="00B245C7" w:rsidRPr="00B245C7" w:rsidRDefault="00B245C7" w:rsidP="00B245C7">
      <w:pPr>
        <w:widowControl/>
        <w:spacing w:after="0" w:line="240" w:lineRule="auto"/>
        <w:rPr>
          <w:rFonts w:eastAsia="Times New Roman" w:cs="Times New Roman"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17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Sprawy nieuregulowane niniejszą umową regulują przepisy kodeksu cywilnego, a wszelkie spory wynikające z umowy rozstrzygać będzie właściwy sąd.</w:t>
      </w:r>
    </w:p>
    <w:p w:rsidR="00B245C7" w:rsidRPr="00B245C7" w:rsidRDefault="00B245C7" w:rsidP="00B245C7">
      <w:pPr>
        <w:widowControl/>
        <w:spacing w:after="0" w:line="360" w:lineRule="auto"/>
        <w:jc w:val="center"/>
        <w:rPr>
          <w:rFonts w:eastAsia="Times New Roman" w:cs="Times New Roman"/>
          <w:b/>
          <w:lang w:val="pl-PL" w:eastAsia="pl-PL"/>
        </w:rPr>
      </w:pPr>
      <w:r w:rsidRPr="00B245C7">
        <w:rPr>
          <w:rFonts w:eastAsia="Times New Roman" w:cs="Times New Roman"/>
          <w:b/>
          <w:lang w:val="pl-PL" w:eastAsia="pl-PL"/>
        </w:rPr>
        <w:t>§ 18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 xml:space="preserve">Niniejsza umowa sporządzona została w dwóch jednobrzmiących egzemplarzach po jednym dla każdej </w:t>
      </w:r>
    </w:p>
    <w:p w:rsidR="00B245C7" w:rsidRDefault="00B245C7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  <w:r w:rsidRPr="00B245C7">
        <w:rPr>
          <w:rFonts w:eastAsia="Times New Roman" w:cs="Times New Roman"/>
          <w:lang w:val="pl-PL" w:eastAsia="pl-PL"/>
        </w:rPr>
        <w:t>ze stron.</w:t>
      </w:r>
    </w:p>
    <w:p w:rsidR="00C10074" w:rsidRPr="00B245C7" w:rsidRDefault="00C10074" w:rsidP="00B245C7">
      <w:pPr>
        <w:widowControl/>
        <w:spacing w:after="0" w:line="360" w:lineRule="auto"/>
        <w:rPr>
          <w:rFonts w:eastAsia="Times New Roman" w:cs="Times New Roman"/>
          <w:lang w:val="pl-PL" w:eastAsia="pl-PL"/>
        </w:rPr>
      </w:pP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theme="minorHAnsi"/>
          <w:lang w:val="pl-PL" w:eastAsia="pl-PL"/>
        </w:rPr>
      </w:pPr>
      <w:r w:rsidRPr="00B245C7">
        <w:rPr>
          <w:rFonts w:asciiTheme="majorHAnsi" w:eastAsia="Times New Roman" w:hAnsiTheme="majorHAnsi" w:cs="Times New Roman"/>
          <w:sz w:val="24"/>
          <w:szCs w:val="24"/>
          <w:lang w:val="pl-PL" w:eastAsia="pl-PL"/>
        </w:rPr>
        <w:t xml:space="preserve">     </w:t>
      </w:r>
      <w:r w:rsidRPr="00B245C7">
        <w:rPr>
          <w:rFonts w:eastAsia="Times New Roman" w:cstheme="minorHAnsi"/>
          <w:lang w:val="pl-PL" w:eastAsia="pl-PL"/>
        </w:rPr>
        <w:t>Wynajmujący</w:t>
      </w:r>
      <w:r w:rsidRPr="00B245C7">
        <w:rPr>
          <w:rFonts w:eastAsia="Times New Roman" w:cstheme="minorHAnsi"/>
          <w:lang w:val="pl-PL" w:eastAsia="pl-PL"/>
        </w:rPr>
        <w:tab/>
      </w:r>
      <w:r w:rsidRPr="00B245C7">
        <w:rPr>
          <w:rFonts w:eastAsia="Times New Roman" w:cstheme="minorHAnsi"/>
          <w:lang w:val="pl-PL" w:eastAsia="pl-PL"/>
        </w:rPr>
        <w:tab/>
      </w:r>
      <w:r w:rsidRPr="00B245C7">
        <w:rPr>
          <w:rFonts w:eastAsia="Times New Roman" w:cstheme="minorHAnsi"/>
          <w:lang w:val="pl-PL" w:eastAsia="pl-PL"/>
        </w:rPr>
        <w:tab/>
      </w:r>
      <w:r w:rsidRPr="00B245C7">
        <w:rPr>
          <w:rFonts w:eastAsia="Times New Roman" w:cstheme="minorHAnsi"/>
          <w:lang w:val="pl-PL" w:eastAsia="pl-PL"/>
        </w:rPr>
        <w:tab/>
      </w:r>
      <w:r w:rsidRPr="00B245C7">
        <w:rPr>
          <w:rFonts w:eastAsia="Times New Roman" w:cstheme="minorHAnsi"/>
          <w:lang w:val="pl-PL" w:eastAsia="pl-PL"/>
        </w:rPr>
        <w:tab/>
      </w:r>
      <w:r w:rsidRPr="00B245C7">
        <w:rPr>
          <w:rFonts w:eastAsia="Times New Roman" w:cstheme="minorHAnsi"/>
          <w:lang w:val="pl-PL" w:eastAsia="pl-PL"/>
        </w:rPr>
        <w:tab/>
      </w:r>
      <w:r w:rsidRPr="00B245C7">
        <w:rPr>
          <w:rFonts w:eastAsia="Times New Roman" w:cstheme="minorHAnsi"/>
          <w:lang w:val="pl-PL" w:eastAsia="pl-PL"/>
        </w:rPr>
        <w:tab/>
      </w:r>
      <w:r w:rsidRPr="00B245C7">
        <w:rPr>
          <w:rFonts w:eastAsia="Times New Roman" w:cstheme="minorHAnsi"/>
          <w:lang w:val="pl-PL" w:eastAsia="pl-PL"/>
        </w:rPr>
        <w:tab/>
        <w:t xml:space="preserve">      Najemca</w:t>
      </w:r>
    </w:p>
    <w:p w:rsidR="00B245C7" w:rsidRPr="00B245C7" w:rsidRDefault="00B245C7" w:rsidP="00B245C7">
      <w:pPr>
        <w:widowControl/>
        <w:spacing w:after="0" w:line="360" w:lineRule="auto"/>
        <w:rPr>
          <w:rFonts w:eastAsia="Times New Roman" w:cstheme="minorHAnsi"/>
          <w:lang w:val="pl-PL" w:eastAsia="pl-PL"/>
        </w:rPr>
      </w:pPr>
    </w:p>
    <w:p w:rsidR="007A5761" w:rsidRPr="00AE70E1" w:rsidRDefault="00AE70E1" w:rsidP="00AE70E1">
      <w:pPr>
        <w:widowControl/>
        <w:spacing w:before="17" w:after="0" w:line="200" w:lineRule="exact"/>
        <w:rPr>
          <w:rFonts w:eastAsia="Times New Roman" w:cs="Times New Roman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 </w:t>
      </w:r>
      <w:r w:rsidR="00B245C7" w:rsidRPr="00B245C7">
        <w:rPr>
          <w:rFonts w:eastAsia="Times New Roman" w:cstheme="minorHAnsi"/>
          <w:lang w:val="pl-PL" w:eastAsia="pl-PL"/>
        </w:rPr>
        <w:t>…………………………………..</w:t>
      </w:r>
      <w:r w:rsidR="00B245C7" w:rsidRPr="00B245C7">
        <w:rPr>
          <w:rFonts w:eastAsia="Times New Roman" w:cstheme="minorHAnsi"/>
          <w:lang w:val="pl-PL" w:eastAsia="pl-PL"/>
        </w:rPr>
        <w:tab/>
      </w:r>
      <w:r w:rsidR="00B245C7" w:rsidRPr="00B245C7">
        <w:rPr>
          <w:rFonts w:eastAsia="Times New Roman" w:cstheme="minorHAnsi"/>
          <w:lang w:val="pl-PL" w:eastAsia="pl-PL"/>
        </w:rPr>
        <w:tab/>
      </w:r>
      <w:r w:rsidR="00B245C7" w:rsidRPr="00B245C7">
        <w:rPr>
          <w:rFonts w:eastAsia="Times New Roman" w:cstheme="minorHAnsi"/>
          <w:lang w:val="pl-PL" w:eastAsia="pl-PL"/>
        </w:rPr>
        <w:tab/>
      </w:r>
      <w:r w:rsidR="00B245C7" w:rsidRPr="00B245C7">
        <w:rPr>
          <w:rFonts w:eastAsia="Times New Roman" w:cstheme="minorHAnsi"/>
          <w:lang w:val="pl-PL" w:eastAsia="pl-PL"/>
        </w:rPr>
        <w:tab/>
      </w:r>
      <w:r w:rsidR="00B245C7" w:rsidRPr="00B245C7">
        <w:rPr>
          <w:rFonts w:eastAsia="Times New Roman" w:cstheme="minorHAnsi"/>
          <w:lang w:val="pl-PL" w:eastAsia="pl-PL"/>
        </w:rPr>
        <w:tab/>
      </w:r>
      <w:r w:rsidR="00B245C7" w:rsidRPr="00B245C7">
        <w:rPr>
          <w:rFonts w:eastAsia="Times New Roman" w:cstheme="minorHAnsi"/>
          <w:lang w:val="pl-PL" w:eastAsia="pl-PL"/>
        </w:rPr>
        <w:tab/>
      </w:r>
      <w:r w:rsidR="00B245C7" w:rsidRPr="00B245C7">
        <w:rPr>
          <w:rFonts w:eastAsia="Times New Roman" w:cstheme="minorHAnsi"/>
          <w:lang w:val="pl-PL" w:eastAsia="pl-PL"/>
        </w:rPr>
        <w:tab/>
        <w:t xml:space="preserve">  </w:t>
      </w:r>
      <w:r>
        <w:rPr>
          <w:rFonts w:eastAsia="Times New Roman" w:cstheme="minorHAnsi"/>
          <w:lang w:val="pl-PL" w:eastAsia="pl-PL"/>
        </w:rPr>
        <w:t xml:space="preserve">     </w:t>
      </w:r>
      <w:r w:rsidR="00B245C7" w:rsidRPr="00B245C7">
        <w:rPr>
          <w:rFonts w:eastAsia="Times New Roman" w:cstheme="minorHAnsi"/>
          <w:lang w:val="pl-PL" w:eastAsia="pl-PL"/>
        </w:rPr>
        <w:t>………………………………………</w:t>
      </w:r>
      <w:r w:rsidR="00B245C7" w:rsidRPr="00B245C7">
        <w:rPr>
          <w:rFonts w:eastAsia="Times New Roman" w:cstheme="minorHAnsi"/>
          <w:lang w:val="pl-PL" w:eastAsia="pl-PL"/>
        </w:rPr>
        <w:tab/>
      </w:r>
    </w:p>
    <w:sectPr w:rsidR="007A5761" w:rsidRPr="00AE70E1" w:rsidSect="00116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2103" w:right="860" w:bottom="280" w:left="1020" w:header="993" w:footer="7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DD3" w:rsidRDefault="007D1DD3" w:rsidP="001166BA">
      <w:pPr>
        <w:spacing w:after="0" w:line="240" w:lineRule="auto"/>
      </w:pPr>
      <w:r>
        <w:separator/>
      </w:r>
    </w:p>
  </w:endnote>
  <w:endnote w:type="continuationSeparator" w:id="0">
    <w:p w:rsidR="007D1DD3" w:rsidRDefault="007D1DD3" w:rsidP="0011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9A" w:rsidRDefault="00CF04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6BA" w:rsidRDefault="00A67688" w:rsidP="001166BA">
    <w:pPr>
      <w:spacing w:before="33" w:after="0" w:line="240" w:lineRule="auto"/>
      <w:ind w:left="116" w:right="-20"/>
      <w:rPr>
        <w:rFonts w:ascii="Calibri" w:eastAsia="Calibri" w:hAnsi="Calibri" w:cs="Calibri"/>
        <w:sz w:val="13"/>
        <w:szCs w:val="13"/>
      </w:rPr>
    </w:pPr>
    <w:r>
      <w:rPr>
        <w:rFonts w:ascii="Calibri" w:eastAsia="Calibri" w:hAnsi="Calibri" w:cs="Calibri"/>
        <w:noProof/>
        <w:sz w:val="13"/>
        <w:szCs w:val="13"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69850</wp:posOffset>
          </wp:positionV>
          <wp:extent cx="1893600" cy="270000"/>
          <wp:effectExtent l="0" t="0" r="0" b="0"/>
          <wp:wrapThrough wrapText="bothSides">
            <wp:wrapPolygon edited="0">
              <wp:start x="0" y="0"/>
              <wp:lineTo x="0" y="19821"/>
              <wp:lineTo x="21296" y="19821"/>
              <wp:lineTo x="21296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lka_www_czcionka_krzy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23C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Liceum Ogólnokształcące im. Mikołaja Kopernika</w:t>
    </w:r>
    <w:r w:rsidR="001166BA" w:rsidRPr="009D7E85">
      <w:rPr>
        <w:rFonts w:ascii="Calibri" w:eastAsia="Calibri" w:hAnsi="Calibri" w:cs="Calibri"/>
        <w:color w:val="231F20"/>
        <w:sz w:val="13"/>
        <w:szCs w:val="13"/>
        <w:lang w:val="pl-PL"/>
      </w:rPr>
      <w:t xml:space="preserve"> w Pu</w:t>
    </w:r>
    <w:r w:rsidR="001166BA" w:rsidRPr="009D7E85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s</w:t>
    </w:r>
    <w:r w:rsidR="001166BA" w:rsidRPr="009D7E85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z</w:t>
    </w:r>
    <w:r w:rsidR="001166BA" w:rsidRPr="009D7E85">
      <w:rPr>
        <w:rFonts w:ascii="Calibri" w:eastAsia="Calibri" w:hAnsi="Calibri" w:cs="Calibri"/>
        <w:color w:val="231F20"/>
        <w:sz w:val="13"/>
        <w:szCs w:val="13"/>
        <w:lang w:val="pl-PL"/>
      </w:rPr>
      <w:t>c</w:t>
    </w:r>
    <w:r w:rsidR="001166BA" w:rsidRPr="009D7E85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z</w:t>
    </w:r>
    <w:r w:rsidR="001166BA" w:rsidRPr="009D7E85">
      <w:rPr>
        <w:rFonts w:ascii="Calibri" w:eastAsia="Calibri" w:hAnsi="Calibri" w:cs="Calibri"/>
        <w:color w:val="231F20"/>
        <w:sz w:val="13"/>
        <w:szCs w:val="13"/>
        <w:lang w:val="pl-PL"/>
      </w:rPr>
      <w:t>y</w:t>
    </w:r>
    <w:r w:rsidR="001166BA" w:rsidRPr="009D7E85">
      <w:rPr>
        <w:rFonts w:ascii="Calibri" w:eastAsia="Calibri" w:hAnsi="Calibri" w:cs="Calibri"/>
        <w:color w:val="231F20"/>
        <w:spacing w:val="-4"/>
        <w:sz w:val="13"/>
        <w:szCs w:val="13"/>
        <w:lang w:val="pl-PL"/>
      </w:rPr>
      <w:t>k</w:t>
    </w:r>
    <w:r w:rsidR="001166BA" w:rsidRPr="009D7E85">
      <w:rPr>
        <w:rFonts w:ascii="Calibri" w:eastAsia="Calibri" w:hAnsi="Calibri" w:cs="Calibri"/>
        <w:color w:val="231F20"/>
        <w:sz w:val="13"/>
        <w:szCs w:val="13"/>
        <w:lang w:val="pl-PL"/>
      </w:rPr>
      <w:t xml:space="preserve">owie, ul. </w:t>
    </w:r>
    <w:r w:rsidR="001166BA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="001166BA">
      <w:rPr>
        <w:rFonts w:ascii="Calibri" w:eastAsia="Calibri" w:hAnsi="Calibri" w:cs="Calibri"/>
        <w:color w:val="231F20"/>
        <w:sz w:val="13"/>
        <w:szCs w:val="13"/>
      </w:rPr>
      <w:t>asp</w:t>
    </w:r>
    <w:r w:rsidR="001166BA">
      <w:rPr>
        <w:rFonts w:ascii="Calibri" w:eastAsia="Calibri" w:hAnsi="Calibri" w:cs="Calibri"/>
        <w:color w:val="231F20"/>
        <w:spacing w:val="-2"/>
        <w:sz w:val="13"/>
        <w:szCs w:val="13"/>
      </w:rPr>
      <w:t>r</w:t>
    </w:r>
    <w:r w:rsidR="001166BA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1166BA">
      <w:rPr>
        <w:rFonts w:ascii="Calibri" w:eastAsia="Calibri" w:hAnsi="Calibri" w:cs="Calibri"/>
        <w:color w:val="231F20"/>
        <w:sz w:val="13"/>
        <w:szCs w:val="13"/>
      </w:rPr>
      <w:t>wic</w:t>
    </w:r>
    <w:r w:rsidR="001166BA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1166BA">
      <w:rPr>
        <w:rFonts w:ascii="Calibri" w:eastAsia="Calibri" w:hAnsi="Calibri" w:cs="Calibri"/>
        <w:color w:val="231F20"/>
        <w:sz w:val="13"/>
        <w:szCs w:val="13"/>
      </w:rPr>
      <w:t>a 3, 62-041 Pu</w:t>
    </w:r>
    <w:r w:rsidR="001166BA">
      <w:rPr>
        <w:rFonts w:ascii="Calibri" w:eastAsia="Calibri" w:hAnsi="Calibri" w:cs="Calibri"/>
        <w:color w:val="231F20"/>
        <w:spacing w:val="-1"/>
        <w:sz w:val="13"/>
        <w:szCs w:val="13"/>
      </w:rPr>
      <w:t>s</w:t>
    </w:r>
    <w:r w:rsidR="001166BA">
      <w:rPr>
        <w:rFonts w:ascii="Calibri" w:eastAsia="Calibri" w:hAnsi="Calibri" w:cs="Calibri"/>
        <w:color w:val="231F20"/>
        <w:spacing w:val="-3"/>
        <w:sz w:val="13"/>
        <w:szCs w:val="13"/>
      </w:rPr>
      <w:t>z</w:t>
    </w:r>
    <w:r w:rsidR="001166BA">
      <w:rPr>
        <w:rFonts w:ascii="Calibri" w:eastAsia="Calibri" w:hAnsi="Calibri" w:cs="Calibri"/>
        <w:color w:val="231F20"/>
        <w:sz w:val="13"/>
        <w:szCs w:val="13"/>
      </w:rPr>
      <w:t>c</w:t>
    </w:r>
    <w:r w:rsidR="001166BA">
      <w:rPr>
        <w:rFonts w:ascii="Calibri" w:eastAsia="Calibri" w:hAnsi="Calibri" w:cs="Calibri"/>
        <w:color w:val="231F20"/>
        <w:spacing w:val="-1"/>
        <w:sz w:val="13"/>
        <w:szCs w:val="13"/>
      </w:rPr>
      <w:t>z</w:t>
    </w:r>
    <w:r w:rsidR="001166BA">
      <w:rPr>
        <w:rFonts w:ascii="Calibri" w:eastAsia="Calibri" w:hAnsi="Calibri" w:cs="Calibri"/>
        <w:color w:val="231F20"/>
        <w:sz w:val="13"/>
        <w:szCs w:val="13"/>
      </w:rPr>
      <w:t>y</w:t>
    </w:r>
    <w:r w:rsidR="001166BA">
      <w:rPr>
        <w:rFonts w:ascii="Calibri" w:eastAsia="Calibri" w:hAnsi="Calibri" w:cs="Calibri"/>
        <w:color w:val="231F20"/>
        <w:spacing w:val="-4"/>
        <w:sz w:val="13"/>
        <w:szCs w:val="13"/>
      </w:rPr>
      <w:t>k</w:t>
    </w:r>
    <w:r w:rsidR="001166BA">
      <w:rPr>
        <w:rFonts w:ascii="Calibri" w:eastAsia="Calibri" w:hAnsi="Calibri" w:cs="Calibri"/>
        <w:color w:val="231F20"/>
        <w:spacing w:val="-1"/>
        <w:sz w:val="13"/>
        <w:szCs w:val="13"/>
      </w:rPr>
      <w:t>ow</w:t>
    </w:r>
    <w:r w:rsidR="001166BA">
      <w:rPr>
        <w:rFonts w:ascii="Calibri" w:eastAsia="Calibri" w:hAnsi="Calibri" w:cs="Calibri"/>
        <w:color w:val="231F20"/>
        <w:sz w:val="13"/>
        <w:szCs w:val="13"/>
      </w:rPr>
      <w:t>o</w:t>
    </w:r>
  </w:p>
  <w:p w:rsidR="001166BA" w:rsidRPr="009D7E85" w:rsidRDefault="001166BA" w:rsidP="001166BA">
    <w:pPr>
      <w:spacing w:after="0" w:line="156" w:lineRule="exact"/>
      <w:ind w:left="116" w:right="-20"/>
      <w:rPr>
        <w:rFonts w:ascii="Calibri" w:eastAsia="Calibri" w:hAnsi="Calibri" w:cs="Calibri"/>
        <w:sz w:val="13"/>
        <w:szCs w:val="13"/>
        <w:lang w:val="pt-BR"/>
      </w:rPr>
    </w:pPr>
    <w:r w:rsidRPr="009D7E85">
      <w:rPr>
        <w:rFonts w:ascii="Calibri" w:eastAsia="Calibri" w:hAnsi="Calibri" w:cs="Calibri"/>
        <w:color w:val="231F20"/>
        <w:spacing w:val="-1"/>
        <w:sz w:val="13"/>
        <w:szCs w:val="13"/>
        <w:lang w:val="pt-BR"/>
      </w:rPr>
      <w:t>t</w:t>
    </w:r>
    <w:r w:rsidRPr="009D7E85">
      <w:rPr>
        <w:rFonts w:ascii="Calibri" w:eastAsia="Calibri" w:hAnsi="Calibri" w:cs="Calibri"/>
        <w:color w:val="231F20"/>
        <w:sz w:val="13"/>
        <w:szCs w:val="13"/>
        <w:lang w:val="pt-BR"/>
      </w:rPr>
      <w:t xml:space="preserve">el. (61) 8133-411, </w:t>
    </w:r>
    <w:r w:rsidRPr="009D7E85">
      <w:rPr>
        <w:rFonts w:ascii="Calibri" w:eastAsia="Calibri" w:hAnsi="Calibri" w:cs="Calibri"/>
        <w:color w:val="231F20"/>
        <w:spacing w:val="-2"/>
        <w:sz w:val="13"/>
        <w:szCs w:val="13"/>
        <w:lang w:val="pt-BR"/>
      </w:rPr>
      <w:t>f</w:t>
    </w:r>
    <w:r w:rsidRPr="009D7E85">
      <w:rPr>
        <w:rFonts w:ascii="Calibri" w:eastAsia="Calibri" w:hAnsi="Calibri" w:cs="Calibri"/>
        <w:color w:val="231F20"/>
        <w:spacing w:val="-1"/>
        <w:sz w:val="13"/>
        <w:szCs w:val="13"/>
        <w:lang w:val="pt-BR"/>
      </w:rPr>
      <w:t>a</w:t>
    </w:r>
    <w:hyperlink r:id="rId2" w:history="1">
      <w:r w:rsidR="00CF049A" w:rsidRPr="00210E2E">
        <w:rPr>
          <w:rStyle w:val="Hipercze"/>
          <w:rFonts w:ascii="Calibri" w:eastAsia="Calibri" w:hAnsi="Calibri" w:cs="Calibri"/>
          <w:sz w:val="13"/>
          <w:szCs w:val="13"/>
          <w:lang w:val="pt-BR"/>
        </w:rPr>
        <w:t>x (61) 8133-411, e-mail: lopu</w:t>
      </w:r>
      <w:r w:rsidR="00CF049A" w:rsidRPr="00210E2E">
        <w:rPr>
          <w:rStyle w:val="Hipercze"/>
          <w:rFonts w:ascii="Calibri" w:eastAsia="Calibri" w:hAnsi="Calibri" w:cs="Calibri"/>
          <w:spacing w:val="-1"/>
          <w:sz w:val="13"/>
          <w:szCs w:val="13"/>
          <w:lang w:val="pt-BR"/>
        </w:rPr>
        <w:t>s</w:t>
      </w:r>
      <w:r w:rsidR="00CF049A" w:rsidRPr="00210E2E">
        <w:rPr>
          <w:rStyle w:val="Hipercze"/>
          <w:rFonts w:ascii="Calibri" w:eastAsia="Calibri" w:hAnsi="Calibri" w:cs="Calibri"/>
          <w:spacing w:val="-3"/>
          <w:sz w:val="13"/>
          <w:szCs w:val="13"/>
          <w:lang w:val="pt-BR"/>
        </w:rPr>
        <w:t>z</w:t>
      </w:r>
      <w:r w:rsidR="00CF049A" w:rsidRPr="00210E2E">
        <w:rPr>
          <w:rStyle w:val="Hipercze"/>
          <w:rFonts w:ascii="Calibri" w:eastAsia="Calibri" w:hAnsi="Calibri" w:cs="Calibri"/>
          <w:sz w:val="13"/>
          <w:szCs w:val="13"/>
          <w:lang w:val="pt-BR"/>
        </w:rPr>
        <w:t>c</w:t>
      </w:r>
      <w:r w:rsidR="00CF049A" w:rsidRPr="00210E2E">
        <w:rPr>
          <w:rStyle w:val="Hipercze"/>
          <w:rFonts w:ascii="Calibri" w:eastAsia="Calibri" w:hAnsi="Calibri" w:cs="Calibri"/>
          <w:spacing w:val="-1"/>
          <w:sz w:val="13"/>
          <w:szCs w:val="13"/>
          <w:lang w:val="pt-BR"/>
        </w:rPr>
        <w:t>z</w:t>
      </w:r>
      <w:r w:rsidR="00CF049A" w:rsidRPr="00210E2E">
        <w:rPr>
          <w:rStyle w:val="Hipercze"/>
          <w:rFonts w:ascii="Calibri" w:eastAsia="Calibri" w:hAnsi="Calibri" w:cs="Calibri"/>
          <w:sz w:val="13"/>
          <w:szCs w:val="13"/>
          <w:lang w:val="pt-BR"/>
        </w:rPr>
        <w:t>y</w:t>
      </w:r>
      <w:r w:rsidR="00CF049A" w:rsidRPr="00210E2E">
        <w:rPr>
          <w:rStyle w:val="Hipercze"/>
          <w:rFonts w:ascii="Calibri" w:eastAsia="Calibri" w:hAnsi="Calibri" w:cs="Calibri"/>
          <w:spacing w:val="-4"/>
          <w:sz w:val="13"/>
          <w:szCs w:val="13"/>
          <w:lang w:val="pt-BR"/>
        </w:rPr>
        <w:t>k</w:t>
      </w:r>
      <w:r w:rsidR="00CF049A" w:rsidRPr="00210E2E">
        <w:rPr>
          <w:rStyle w:val="Hipercze"/>
          <w:rFonts w:ascii="Calibri" w:eastAsia="Calibri" w:hAnsi="Calibri" w:cs="Calibri"/>
          <w:spacing w:val="-1"/>
          <w:sz w:val="13"/>
          <w:szCs w:val="13"/>
          <w:lang w:val="pt-BR"/>
        </w:rPr>
        <w:t>ow</w:t>
      </w:r>
      <w:r w:rsidR="00CF049A" w:rsidRPr="00210E2E">
        <w:rPr>
          <w:rStyle w:val="Hipercze"/>
          <w:rFonts w:ascii="Calibri" w:eastAsia="Calibri" w:hAnsi="Calibri" w:cs="Calibri"/>
          <w:sz w:val="13"/>
          <w:szCs w:val="13"/>
          <w:lang w:val="pt-BR"/>
        </w:rPr>
        <w:t>o@p</w:t>
      </w:r>
      <w:r w:rsidR="00CF049A" w:rsidRPr="00210E2E">
        <w:rPr>
          <w:rStyle w:val="Hipercze"/>
          <w:rFonts w:ascii="Calibri" w:eastAsia="Calibri" w:hAnsi="Calibri" w:cs="Calibri"/>
          <w:spacing w:val="-1"/>
          <w:sz w:val="13"/>
          <w:szCs w:val="13"/>
          <w:lang w:val="pt-BR"/>
        </w:rPr>
        <w:t>o</w:t>
      </w:r>
      <w:r w:rsidR="00CF049A" w:rsidRPr="00210E2E">
        <w:rPr>
          <w:rStyle w:val="Hipercze"/>
          <w:rFonts w:ascii="Calibri" w:eastAsia="Calibri" w:hAnsi="Calibri" w:cs="Calibri"/>
          <w:sz w:val="13"/>
          <w:szCs w:val="13"/>
          <w:lang w:val="pt-BR"/>
        </w:rPr>
        <w:t>wi</w:t>
      </w:r>
      <w:r w:rsidR="00CF049A" w:rsidRPr="00210E2E">
        <w:rPr>
          <w:rStyle w:val="Hipercze"/>
          <w:rFonts w:ascii="Calibri" w:eastAsia="Calibri" w:hAnsi="Calibri" w:cs="Calibri"/>
          <w:spacing w:val="-1"/>
          <w:sz w:val="13"/>
          <w:szCs w:val="13"/>
          <w:lang w:val="pt-BR"/>
        </w:rPr>
        <w:t>a</w:t>
      </w:r>
      <w:r w:rsidR="00CF049A" w:rsidRPr="00210E2E">
        <w:rPr>
          <w:rStyle w:val="Hipercze"/>
          <w:rFonts w:ascii="Calibri" w:eastAsia="Calibri" w:hAnsi="Calibri" w:cs="Calibri"/>
          <w:sz w:val="13"/>
          <w:szCs w:val="13"/>
          <w:lang w:val="pt-BR"/>
        </w:rPr>
        <w:t>t.p</w:t>
      </w:r>
      <w:r w:rsidR="00CF049A" w:rsidRPr="00210E2E">
        <w:rPr>
          <w:rStyle w:val="Hipercze"/>
          <w:rFonts w:ascii="Calibri" w:eastAsia="Calibri" w:hAnsi="Calibri" w:cs="Calibri"/>
          <w:spacing w:val="-2"/>
          <w:sz w:val="13"/>
          <w:szCs w:val="13"/>
          <w:lang w:val="pt-BR"/>
        </w:rPr>
        <w:t>o</w:t>
      </w:r>
      <w:r w:rsidR="00CF049A" w:rsidRPr="00210E2E">
        <w:rPr>
          <w:rStyle w:val="Hipercze"/>
          <w:rFonts w:ascii="Calibri" w:eastAsia="Calibri" w:hAnsi="Calibri" w:cs="Calibri"/>
          <w:sz w:val="13"/>
          <w:szCs w:val="13"/>
          <w:lang w:val="pt-BR"/>
        </w:rPr>
        <w:t>znan.pl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9A" w:rsidRDefault="00CF0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DD3" w:rsidRDefault="007D1DD3" w:rsidP="001166BA">
      <w:pPr>
        <w:spacing w:after="0" w:line="240" w:lineRule="auto"/>
      </w:pPr>
      <w:r>
        <w:separator/>
      </w:r>
    </w:p>
  </w:footnote>
  <w:footnote w:type="continuationSeparator" w:id="0">
    <w:p w:rsidR="007D1DD3" w:rsidRDefault="007D1DD3" w:rsidP="0011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9A" w:rsidRDefault="00CF04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6BA" w:rsidRDefault="006333E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-240030</wp:posOffset>
          </wp:positionV>
          <wp:extent cx="2520000" cy="727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01A więks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2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23C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49A" w:rsidRDefault="00CF0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A05"/>
    <w:multiLevelType w:val="hybridMultilevel"/>
    <w:tmpl w:val="A4746EB4"/>
    <w:lvl w:ilvl="0" w:tplc="C9EE61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481DC7"/>
    <w:multiLevelType w:val="hybridMultilevel"/>
    <w:tmpl w:val="AF723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0279"/>
    <w:multiLevelType w:val="singleLevel"/>
    <w:tmpl w:val="72E424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</w:abstractNum>
  <w:abstractNum w:abstractNumId="3" w15:restartNumberingAfterBreak="0">
    <w:nsid w:val="1FD615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19513B4"/>
    <w:multiLevelType w:val="singleLevel"/>
    <w:tmpl w:val="46463A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8365F8"/>
    <w:multiLevelType w:val="hybridMultilevel"/>
    <w:tmpl w:val="E2883E68"/>
    <w:lvl w:ilvl="0" w:tplc="23A4D6F4">
      <w:start w:val="800"/>
      <w:numFmt w:val="decimal"/>
      <w:lvlText w:val="%1"/>
      <w:lvlJc w:val="left"/>
      <w:pPr>
        <w:ind w:left="450" w:hanging="360"/>
      </w:pPr>
    </w:lvl>
    <w:lvl w:ilvl="1" w:tplc="04150019">
      <w:start w:val="1"/>
      <w:numFmt w:val="lowerLetter"/>
      <w:lvlText w:val="%2."/>
      <w:lvlJc w:val="left"/>
      <w:pPr>
        <w:ind w:left="1170" w:hanging="360"/>
      </w:pPr>
    </w:lvl>
    <w:lvl w:ilvl="2" w:tplc="0415001B">
      <w:start w:val="1"/>
      <w:numFmt w:val="lowerRoman"/>
      <w:lvlText w:val="%3."/>
      <w:lvlJc w:val="right"/>
      <w:pPr>
        <w:ind w:left="1890" w:hanging="180"/>
      </w:pPr>
    </w:lvl>
    <w:lvl w:ilvl="3" w:tplc="0415000F">
      <w:start w:val="1"/>
      <w:numFmt w:val="decimal"/>
      <w:lvlText w:val="%4."/>
      <w:lvlJc w:val="left"/>
      <w:pPr>
        <w:ind w:left="2610" w:hanging="360"/>
      </w:pPr>
    </w:lvl>
    <w:lvl w:ilvl="4" w:tplc="04150019">
      <w:start w:val="1"/>
      <w:numFmt w:val="lowerLetter"/>
      <w:lvlText w:val="%5."/>
      <w:lvlJc w:val="left"/>
      <w:pPr>
        <w:ind w:left="3330" w:hanging="360"/>
      </w:pPr>
    </w:lvl>
    <w:lvl w:ilvl="5" w:tplc="0415001B">
      <w:start w:val="1"/>
      <w:numFmt w:val="lowerRoman"/>
      <w:lvlText w:val="%6."/>
      <w:lvlJc w:val="right"/>
      <w:pPr>
        <w:ind w:left="4050" w:hanging="180"/>
      </w:pPr>
    </w:lvl>
    <w:lvl w:ilvl="6" w:tplc="0415000F">
      <w:start w:val="1"/>
      <w:numFmt w:val="decimal"/>
      <w:lvlText w:val="%7."/>
      <w:lvlJc w:val="left"/>
      <w:pPr>
        <w:ind w:left="4770" w:hanging="360"/>
      </w:pPr>
    </w:lvl>
    <w:lvl w:ilvl="7" w:tplc="04150019">
      <w:start w:val="1"/>
      <w:numFmt w:val="lowerLetter"/>
      <w:lvlText w:val="%8."/>
      <w:lvlJc w:val="left"/>
      <w:pPr>
        <w:ind w:left="5490" w:hanging="360"/>
      </w:pPr>
    </w:lvl>
    <w:lvl w:ilvl="8" w:tplc="0415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  <w:lvlOverride w:ilvl="0">
      <w:startOverride w:val="8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88"/>
    <w:rsid w:val="00057941"/>
    <w:rsid w:val="00091DAB"/>
    <w:rsid w:val="000A25B6"/>
    <w:rsid w:val="000B55B7"/>
    <w:rsid w:val="001166BA"/>
    <w:rsid w:val="00155DE1"/>
    <w:rsid w:val="001E73D0"/>
    <w:rsid w:val="002427D3"/>
    <w:rsid w:val="002771FF"/>
    <w:rsid w:val="002E462B"/>
    <w:rsid w:val="003359C0"/>
    <w:rsid w:val="0039545B"/>
    <w:rsid w:val="003B6A20"/>
    <w:rsid w:val="00437243"/>
    <w:rsid w:val="004D05D8"/>
    <w:rsid w:val="004E6320"/>
    <w:rsid w:val="00504D7D"/>
    <w:rsid w:val="0053435A"/>
    <w:rsid w:val="00550B10"/>
    <w:rsid w:val="00557A1B"/>
    <w:rsid w:val="005B2441"/>
    <w:rsid w:val="005E69DC"/>
    <w:rsid w:val="00606FCD"/>
    <w:rsid w:val="006333E2"/>
    <w:rsid w:val="006673E9"/>
    <w:rsid w:val="006E36F7"/>
    <w:rsid w:val="006E7F6D"/>
    <w:rsid w:val="007A5761"/>
    <w:rsid w:val="007C6B63"/>
    <w:rsid w:val="007D0971"/>
    <w:rsid w:val="007D1DD3"/>
    <w:rsid w:val="007D4A8C"/>
    <w:rsid w:val="00860755"/>
    <w:rsid w:val="00884EC6"/>
    <w:rsid w:val="008C4086"/>
    <w:rsid w:val="0094182B"/>
    <w:rsid w:val="00954FF5"/>
    <w:rsid w:val="009C3B69"/>
    <w:rsid w:val="009D7E85"/>
    <w:rsid w:val="00A622B4"/>
    <w:rsid w:val="00A671A4"/>
    <w:rsid w:val="00A67688"/>
    <w:rsid w:val="00AD468A"/>
    <w:rsid w:val="00AD4B01"/>
    <w:rsid w:val="00AE70E1"/>
    <w:rsid w:val="00AF7A6B"/>
    <w:rsid w:val="00B245C7"/>
    <w:rsid w:val="00B52B34"/>
    <w:rsid w:val="00B541CF"/>
    <w:rsid w:val="00BB4B25"/>
    <w:rsid w:val="00C10074"/>
    <w:rsid w:val="00C20F35"/>
    <w:rsid w:val="00C31D40"/>
    <w:rsid w:val="00C64E8C"/>
    <w:rsid w:val="00CF049A"/>
    <w:rsid w:val="00CF2DF5"/>
    <w:rsid w:val="00DE48AD"/>
    <w:rsid w:val="00E3753C"/>
    <w:rsid w:val="00E872C9"/>
    <w:rsid w:val="00ED2354"/>
    <w:rsid w:val="00F4023C"/>
    <w:rsid w:val="00F768D4"/>
    <w:rsid w:val="00F80FBA"/>
    <w:rsid w:val="00FB1109"/>
    <w:rsid w:val="00F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79586"/>
  <w15:docId w15:val="{497222AD-2EFE-4A6F-B6A9-14B51C71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6BA"/>
  </w:style>
  <w:style w:type="paragraph" w:styleId="Stopka">
    <w:name w:val="footer"/>
    <w:basedOn w:val="Normalny"/>
    <w:link w:val="StopkaZnak"/>
    <w:uiPriority w:val="99"/>
    <w:unhideWhenUsed/>
    <w:rsid w:val="0011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6BA"/>
  </w:style>
  <w:style w:type="paragraph" w:styleId="Tekstdymka">
    <w:name w:val="Balloon Text"/>
    <w:basedOn w:val="Normalny"/>
    <w:link w:val="TekstdymkaZnak"/>
    <w:uiPriority w:val="99"/>
    <w:semiHidden/>
    <w:unhideWhenUsed/>
    <w:rsid w:val="0055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A1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49A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C4086"/>
    <w:pPr>
      <w:widowControl/>
      <w:spacing w:after="0" w:line="240" w:lineRule="auto"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x%20(61)%208133-411,%20e-mail:%20lopuszczykowo@powiat.poznan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S_wPuszczykowie\03_druki\listow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0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TMP</dc:creator>
  <cp:lastModifiedBy>lopuszczykowo</cp:lastModifiedBy>
  <cp:revision>2</cp:revision>
  <cp:lastPrinted>2021-02-03T13:35:00Z</cp:lastPrinted>
  <dcterms:created xsi:type="dcterms:W3CDTF">2021-11-15T11:50:00Z</dcterms:created>
  <dcterms:modified xsi:type="dcterms:W3CDTF">2021-11-15T11:50:00Z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2012-09-28T00:00:00Z</vt:filetime>
  </property>
  <property fmtid="{D5CDD505-2E9C-101B-9397-08002B2CF9AE}" pid="3" name="LastSaved">
    <vt:filetime>2012-10-17T00:00:00Z</vt:filetime>
  </property>
</Properties>
</file>