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16" w:rsidRPr="00275916" w:rsidRDefault="00275916" w:rsidP="00275916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ar-SA"/>
        </w:rPr>
      </w:pP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Szczegółowy opis przedmiotu zamówienia</w:t>
      </w:r>
    </w:p>
    <w:p w:rsidR="00275916" w:rsidRPr="00275916" w:rsidRDefault="00275916" w:rsidP="002759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Przewidywane potrzeby owo</w:t>
      </w:r>
      <w:r w:rsidR="008A315E">
        <w:rPr>
          <w:rFonts w:ascii="Times New Roman" w:eastAsia="Calibri" w:hAnsi="Times New Roman" w:cs="Times New Roman"/>
          <w:b/>
          <w:u w:val="single"/>
          <w:lang w:eastAsia="ar-SA"/>
        </w:rPr>
        <w:t>ców i warzyw  w ok</w:t>
      </w:r>
      <w:r w:rsidR="00510643">
        <w:rPr>
          <w:rFonts w:ascii="Times New Roman" w:eastAsia="Calibri" w:hAnsi="Times New Roman" w:cs="Times New Roman"/>
          <w:b/>
          <w:u w:val="single"/>
          <w:lang w:eastAsia="ar-SA"/>
        </w:rPr>
        <w:t>resie wrzesień 2023</w:t>
      </w:r>
      <w:r w:rsidR="0038728B">
        <w:rPr>
          <w:rFonts w:ascii="Times New Roman" w:eastAsia="Calibri" w:hAnsi="Times New Roman" w:cs="Times New Roman"/>
          <w:b/>
          <w:u w:val="single"/>
          <w:lang w:eastAsia="ar-SA"/>
        </w:rPr>
        <w:t>r. - sierpień</w:t>
      </w:r>
      <w:r w:rsidR="00510643">
        <w:rPr>
          <w:rFonts w:ascii="Times New Roman" w:eastAsia="Calibri" w:hAnsi="Times New Roman" w:cs="Times New Roman"/>
          <w:b/>
          <w:u w:val="single"/>
          <w:lang w:eastAsia="ar-SA"/>
        </w:rPr>
        <w:t xml:space="preserve"> 2024</w:t>
      </w:r>
      <w:r w:rsidRPr="00275916">
        <w:rPr>
          <w:rFonts w:ascii="Times New Roman" w:eastAsia="Calibri" w:hAnsi="Times New Roman" w:cs="Times New Roman"/>
          <w:b/>
          <w:u w:val="single"/>
          <w:lang w:eastAsia="ar-SA"/>
        </w:rPr>
        <w:t>r.</w:t>
      </w:r>
    </w:p>
    <w:tbl>
      <w:tblPr>
        <w:tblW w:w="5647" w:type="pct"/>
        <w:tblInd w:w="-601" w:type="dxa"/>
        <w:tblLook w:val="0000" w:firstRow="0" w:lastRow="0" w:firstColumn="0" w:lastColumn="0" w:noHBand="0" w:noVBand="0"/>
      </w:tblPr>
      <w:tblGrid>
        <w:gridCol w:w="482"/>
        <w:gridCol w:w="1309"/>
        <w:gridCol w:w="1147"/>
        <w:gridCol w:w="1336"/>
        <w:gridCol w:w="1187"/>
        <w:gridCol w:w="1087"/>
        <w:gridCol w:w="909"/>
        <w:gridCol w:w="1187"/>
        <w:gridCol w:w="1591"/>
      </w:tblGrid>
      <w:tr w:rsidR="00275916" w:rsidRPr="00275916" w:rsidTr="004F6E08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</w:pPr>
            <w:bookmarkStart w:id="0" w:name="OLE_LINK1"/>
            <w:r w:rsidRPr="00275916">
              <w:rPr>
                <w:rFonts w:ascii="Calibri" w:eastAsia="Calibri" w:hAnsi="Calibri" w:cs="Calibri"/>
                <w:b/>
                <w:sz w:val="36"/>
                <w:szCs w:val="36"/>
                <w:lang w:eastAsia="ar-SA"/>
              </w:rPr>
              <w:t>PAKIET NR I – WARZYWA I OWOCE</w:t>
            </w:r>
          </w:p>
        </w:tc>
      </w:tr>
      <w:tr w:rsidR="00275916" w:rsidRPr="00275916" w:rsidTr="00510643"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Nazwa artykułu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Gramatura opakowania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Ilość przewidywana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netto (PLN)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netto(PLN)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Podatek VAT %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Cena jednostkowa brutto (PLN)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Wartość brutto (PLN)</w:t>
            </w: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Banany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10643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Buraki ćwikłowe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250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Cebula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A1CE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Fasola</w:t>
            </w:r>
          </w:p>
          <w:p w:rsidR="00DF0189" w:rsidRPr="00275916" w:rsidRDefault="00510643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(opakowanie 1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kg)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10643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Groch</w:t>
            </w:r>
            <w:r w:rsidR="0051064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(opakowanie 1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kg)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10643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Gruszka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Jabłka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510643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</w:t>
            </w:r>
            <w:r w:rsidR="00DF018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biała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360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40D57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 c</w:t>
            </w:r>
            <w:r w:rsidR="00F26B4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erwona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510643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  <w:r w:rsidR="0010644B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00 </w:t>
            </w:r>
            <w:r w:rsidR="00E00D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57" w:rsidRPr="00275916" w:rsidRDefault="00A40D57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kiszona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F26B4B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1kg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Kapusta pekińska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DF0189" w:rsidP="00DF01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Koper świeży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350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Marchew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650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Natka pietruszka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kiszone 0,4 kg.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kiszone 6kg.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Ogórki świeże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120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Papryka świeża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Pieczarki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Pietruszka korzeń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</w:t>
            </w:r>
            <w:r w:rsidR="003768A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Pomarańcze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300 kg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Pomidory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Por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Rzodkiewka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 szt. pęczek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Sałata lodowa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Sałata zielona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70 szt.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Seler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3768A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4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Szczypiorek</w:t>
            </w:r>
          </w:p>
        </w:tc>
        <w:tc>
          <w:tcPr>
            <w:tcW w:w="56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pęczek</w:t>
            </w:r>
          </w:p>
        </w:tc>
        <w:tc>
          <w:tcPr>
            <w:tcW w:w="6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140 szt.</w:t>
            </w:r>
          </w:p>
        </w:tc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7511B6" w:rsidRPr="00275916" w:rsidTr="00510643">
        <w:trPr>
          <w:trHeight w:val="552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143F0D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Ziemniaki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3768AF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4000 kg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FD7B0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1B6" w:rsidRPr="00275916" w:rsidRDefault="007511B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75916" w:rsidRPr="00275916" w:rsidTr="00510643">
        <w:trPr>
          <w:trHeight w:val="366"/>
        </w:trPr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bookmarkStart w:id="1" w:name="_GoBack"/>
            <w:bookmarkEnd w:id="1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275916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RAZEM                  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16" w:rsidRPr="00275916" w:rsidRDefault="00275916" w:rsidP="0027591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bookmarkEnd w:id="0"/>
    </w:tbl>
    <w:p w:rsidR="00275916" w:rsidRPr="0027591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275916" w:rsidRPr="001311B6" w:rsidRDefault="00275916" w:rsidP="002759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</w:t>
      </w:r>
      <w:r w:rsidRPr="001311B6">
        <w:rPr>
          <w:rFonts w:ascii="Times New Roman" w:eastAsia="Calibri" w:hAnsi="Times New Roman" w:cs="Times New Roman"/>
          <w:b/>
          <w:sz w:val="20"/>
          <w:szCs w:val="20"/>
        </w:rPr>
        <w:t>warzywa i owoce, -</w:t>
      </w:r>
      <w:r w:rsidRPr="001311B6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zdrowe, czyste odpowiadające normom jakościowym właściwym dla danego rodzaju produktów, które obowiązują na terenie Polski, o aktualnych terminach przydatności do spożycia. </w:t>
      </w:r>
    </w:p>
    <w:p w:rsidR="00275916" w:rsidRPr="001311B6" w:rsidRDefault="00275916" w:rsidP="0027591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4.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 Warzywa i owoce powinny być: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Wygląd: zdrowe (bez śladów gnicia i pleśni), wolne od szkodników i uszkodzeń przez nich wyrządzonych, nie zwiędnięte, czyste, nie uszkodzone;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Barwa: Typowa dla odmiany;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Smak i zapach: niedopuszczalny obcy smak, posmak czy zapach;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Jednolitość: jednolite w opakowaniu pod względem pochodzenia, jakości, wielkości i możliwie w tym samym stopniu dojrzałości i rozwoju;</w:t>
      </w:r>
    </w:p>
    <w:p w:rsidR="00275916" w:rsidRPr="001311B6" w:rsidRDefault="00275916" w:rsidP="00275916">
      <w:pPr>
        <w:numPr>
          <w:ilvl w:val="0"/>
          <w:numId w:val="2"/>
        </w:numPr>
        <w:tabs>
          <w:tab w:val="left" w:pos="381"/>
        </w:tabs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</w:rPr>
        <w:t>Opakowanie: towar winien być przewożony w opakowaniach do tego przeznaczonych wykonane z materiałów przeznaczonych do kontaktu z żywnością, nie uszkodzone, nie zamoczone i czyste, bez śladów pleśni i obcych zapachów.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5. Wykonawca zobowiązuje się do dostarczania </w:t>
      </w:r>
      <w:r w:rsidRPr="001311B6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warzyw i owoców </w:t>
      </w: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275916" w:rsidRPr="001311B6" w:rsidRDefault="00275916" w:rsidP="00275916">
      <w:pPr>
        <w:tabs>
          <w:tab w:val="left" w:pos="381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311B6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275916" w:rsidRPr="00275916" w:rsidRDefault="00275916" w:rsidP="00275916">
      <w:pPr>
        <w:tabs>
          <w:tab w:val="left" w:pos="381"/>
        </w:tabs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b/>
        </w:rPr>
      </w:pPr>
    </w:p>
    <w:p w:rsidR="00275916" w:rsidRPr="00275916" w:rsidRDefault="00275916" w:rsidP="00275916">
      <w:pPr>
        <w:suppressAutoHyphens/>
        <w:spacing w:after="200" w:line="276" w:lineRule="auto"/>
        <w:ind w:left="6372"/>
        <w:jc w:val="center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t>………………………………</w:t>
      </w:r>
    </w:p>
    <w:p w:rsidR="00275916" w:rsidRPr="001311B6" w:rsidRDefault="00275916" w:rsidP="001311B6">
      <w:pPr>
        <w:suppressAutoHyphens/>
        <w:spacing w:after="200" w:line="276" w:lineRule="auto"/>
        <w:ind w:left="6372"/>
        <w:rPr>
          <w:rFonts w:ascii="Times New Roman" w:eastAsia="Calibri" w:hAnsi="Times New Roman" w:cs="Times New Roman"/>
          <w:lang w:eastAsia="ar-SA"/>
        </w:rPr>
      </w:pPr>
      <w:r w:rsidRPr="00275916">
        <w:rPr>
          <w:rFonts w:ascii="Times New Roman" w:eastAsia="Calibri" w:hAnsi="Times New Roman" w:cs="Times New Roman"/>
          <w:lang w:eastAsia="ar-SA"/>
        </w:rPr>
        <w:lastRenderedPageBreak/>
        <w:t>Pieczęć i podpis oferenta</w:t>
      </w:r>
    </w:p>
    <w:sectPr w:rsidR="00275916" w:rsidRPr="001311B6" w:rsidSect="004F6E08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B7" w:rsidRDefault="00863DB7">
      <w:pPr>
        <w:spacing w:after="0" w:line="240" w:lineRule="auto"/>
      </w:pPr>
      <w:r>
        <w:separator/>
      </w:r>
    </w:p>
  </w:endnote>
  <w:endnote w:type="continuationSeparator" w:id="0">
    <w:p w:rsidR="00863DB7" w:rsidRDefault="0086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B7" w:rsidRDefault="00863DB7">
      <w:pPr>
        <w:spacing w:after="0" w:line="240" w:lineRule="auto"/>
      </w:pPr>
      <w:r>
        <w:separator/>
      </w:r>
    </w:p>
  </w:footnote>
  <w:footnote w:type="continuationSeparator" w:id="0">
    <w:p w:rsidR="00863DB7" w:rsidRDefault="0086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DB4" w:rsidRDefault="00CF29CD" w:rsidP="004F6E08">
    <w:pPr>
      <w:pStyle w:val="Standard"/>
    </w:pPr>
    <w:r>
      <w:rPr>
        <w:rFonts w:ascii="Calibri" w:eastAsia="Calibri" w:hAnsi="Calibri" w:cs="Calibri"/>
        <w:color w:val="434343"/>
      </w:rPr>
      <w:t>Nr postępowania: ZS.271.1</w:t>
    </w:r>
    <w:r w:rsidR="00510643">
      <w:rPr>
        <w:rFonts w:ascii="Calibri" w:eastAsia="Calibri" w:hAnsi="Calibri" w:cs="Calibri"/>
        <w:color w:val="434343"/>
      </w:rPr>
      <w:t>.2023</w:t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</w:r>
    <w:r w:rsidR="006C7DB4">
      <w:rPr>
        <w:rFonts w:ascii="Calibri" w:eastAsia="Calibri" w:hAnsi="Calibri" w:cs="Calibri"/>
        <w:color w:val="434343"/>
      </w:rPr>
      <w:tab/>
      <w:t>Załącznik nr 2.1 do SWZ</w:t>
    </w:r>
  </w:p>
  <w:p w:rsidR="006C7DB4" w:rsidRDefault="006C7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B"/>
    <w:multiLevelType w:val="hybridMultilevel"/>
    <w:tmpl w:val="2CF89A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99A7EFB"/>
    <w:multiLevelType w:val="hybridMultilevel"/>
    <w:tmpl w:val="49188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16"/>
    <w:rsid w:val="00016912"/>
    <w:rsid w:val="00027074"/>
    <w:rsid w:val="000A1AE6"/>
    <w:rsid w:val="000C7CCB"/>
    <w:rsid w:val="000D6872"/>
    <w:rsid w:val="0010644B"/>
    <w:rsid w:val="001311B6"/>
    <w:rsid w:val="001373D3"/>
    <w:rsid w:val="00143F0D"/>
    <w:rsid w:val="001A38ED"/>
    <w:rsid w:val="001A73B3"/>
    <w:rsid w:val="00227881"/>
    <w:rsid w:val="00275916"/>
    <w:rsid w:val="003768AF"/>
    <w:rsid w:val="0038728B"/>
    <w:rsid w:val="004006EE"/>
    <w:rsid w:val="00464F7B"/>
    <w:rsid w:val="0048264F"/>
    <w:rsid w:val="004B69DE"/>
    <w:rsid w:val="004F185D"/>
    <w:rsid w:val="004F6E08"/>
    <w:rsid w:val="00510643"/>
    <w:rsid w:val="0051646B"/>
    <w:rsid w:val="00520660"/>
    <w:rsid w:val="00641574"/>
    <w:rsid w:val="006C7DB4"/>
    <w:rsid w:val="006D11FF"/>
    <w:rsid w:val="007243F3"/>
    <w:rsid w:val="007511B6"/>
    <w:rsid w:val="00795F2B"/>
    <w:rsid w:val="0086275A"/>
    <w:rsid w:val="00863DB7"/>
    <w:rsid w:val="0089545A"/>
    <w:rsid w:val="008A315E"/>
    <w:rsid w:val="008B0A31"/>
    <w:rsid w:val="008E3B3F"/>
    <w:rsid w:val="00942BC9"/>
    <w:rsid w:val="00997F6E"/>
    <w:rsid w:val="009B4678"/>
    <w:rsid w:val="009E40DD"/>
    <w:rsid w:val="00A0213B"/>
    <w:rsid w:val="00A40D57"/>
    <w:rsid w:val="00B014F5"/>
    <w:rsid w:val="00B20CA1"/>
    <w:rsid w:val="00B57935"/>
    <w:rsid w:val="00B665ED"/>
    <w:rsid w:val="00B7221B"/>
    <w:rsid w:val="00BE2BDF"/>
    <w:rsid w:val="00C33926"/>
    <w:rsid w:val="00C4612E"/>
    <w:rsid w:val="00C946B4"/>
    <w:rsid w:val="00CB4449"/>
    <w:rsid w:val="00CF20FF"/>
    <w:rsid w:val="00CF29CD"/>
    <w:rsid w:val="00D460C1"/>
    <w:rsid w:val="00DA1CE6"/>
    <w:rsid w:val="00DF0189"/>
    <w:rsid w:val="00E00D18"/>
    <w:rsid w:val="00E3537E"/>
    <w:rsid w:val="00E820DD"/>
    <w:rsid w:val="00E830BE"/>
    <w:rsid w:val="00F26B4B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753D"/>
  <w15:chartTrackingRefBased/>
  <w15:docId w15:val="{874B242F-42FC-4B44-8704-6B57D2B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75916"/>
  </w:style>
  <w:style w:type="character" w:customStyle="1" w:styleId="Domylnaczcionkaakapitu2">
    <w:name w:val="Domyślna czcionka akapitu2"/>
    <w:rsid w:val="00275916"/>
  </w:style>
  <w:style w:type="character" w:customStyle="1" w:styleId="Domylnaczcionkaakapitu1">
    <w:name w:val="Domyślna czcionka akapitu1"/>
    <w:rsid w:val="00275916"/>
  </w:style>
  <w:style w:type="character" w:customStyle="1" w:styleId="TekstdymkaZnak">
    <w:name w:val="Tekst dymka Znak"/>
    <w:rsid w:val="00275916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275916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75916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275916"/>
    <w:rPr>
      <w:rFonts w:cs="Mangal"/>
    </w:rPr>
  </w:style>
  <w:style w:type="paragraph" w:customStyle="1" w:styleId="Podpis2">
    <w:name w:val="Podpis2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275916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2759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27591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275916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qFormat/>
    <w:rsid w:val="0027591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wartotabeli">
    <w:name w:val="Zawartość tabeli"/>
    <w:basedOn w:val="Normalny"/>
    <w:rsid w:val="00275916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Nagwektabeli">
    <w:name w:val="Nagłówek tabeli"/>
    <w:basedOn w:val="Zawartotabeli"/>
    <w:rsid w:val="0027591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7591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5916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75916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275916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Akapitzlist">
    <w:name w:val="List Paragraph"/>
    <w:basedOn w:val="Normalny"/>
    <w:uiPriority w:val="34"/>
    <w:qFormat/>
    <w:rsid w:val="002759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76BC-65B0-4E31-A363-8D4A347B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3</cp:revision>
  <cp:lastPrinted>2021-06-10T04:58:00Z</cp:lastPrinted>
  <dcterms:created xsi:type="dcterms:W3CDTF">2023-06-27T09:43:00Z</dcterms:created>
  <dcterms:modified xsi:type="dcterms:W3CDTF">2023-06-27T09:45:00Z</dcterms:modified>
</cp:coreProperties>
</file>