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UMOWA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 w:val="28"/>
          <w:szCs w:val="20"/>
        </w:rPr>
      </w:pPr>
      <w:bookmarkStart w:id="0" w:name="_GoBack"/>
      <w:bookmarkEnd w:id="0"/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Zawarta w dniu   0</w:t>
      </w:r>
      <w:r w:rsidR="007F1EEB">
        <w:t>2.09</w:t>
      </w:r>
      <w:r>
        <w:t>. 201</w:t>
      </w:r>
      <w:r w:rsidR="003D53F7">
        <w:t>2</w:t>
      </w:r>
      <w:r>
        <w:t>r  pomiędzy  .................................................................................................................................................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.................................................................................................................................................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zwanym dalej Dostawcą, w imieniu i na rzecz, którego działa: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1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2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a  </w:t>
      </w:r>
      <w:r>
        <w:rPr>
          <w:b/>
        </w:rPr>
        <w:t>Zespołem Szkół w Budach Głogowskich</w:t>
      </w:r>
      <w:r>
        <w:t xml:space="preserve"> zwanym dalej</w:t>
      </w:r>
      <w:r>
        <w:rPr>
          <w:b/>
        </w:rPr>
        <w:t xml:space="preserve"> Zamawiającym</w:t>
      </w:r>
      <w:r>
        <w:t>,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reprezentowanym przez:</w:t>
      </w:r>
    </w:p>
    <w:p w:rsidR="00251C10" w:rsidRDefault="00251C10" w:rsidP="00251C10">
      <w:pPr>
        <w:numPr>
          <w:ilvl w:val="0"/>
          <w:numId w:val="2"/>
        </w:num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mgr Renata Czach - Dyrektor Zespołu Szkół</w:t>
      </w:r>
    </w:p>
    <w:p w:rsidR="00251C10" w:rsidRDefault="00251C10" w:rsidP="00251C10">
      <w:pPr>
        <w:numPr>
          <w:ilvl w:val="0"/>
          <w:numId w:val="2"/>
        </w:num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Maria Sala - Główny księgowy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  <w:t>&amp;1</w:t>
      </w:r>
    </w:p>
    <w:p w:rsidR="00251C10" w:rsidRDefault="00251C10" w:rsidP="00251C10">
      <w:pPr>
        <w:numPr>
          <w:ilvl w:val="0"/>
          <w:numId w:val="3"/>
        </w:num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t xml:space="preserve">Przedmiotem umowy jest dokonanie dostaw </w:t>
      </w:r>
      <w:r>
        <w:rPr>
          <w:b/>
        </w:rPr>
        <w:t xml:space="preserve">pełnowartościowych produktów 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spożywczych w okresie od  0</w:t>
      </w:r>
      <w:r w:rsidR="003D53F7">
        <w:rPr>
          <w:b/>
        </w:rPr>
        <w:t>2</w:t>
      </w:r>
      <w:r>
        <w:rPr>
          <w:b/>
        </w:rPr>
        <w:t>.0</w:t>
      </w:r>
      <w:r w:rsidR="007F1EEB">
        <w:rPr>
          <w:b/>
        </w:rPr>
        <w:t>9</w:t>
      </w:r>
      <w:r w:rsidR="00F53F4C">
        <w:rPr>
          <w:b/>
        </w:rPr>
        <w:t>.201</w:t>
      </w:r>
      <w:r w:rsidR="003D53F7">
        <w:rPr>
          <w:b/>
        </w:rPr>
        <w:t>2</w:t>
      </w:r>
      <w:r w:rsidR="00F53F4C">
        <w:rPr>
          <w:b/>
        </w:rPr>
        <w:t>r  do  3</w:t>
      </w:r>
      <w:r w:rsidR="007F1EEB">
        <w:rPr>
          <w:b/>
        </w:rPr>
        <w:t>1.12</w:t>
      </w:r>
      <w:r>
        <w:rPr>
          <w:b/>
        </w:rPr>
        <w:t>. 201</w:t>
      </w:r>
      <w:r w:rsidR="003D53F7">
        <w:rPr>
          <w:b/>
        </w:rPr>
        <w:t>2</w:t>
      </w:r>
      <w:r>
        <w:rPr>
          <w:b/>
        </w:rPr>
        <w:t>r w ilościach zgłaszanych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przez zamawiającego telefonicznie lub faksem.</w:t>
      </w:r>
    </w:p>
    <w:p w:rsidR="00251C10" w:rsidRDefault="00251C10" w:rsidP="00251C10">
      <w:pPr>
        <w:numPr>
          <w:ilvl w:val="0"/>
          <w:numId w:val="4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Dostawca zobowiązuje się dokonać w okresie obowiązywania umowy zamówień,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których przybliżony zakres określa specyfikacja warunków zamówienia, stanowi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załącznik do niniejszej umowy i jest jej integralną częścią.</w:t>
      </w:r>
    </w:p>
    <w:p w:rsidR="00251C10" w:rsidRDefault="00251C10" w:rsidP="00251C10">
      <w:pPr>
        <w:numPr>
          <w:ilvl w:val="0"/>
          <w:numId w:val="5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Faktyczna ilość dostaw, które Dostawca będzie zobowiązany zrealizować, wynikać 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będzie z sukcesywn</w:t>
      </w:r>
      <w:r w:rsidR="003D53F7">
        <w:t xml:space="preserve">ego zapotrzebowania </w:t>
      </w:r>
      <w:r>
        <w:t xml:space="preserve"> składanych przez Zamawiającego w okresie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obowiązywania umowy.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  <w:t>&amp; 2</w:t>
      </w:r>
    </w:p>
    <w:p w:rsidR="00251C10" w:rsidRDefault="00251C10" w:rsidP="00251C10">
      <w:pPr>
        <w:numPr>
          <w:ilvl w:val="0"/>
          <w:numId w:val="6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 dostarczone towary Zamawiający zobowiązuje się zapłacić cenę wynikającą z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określonych w ofercie cen jednostkowych poszczególnych dostarczonych </w:t>
      </w:r>
      <w:proofErr w:type="spellStart"/>
      <w:r>
        <w:t>loco</w:t>
      </w:r>
      <w:proofErr w:type="spellEnd"/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t xml:space="preserve">odbiorca towarów. </w:t>
      </w:r>
      <w:r>
        <w:rPr>
          <w:b/>
        </w:rPr>
        <w:t>Cena pozostaje niezmienna do końca realizacji przedmiotu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umowy.</w:t>
      </w:r>
    </w:p>
    <w:p w:rsidR="00251C10" w:rsidRDefault="00251C10" w:rsidP="00251C10">
      <w:pPr>
        <w:numPr>
          <w:ilvl w:val="0"/>
          <w:numId w:val="7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Rozliczenie za wykonanie przedmiotu zamówienia następować będzie fakturami za 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każdorazową dostawę, przelewem na konto wskazane na fakturze VAT w całości, z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podaniem na dowodzie przelewu numeru faktury, której dotyczy zapłata.</w:t>
      </w:r>
    </w:p>
    <w:p w:rsidR="00251C10" w:rsidRDefault="00251C10" w:rsidP="00251C10">
      <w:pPr>
        <w:numPr>
          <w:ilvl w:val="0"/>
          <w:numId w:val="8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Termin zapłaty faktury wynosi 14 dni licząc od daty dostawy towaru i wystawienia faktury.</w:t>
      </w:r>
    </w:p>
    <w:p w:rsidR="00251C10" w:rsidRDefault="00251C10" w:rsidP="00251C10">
      <w:pPr>
        <w:numPr>
          <w:ilvl w:val="0"/>
          <w:numId w:val="9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 przypadku stwierdzenia wad towaru lub niezgodności dostawy z parametrami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określonymi w ofercie, Dostawca zobowiązuje się do niezwłocznego, najpóźniej w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ciągu następnego dnia od zawiadomienia, dostarczenia zamiast rzeczy wadliwych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takiej samej ilości rzeczy wolnych od wad oraz naprawienia szkody wynikłej z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opóźnienia.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  <w:t>&amp; 3</w:t>
      </w:r>
    </w:p>
    <w:p w:rsidR="00251C10" w:rsidRDefault="00251C10" w:rsidP="00251C10">
      <w:pPr>
        <w:numPr>
          <w:ilvl w:val="0"/>
          <w:numId w:val="10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Obowiązującą formę odszkodowania stanowią kary umowne, które naliczane będą w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następujących wypadkach i wartościach:</w:t>
      </w:r>
    </w:p>
    <w:p w:rsidR="00251C10" w:rsidRDefault="00251C10" w:rsidP="00251C10">
      <w:pPr>
        <w:numPr>
          <w:ilvl w:val="0"/>
          <w:numId w:val="11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Zamawiający płaci Dostawcy kary umowne za odstąpienie od umowy wskutek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okoliczności za, które odpowiada Zamawiający, w wysokości 5%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wynagrodzenia umownego.</w:t>
      </w:r>
    </w:p>
    <w:p w:rsidR="00251C10" w:rsidRDefault="00251C10" w:rsidP="00251C10">
      <w:pPr>
        <w:numPr>
          <w:ilvl w:val="0"/>
          <w:numId w:val="12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Dostawca płaci Zamawiającemu kary umowne:</w:t>
      </w:r>
    </w:p>
    <w:p w:rsidR="00251C10" w:rsidRDefault="00251C10" w:rsidP="00251C10">
      <w:pPr>
        <w:numPr>
          <w:ilvl w:val="0"/>
          <w:numId w:val="1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 zwłokę w wykonaniu określonego w Umowie przedmiotu dostawy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20 zł za każdy dzień zwłoki</w:t>
      </w:r>
    </w:p>
    <w:p w:rsidR="00251C10" w:rsidRDefault="00251C10" w:rsidP="00251C10">
      <w:pPr>
        <w:numPr>
          <w:ilvl w:val="0"/>
          <w:numId w:val="1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 odstąpienie od Umowy z przyczyn zależnych od Dostawcy 5%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wartości Umowy.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lastRenderedPageBreak/>
        <w:tab/>
      </w:r>
      <w:r>
        <w:tab/>
      </w:r>
      <w:r>
        <w:tab/>
        <w:t xml:space="preserve">&amp; 4 </w:t>
      </w:r>
    </w:p>
    <w:p w:rsidR="00251C10" w:rsidRDefault="00251C10" w:rsidP="00251C10">
      <w:pPr>
        <w:numPr>
          <w:ilvl w:val="0"/>
          <w:numId w:val="13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Odstąpienie od umowy wymaga formy pisemnej pod rygorem nieważności z podaniem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uzasadnienia swojej decyzji.</w:t>
      </w:r>
    </w:p>
    <w:p w:rsidR="00251C10" w:rsidRDefault="00251C10" w:rsidP="00251C10">
      <w:pPr>
        <w:numPr>
          <w:ilvl w:val="0"/>
          <w:numId w:val="14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 razie wystąpienia istotnej zmiany okoliczności powodującej, że wykonanie umowy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nie leży w interesie publicznym, czego nie można było przewidzieć w chwili zawarcia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umowy, Zamawiający może odstąpić od umowy w terminie miesiąca od powzięcia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wiadomości o powyższych okolicznościach. W takim wypadku Wykonawca może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żądać jedynie wynagrodzenia należnego Mu z tytułu wykonania części umowy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( Art.145 Ustawy Prawo zamówień publicznych).</w:t>
      </w:r>
    </w:p>
    <w:p w:rsidR="00251C10" w:rsidRDefault="00251C10" w:rsidP="00251C10">
      <w:pPr>
        <w:numPr>
          <w:ilvl w:val="0"/>
          <w:numId w:val="15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Zamawiający może odstąpić od umowy w przypadku nie wykonania przedmiotu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umowy w terminie określonym w umowie.</w:t>
      </w:r>
    </w:p>
    <w:p w:rsidR="00251C10" w:rsidRDefault="00251C10" w:rsidP="00251C10">
      <w:pPr>
        <w:numPr>
          <w:ilvl w:val="0"/>
          <w:numId w:val="16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Wykonawca ma prawo żądania przedłużenia terminu umownego z powodu:</w:t>
      </w:r>
    </w:p>
    <w:p w:rsidR="00251C10" w:rsidRDefault="00251C10" w:rsidP="00251C10">
      <w:pPr>
        <w:numPr>
          <w:ilvl w:val="0"/>
          <w:numId w:val="1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działania siły wyższej</w:t>
      </w:r>
    </w:p>
    <w:p w:rsidR="00251C10" w:rsidRDefault="00251C10" w:rsidP="00251C10">
      <w:pPr>
        <w:numPr>
          <w:ilvl w:val="0"/>
          <w:numId w:val="1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 przyczyn zależnych od Zamawiającego.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Przedłużenie terminu może być dokonane za zgodą obu stron w formie aneksu do umowy.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  <w:t>&amp; 5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Integralną część umowy stanowi złożona oferta z załącznikami</w:t>
      </w:r>
      <w:r>
        <w:rPr>
          <w:szCs w:val="20"/>
        </w:rPr>
        <w:t xml:space="preserve"> </w:t>
      </w:r>
      <w:r>
        <w:t>asortymentowymi zawierającymi ceny jednostkowe i ceny jednostkowe brutto</w:t>
      </w:r>
      <w:r>
        <w:rPr>
          <w:szCs w:val="20"/>
        </w:rPr>
        <w:t xml:space="preserve"> </w:t>
      </w:r>
      <w:r>
        <w:t>oferowanych artykułów spożywczych.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  <w:t>&amp; 6</w:t>
      </w:r>
    </w:p>
    <w:p w:rsidR="00251C10" w:rsidRDefault="00251C10" w:rsidP="00251C10">
      <w:pPr>
        <w:numPr>
          <w:ilvl w:val="0"/>
          <w:numId w:val="17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 przypadku zaistnienia sporu, w związku z wykonywaniem niniejszej umowy,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strony są zobowiązane wyczerpać drogę postępowania reklamacyjnego.</w:t>
      </w:r>
    </w:p>
    <w:p w:rsidR="00251C10" w:rsidRDefault="00251C10" w:rsidP="00251C10">
      <w:pPr>
        <w:numPr>
          <w:ilvl w:val="0"/>
          <w:numId w:val="18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 sprawach nie uregulowanych niniejszą umową mają zastosowanie przepisy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Ustawy Prawo zamówień publicznych z dnia 29.01.2004r.(Dz. U. Nr 19 poz. 177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 późniejszymi zmianami), i Kodeksu Cywilnego.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  <w:t>&amp; 7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Umowę niniejszą sporządzono w czterech egzemplarzach, po dwa dla każdej ze stron.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Zamawiający                                                                                              Dostawca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251C10" w:rsidRDefault="00251C10" w:rsidP="00251C10">
      <w:pPr>
        <w:pStyle w:val="Tekstpodstawowy2"/>
        <w:rPr>
          <w:b/>
          <w:bCs/>
          <w:sz w:val="20"/>
        </w:rPr>
      </w:pPr>
    </w:p>
    <w:p w:rsidR="00251C10" w:rsidRDefault="00251C10" w:rsidP="00251C10">
      <w:pPr>
        <w:pStyle w:val="Tekstpodstawowy2"/>
        <w:rPr>
          <w:b/>
          <w:bCs/>
          <w:sz w:val="20"/>
        </w:rPr>
      </w:pPr>
    </w:p>
    <w:p w:rsidR="00122A4A" w:rsidRDefault="00122A4A"/>
    <w:sectPr w:rsidR="00122A4A" w:rsidSect="007147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E4018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D7609D"/>
    <w:multiLevelType w:val="singleLevel"/>
    <w:tmpl w:val="1AB05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">
    <w:nsid w:val="0FDE5EB2"/>
    <w:multiLevelType w:val="singleLevel"/>
    <w:tmpl w:val="4CDACC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3">
    <w:nsid w:val="182C1013"/>
    <w:multiLevelType w:val="singleLevel"/>
    <w:tmpl w:val="DD98BD0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1FEC58FC"/>
    <w:multiLevelType w:val="singleLevel"/>
    <w:tmpl w:val="BCF241F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5">
    <w:nsid w:val="24603D29"/>
    <w:multiLevelType w:val="singleLevel"/>
    <w:tmpl w:val="007CFAF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2E507E2E"/>
    <w:multiLevelType w:val="singleLevel"/>
    <w:tmpl w:val="1AB05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7">
    <w:nsid w:val="36AF2109"/>
    <w:multiLevelType w:val="singleLevel"/>
    <w:tmpl w:val="1AB05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8">
    <w:nsid w:val="39B227EC"/>
    <w:multiLevelType w:val="singleLevel"/>
    <w:tmpl w:val="66F67B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406C33B0"/>
    <w:multiLevelType w:val="singleLevel"/>
    <w:tmpl w:val="2A5E9BA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0">
    <w:nsid w:val="59585FED"/>
    <w:multiLevelType w:val="singleLevel"/>
    <w:tmpl w:val="BCF241F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1">
    <w:nsid w:val="5DE85133"/>
    <w:multiLevelType w:val="singleLevel"/>
    <w:tmpl w:val="4CDACC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2">
    <w:nsid w:val="622C6DE5"/>
    <w:multiLevelType w:val="singleLevel"/>
    <w:tmpl w:val="7220D2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65391600"/>
    <w:multiLevelType w:val="singleLevel"/>
    <w:tmpl w:val="66F67B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>
    <w:nsid w:val="699000DD"/>
    <w:multiLevelType w:val="singleLevel"/>
    <w:tmpl w:val="BCF241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5">
    <w:nsid w:val="6D854D6A"/>
    <w:multiLevelType w:val="singleLevel"/>
    <w:tmpl w:val="7220D2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>
    <w:nsid w:val="7D5200E2"/>
    <w:multiLevelType w:val="singleLevel"/>
    <w:tmpl w:val="3E406C3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6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10"/>
    <w:lvlOverride w:ilvl="0">
      <w:startOverride w:val="3"/>
    </w:lvlOverride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2"/>
    </w:lvlOverride>
  </w:num>
  <w:num w:numId="8">
    <w:abstractNumId w:val="4"/>
    <w:lvlOverride w:ilvl="0">
      <w:startOverride w:val="3"/>
    </w:lvlOverride>
  </w:num>
  <w:num w:numId="9">
    <w:abstractNumId w:val="4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10">
    <w:abstractNumId w:val="14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3"/>
    <w:lvlOverride w:ilvl="0">
      <w:startOverride w:val="2"/>
    </w:lvlOverride>
  </w:num>
  <w:num w:numId="13">
    <w:abstractNumId w:val="12"/>
    <w:lvlOverride w:ilvl="0">
      <w:startOverride w:val="1"/>
    </w:lvlOverride>
  </w:num>
  <w:num w:numId="14">
    <w:abstractNumId w:val="8"/>
    <w:lvlOverride w:ilvl="0">
      <w:startOverride w:val="2"/>
    </w:lvlOverride>
  </w:num>
  <w:num w:numId="15">
    <w:abstractNumId w:val="16"/>
    <w:lvlOverride w:ilvl="0">
      <w:startOverride w:val="3"/>
    </w:lvlOverride>
  </w:num>
  <w:num w:numId="16">
    <w:abstractNumId w:val="5"/>
    <w:lvlOverride w:ilvl="0">
      <w:startOverride w:val="4"/>
    </w:lvlOverride>
  </w:num>
  <w:num w:numId="17">
    <w:abstractNumId w:val="15"/>
    <w:lvlOverride w:ilvl="0">
      <w:startOverride w:val="1"/>
    </w:lvlOverride>
  </w:num>
  <w:num w:numId="18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10"/>
    <w:rsid w:val="00122A4A"/>
    <w:rsid w:val="00251C10"/>
    <w:rsid w:val="003D53F7"/>
    <w:rsid w:val="005B39BE"/>
    <w:rsid w:val="007F1EEB"/>
    <w:rsid w:val="00D574A7"/>
    <w:rsid w:val="00F5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5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51C1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51C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3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3F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5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51C1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51C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3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3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2012-07-18T12:09:00Z</cp:lastPrinted>
  <dcterms:created xsi:type="dcterms:W3CDTF">2011-07-18T10:17:00Z</dcterms:created>
  <dcterms:modified xsi:type="dcterms:W3CDTF">2012-07-18T12:09:00Z</dcterms:modified>
</cp:coreProperties>
</file>