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2E" w:rsidRPr="00FD617B" w:rsidRDefault="001D77E8" w:rsidP="007021E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Audio - wideo</w:t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021E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021E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89422E" w:rsidRPr="00FD617B">
        <w:rPr>
          <w:rFonts w:ascii="Times New Roman" w:eastAsia="Times New Roman" w:hAnsi="Times New Roman" w:cs="Times New Roman"/>
          <w:bCs/>
          <w:lang w:eastAsia="pl-PL"/>
        </w:rPr>
        <w:t>załącznik nr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2b</w:t>
      </w:r>
      <w:r w:rsidR="00C36218" w:rsidRPr="00FD617B">
        <w:rPr>
          <w:rFonts w:ascii="Times New Roman" w:eastAsia="Times New Roman" w:hAnsi="Times New Roman" w:cs="Times New Roman"/>
          <w:bCs/>
          <w:lang w:eastAsia="pl-PL"/>
        </w:rPr>
        <w:t xml:space="preserve"> – formularz cenowy</w:t>
      </w:r>
    </w:p>
    <w:tbl>
      <w:tblPr>
        <w:tblStyle w:val="Tabela-Siatka"/>
        <w:tblW w:w="5032" w:type="pct"/>
        <w:tblLayout w:type="fixed"/>
        <w:tblLook w:val="04A0" w:firstRow="1" w:lastRow="0" w:firstColumn="1" w:lastColumn="0" w:noHBand="0" w:noVBand="1"/>
      </w:tblPr>
      <w:tblGrid>
        <w:gridCol w:w="9775"/>
        <w:gridCol w:w="1840"/>
        <w:gridCol w:w="6"/>
        <w:gridCol w:w="1127"/>
        <w:gridCol w:w="1140"/>
        <w:gridCol w:w="1598"/>
      </w:tblGrid>
      <w:tr w:rsidR="008275B2" w:rsidRPr="00FD617B" w:rsidTr="008275B2">
        <w:trPr>
          <w:trHeight w:val="543"/>
        </w:trPr>
        <w:tc>
          <w:tcPr>
            <w:tcW w:w="3156" w:type="pct"/>
          </w:tcPr>
          <w:p w:rsidR="008275B2" w:rsidRDefault="008275B2" w:rsidP="008275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</w:t>
            </w:r>
            <w:r w:rsidRPr="00FD6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pis i wymagania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(</w:t>
            </w:r>
            <w:r w:rsidRPr="00C2789C">
              <w:rPr>
                <w:rFonts w:ascii="Times New Roman" w:hAnsi="Times New Roman" w:cs="Times New Roman"/>
                <w:b/>
                <w:sz w:val="28"/>
                <w:szCs w:val="28"/>
              </w:rPr>
              <w:t>minimalne parametry techniczne sprzętu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) </w:t>
            </w:r>
            <w:r w:rsidRPr="00FD6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 zakresie przedmiotu zamówienia – </w:t>
            </w:r>
          </w:p>
          <w:p w:rsidR="008275B2" w:rsidRPr="00FD617B" w:rsidRDefault="008275B2" w:rsidP="008275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zestaw</w:t>
            </w:r>
            <w:r w:rsidRPr="00FD6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audio - wideo</w:t>
            </w:r>
            <w:r w:rsidRPr="00FD6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– formularz cenowy</w:t>
            </w:r>
          </w:p>
          <w:p w:rsidR="008275B2" w:rsidRPr="00FD617B" w:rsidRDefault="008275B2" w:rsidP="008275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94" w:type="pct"/>
          </w:tcPr>
          <w:p w:rsidR="008275B2" w:rsidRPr="00FD617B" w:rsidRDefault="008275B2" w:rsidP="008275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>Producent/ Nazwa/ Symbol oferowanego produktu</w:t>
            </w:r>
          </w:p>
        </w:tc>
        <w:tc>
          <w:tcPr>
            <w:tcW w:w="366" w:type="pct"/>
            <w:gridSpan w:val="2"/>
          </w:tcPr>
          <w:p w:rsidR="008275B2" w:rsidRPr="00FD617B" w:rsidRDefault="008275B2" w:rsidP="008275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>Cena jednostkowa netto (zł)</w:t>
            </w:r>
          </w:p>
        </w:tc>
        <w:tc>
          <w:tcPr>
            <w:tcW w:w="368" w:type="pct"/>
          </w:tcPr>
          <w:p w:rsidR="008275B2" w:rsidRPr="00FD617B" w:rsidRDefault="008275B2" w:rsidP="008275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>Cena jednostkowa brutto ( zł)</w:t>
            </w:r>
          </w:p>
          <w:p w:rsidR="008275B2" w:rsidRPr="00FD617B" w:rsidRDefault="008275B2" w:rsidP="008275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>Netto + vat</w:t>
            </w:r>
          </w:p>
        </w:tc>
        <w:tc>
          <w:tcPr>
            <w:tcW w:w="516" w:type="pct"/>
          </w:tcPr>
          <w:p w:rsidR="008275B2" w:rsidRPr="00FD617B" w:rsidRDefault="008275B2" w:rsidP="008275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 xml:space="preserve">Wartość </w:t>
            </w:r>
            <w:r w:rsidRPr="00FD617B">
              <w:rPr>
                <w:rFonts w:ascii="Times New Roman" w:hAnsi="Times New Roman" w:cs="Times New Roman"/>
                <w:sz w:val="18"/>
                <w:szCs w:val="18"/>
              </w:rPr>
              <w:br/>
              <w:t>brutto (zł) = ilość* cena jednostkowa brutto</w:t>
            </w:r>
          </w:p>
          <w:p w:rsidR="008275B2" w:rsidRPr="00FD617B" w:rsidRDefault="008275B2" w:rsidP="008275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8275B2" w:rsidRPr="00FD617B" w:rsidTr="008275B2">
        <w:trPr>
          <w:trHeight w:val="2715"/>
        </w:trPr>
        <w:tc>
          <w:tcPr>
            <w:tcW w:w="3156" w:type="pct"/>
            <w:tcBorders>
              <w:bottom w:val="single" w:sz="4" w:space="0" w:color="auto"/>
            </w:tcBorders>
          </w:tcPr>
          <w:p w:rsidR="00D43D9B" w:rsidRDefault="00D43D9B" w:rsidP="008275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275B2" w:rsidRPr="00D43D9B" w:rsidRDefault="008275B2" w:rsidP="008275B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D43D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Aparat fotograficzny</w:t>
            </w:r>
            <w:r w:rsidR="009B1F6E" w:rsidRPr="00D43D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B1F6E" w:rsidRPr="00D43D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Lustrzanka cyfrowa Canon EOS 250D</w:t>
            </w:r>
            <w:r w:rsidR="009B1F6E" w:rsidRPr="00D43D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„lub równoważny” </w:t>
            </w:r>
            <w:r w:rsidR="003C323E" w:rsidRPr="00D43D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 sztuk 2</w:t>
            </w:r>
            <w:r w:rsidRPr="00D43D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: </w:t>
            </w:r>
          </w:p>
          <w:p w:rsidR="00D43D9B" w:rsidRDefault="00D43D9B" w:rsidP="00D43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9B" w:rsidRPr="00D43D9B" w:rsidRDefault="00D43D9B" w:rsidP="00D4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Wymagania techniczne </w:t>
            </w:r>
            <w:r w:rsidR="00DF01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 minimalne</w:t>
            </w:r>
            <w:r w:rsidR="00DF01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75B2" w:rsidRPr="00FD617B" w:rsidRDefault="00D43D9B" w:rsidP="00D43D9B">
            <w:pPr>
              <w:rPr>
                <w:rFonts w:ascii="Times New Roman" w:hAnsi="Times New Roman" w:cs="Times New Roman"/>
                <w:b/>
                <w:bCs/>
              </w:rPr>
            </w:pP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>Matryca</w:t>
            </w:r>
            <w:r w:rsidR="009B1F6E"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 CMOS (</w:t>
            </w:r>
            <w:proofErr w:type="spellStart"/>
            <w:r w:rsidR="009B1F6E" w:rsidRPr="00D43D9B">
              <w:rPr>
                <w:rFonts w:ascii="Times New Roman" w:hAnsi="Times New Roman" w:cs="Times New Roman"/>
                <w:sz w:val="24"/>
                <w:szCs w:val="24"/>
              </w:rPr>
              <w:t>Complementary</w:t>
            </w:r>
            <w:proofErr w:type="spellEnd"/>
            <w:r w:rsidR="009B1F6E"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 Metal </w:t>
            </w:r>
            <w:proofErr w:type="spellStart"/>
            <w:r w:rsidR="009B1F6E" w:rsidRPr="00D43D9B">
              <w:rPr>
                <w:rFonts w:ascii="Times New Roman" w:hAnsi="Times New Roman" w:cs="Times New Roman"/>
                <w:sz w:val="24"/>
                <w:szCs w:val="24"/>
              </w:rPr>
              <w:t>Oxide</w:t>
            </w:r>
            <w:proofErr w:type="spellEnd"/>
            <w:r w:rsidR="009B1F6E"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 Semiconductor), która jest powszechn</w:t>
            </w: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>ie wykorzystywana w aparatach</w:t>
            </w:r>
            <w:r w:rsidR="009B1F6E"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. Aparat wyposażono w matrycę o rozdzielczości efektywnej 24.1 </w:t>
            </w:r>
            <w:proofErr w:type="spellStart"/>
            <w:r w:rsidR="009B1F6E" w:rsidRPr="00D43D9B">
              <w:rPr>
                <w:rFonts w:ascii="Times New Roman" w:hAnsi="Times New Roman" w:cs="Times New Roman"/>
                <w:sz w:val="24"/>
                <w:szCs w:val="24"/>
              </w:rPr>
              <w:t>Mpix</w:t>
            </w:r>
            <w:proofErr w:type="spellEnd"/>
            <w:r w:rsidR="009B1F6E"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. Aparat </w:t>
            </w: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B1F6E"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 obiektywem zmiennoogniskowym o ogniskowej 18-55. Aparat posiada stopkę umożliwiającą podłączenie lampy błyskowej, co niezwykle ułatwi</w:t>
            </w: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>a pracę z urządzeniem.  R</w:t>
            </w:r>
            <w:r w:rsidR="009B1F6E"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ozmiar matrycy - APS-C. </w:t>
            </w: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>Moduł</w:t>
            </w:r>
            <w:r w:rsidR="009B1F6E"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 Wi-Fi i Bluetooth przesyłanie wyk</w:t>
            </w: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onanych zdjęć </w:t>
            </w:r>
            <w:r w:rsidR="009B1F6E"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 bez konieczności używania kabli. </w:t>
            </w: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B1F6E"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bsługiwane karty pamięci: SD, Zdjęcia seryjne: do 5 FPS, czas naświetlania: 1/4000 s, Blokada ekspozycji: automatyczna, Czułość ISO: 25600, samowyzwalacz: tak, złącze USB: tak, złącze AV: tak, </w:t>
            </w:r>
            <w:proofErr w:type="spellStart"/>
            <w:r w:rsidR="009B1F6E" w:rsidRPr="00D43D9B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>tooth</w:t>
            </w:r>
            <w:proofErr w:type="spellEnd"/>
            <w:r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: tak, Wi-Fi: tak, </w:t>
            </w:r>
            <w:r w:rsidR="009B1F6E" w:rsidRPr="00D43D9B">
              <w:rPr>
                <w:rFonts w:ascii="Times New Roman" w:hAnsi="Times New Roman" w:cs="Times New Roman"/>
                <w:sz w:val="24"/>
                <w:szCs w:val="24"/>
              </w:rPr>
              <w:t>podgląd obrazu na żywo: tak, ekran dotykowy: tak, ekran odchylany: tak, przekątna ekranu: 3"", obiektyw w zestawie.</w:t>
            </w:r>
          </w:p>
        </w:tc>
        <w:tc>
          <w:tcPr>
            <w:tcW w:w="596" w:type="pct"/>
            <w:gridSpan w:val="2"/>
            <w:tcBorders>
              <w:bottom w:val="single" w:sz="4" w:space="0" w:color="auto"/>
            </w:tcBorders>
          </w:tcPr>
          <w:p w:rsidR="008275B2" w:rsidRDefault="008275B2" w:rsidP="008275B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Aparat  fotograficzny</w:t>
            </w:r>
            <w:r w:rsidRPr="00FD617B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8275B2" w:rsidRPr="00FD617B" w:rsidRDefault="003C323E" w:rsidP="008275B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sztuki</w:t>
            </w:r>
          </w:p>
          <w:p w:rsidR="008275B2" w:rsidRPr="00FD617B" w:rsidRDefault="008275B2" w:rsidP="008275B2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Producent: </w:t>
            </w:r>
          </w:p>
          <w:p w:rsidR="008275B2" w:rsidRPr="00FD617B" w:rsidRDefault="008275B2" w:rsidP="008275B2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Model:</w:t>
            </w:r>
          </w:p>
          <w:p w:rsidR="008275B2" w:rsidRPr="00FD617B" w:rsidRDefault="008275B2" w:rsidP="008275B2">
            <w:pPr>
              <w:rPr>
                <w:rFonts w:ascii="Times New Roman" w:hAnsi="Times New Roman" w:cs="Times New Roman"/>
              </w:rPr>
            </w:pPr>
          </w:p>
          <w:p w:rsidR="008275B2" w:rsidRPr="00FD617B" w:rsidRDefault="008275B2" w:rsidP="00827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8275B2" w:rsidRPr="00FD617B" w:rsidRDefault="008275B2" w:rsidP="008275B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8275B2" w:rsidRPr="00FD617B" w:rsidRDefault="008275B2" w:rsidP="008275B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8275B2" w:rsidRPr="00FD617B" w:rsidRDefault="008275B2" w:rsidP="008275B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275B2" w:rsidRPr="00FD617B" w:rsidTr="008275B2">
        <w:tc>
          <w:tcPr>
            <w:tcW w:w="3156" w:type="pct"/>
          </w:tcPr>
          <w:p w:rsidR="00DF0191" w:rsidRDefault="00DF0191" w:rsidP="00DF0191">
            <w:pPr>
              <w:pStyle w:val="Nagwek1"/>
              <w:spacing w:before="0" w:beforeAutospacing="0" w:after="0" w:afterAutospacing="0"/>
              <w:outlineLvl w:val="0"/>
              <w:rPr>
                <w:sz w:val="24"/>
                <w:szCs w:val="24"/>
                <w:u w:val="single"/>
              </w:rPr>
            </w:pPr>
          </w:p>
          <w:p w:rsidR="008275B2" w:rsidRDefault="008275B2" w:rsidP="00DF0191">
            <w:pPr>
              <w:pStyle w:val="Nagwek1"/>
              <w:spacing w:before="0" w:beforeAutospacing="0" w:after="0" w:afterAutospacing="0"/>
              <w:outlineLvl w:val="0"/>
              <w:rPr>
                <w:i/>
                <w:iCs/>
                <w:sz w:val="24"/>
                <w:szCs w:val="24"/>
                <w:u w:val="single"/>
              </w:rPr>
            </w:pPr>
            <w:r w:rsidRPr="00DF0191">
              <w:rPr>
                <w:sz w:val="24"/>
                <w:szCs w:val="24"/>
                <w:u w:val="single"/>
              </w:rPr>
              <w:t>Kamera</w:t>
            </w:r>
            <w:r w:rsidR="00DF0191" w:rsidRPr="00DF0191">
              <w:rPr>
                <w:i/>
                <w:iCs/>
                <w:sz w:val="24"/>
                <w:szCs w:val="24"/>
                <w:u w:val="single"/>
              </w:rPr>
              <w:t xml:space="preserve">  </w:t>
            </w:r>
            <w:r w:rsidR="00DF0191" w:rsidRPr="00DF0191">
              <w:rPr>
                <w:sz w:val="24"/>
                <w:szCs w:val="24"/>
                <w:u w:val="single"/>
              </w:rPr>
              <w:t xml:space="preserve">Canon LEGRIA HF G26 </w:t>
            </w:r>
            <w:r w:rsidR="00DF0191" w:rsidRPr="00DF0191">
              <w:rPr>
                <w:sz w:val="24"/>
                <w:szCs w:val="24"/>
                <w:u w:val="single"/>
              </w:rPr>
              <w:t>„lub równoważ</w:t>
            </w:r>
            <w:r w:rsidR="00DF0191" w:rsidRPr="00DF0191">
              <w:rPr>
                <w:sz w:val="24"/>
                <w:szCs w:val="24"/>
                <w:u w:val="single"/>
              </w:rPr>
              <w:t>na</w:t>
            </w:r>
            <w:r w:rsidR="00DF0191" w:rsidRPr="00DF0191">
              <w:rPr>
                <w:sz w:val="24"/>
                <w:szCs w:val="24"/>
                <w:u w:val="single"/>
              </w:rPr>
              <w:t xml:space="preserve">” </w:t>
            </w:r>
            <w:r w:rsidR="00DF0191" w:rsidRPr="00DF0191">
              <w:rPr>
                <w:i/>
                <w:iCs/>
                <w:sz w:val="24"/>
                <w:szCs w:val="24"/>
                <w:u w:val="single"/>
              </w:rPr>
              <w:t xml:space="preserve"> sztuk 2</w:t>
            </w:r>
            <w:r w:rsidRPr="00DF0191">
              <w:rPr>
                <w:i/>
                <w:iCs/>
                <w:sz w:val="24"/>
                <w:szCs w:val="24"/>
                <w:u w:val="single"/>
              </w:rPr>
              <w:t xml:space="preserve">sztuk 1: </w:t>
            </w:r>
          </w:p>
          <w:p w:rsidR="00DF0191" w:rsidRDefault="00DF0191" w:rsidP="00DF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91" w:rsidRDefault="00DF0191" w:rsidP="00DF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Wymagania techniczne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 minimalne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0191" w:rsidRPr="000635B7" w:rsidRDefault="00DF0191" w:rsidP="00DF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Nagrywanie w jakości Full HD 1920 × 1080 w formacie AVCHD lub MP4 50P na kartach SD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063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Matryca CMOS HD o wysokiej czułości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063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Szerokokątny obiektyw (28,8 mm) z 20-krotnym zoomem optycznym i 5-osiowym stabilizatorem obrazu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063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Tryby szerokiego zakresu dynamicznego i priorytetu jasnych partii obrazu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063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Nagrywanie w zwolnionym i przyspieszonym tempie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063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3-calowy ekran dotykowy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063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8-listkowa przesłona zapewniająca atrakcyjne rozmycie ostrości</w:t>
            </w:r>
          </w:p>
          <w:p w:rsidR="00DF0191" w:rsidRPr="00DF0191" w:rsidRDefault="00DF0191" w:rsidP="00DF0191">
            <w:pPr>
              <w:pStyle w:val="Nagwek1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8275B2" w:rsidRPr="00DF0191" w:rsidRDefault="008275B2" w:rsidP="008275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6" w:type="pct"/>
            <w:gridSpan w:val="2"/>
          </w:tcPr>
          <w:p w:rsidR="008275B2" w:rsidRDefault="008275B2" w:rsidP="008275B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Kamera</w:t>
            </w:r>
            <w:r w:rsidRPr="00FD617B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8275B2" w:rsidRPr="00FD617B" w:rsidRDefault="008275B2" w:rsidP="008275B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sztuka</w:t>
            </w:r>
          </w:p>
          <w:p w:rsidR="008275B2" w:rsidRPr="00FD617B" w:rsidRDefault="008275B2" w:rsidP="008275B2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Producent: </w:t>
            </w:r>
          </w:p>
          <w:p w:rsidR="008275B2" w:rsidRPr="00FD617B" w:rsidRDefault="008275B2" w:rsidP="008275B2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Model:</w:t>
            </w:r>
          </w:p>
          <w:p w:rsidR="008275B2" w:rsidRDefault="008275B2" w:rsidP="008275B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4" w:type="pct"/>
          </w:tcPr>
          <w:p w:rsidR="008275B2" w:rsidRPr="00FD617B" w:rsidRDefault="008275B2" w:rsidP="00827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8275B2" w:rsidRPr="00FD617B" w:rsidRDefault="008275B2" w:rsidP="00827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8275B2" w:rsidRPr="00FD617B" w:rsidRDefault="008275B2" w:rsidP="008275B2">
            <w:pPr>
              <w:rPr>
                <w:rFonts w:ascii="Times New Roman" w:hAnsi="Times New Roman" w:cs="Times New Roman"/>
              </w:rPr>
            </w:pPr>
          </w:p>
        </w:tc>
      </w:tr>
      <w:tr w:rsidR="008275B2" w:rsidRPr="00FD617B" w:rsidTr="008275B2">
        <w:tc>
          <w:tcPr>
            <w:tcW w:w="3156" w:type="pct"/>
          </w:tcPr>
          <w:p w:rsidR="00DF0191" w:rsidRDefault="00DF0191" w:rsidP="00DF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B2" w:rsidRPr="00DF0191" w:rsidRDefault="008275B2" w:rsidP="00DF01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F01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Statyw do aparatu </w:t>
            </w:r>
            <w:r w:rsidR="00DF0191" w:rsidRPr="00DF01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sztuk 2</w:t>
            </w:r>
          </w:p>
          <w:p w:rsidR="004347A5" w:rsidRDefault="004347A5" w:rsidP="00434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A5" w:rsidRDefault="004347A5" w:rsidP="0043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Wymagania techniczne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 minimalne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5D86" w:rsidRPr="00DF0191" w:rsidRDefault="002B5D86" w:rsidP="00DF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91" w:rsidRDefault="008275B2" w:rsidP="00DF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Podróżny statyw z regulowaną wysokością kolumny teleskopowej i kątem rozstawu nóg.</w:t>
            </w:r>
            <w:r w:rsidRPr="00DF0191">
              <w:rPr>
                <w:rFonts w:ascii="Times New Roman" w:hAnsi="Times New Roman" w:cs="Times New Roman"/>
                <w:sz w:val="24"/>
                <w:szCs w:val="24"/>
              </w:rPr>
              <w:br/>
              <w:t>Parame</w:t>
            </w:r>
            <w:r w:rsidR="002B5D86" w:rsidRPr="00DF0191">
              <w:rPr>
                <w:rFonts w:ascii="Times New Roman" w:hAnsi="Times New Roman" w:cs="Times New Roman"/>
                <w:sz w:val="24"/>
                <w:szCs w:val="24"/>
              </w:rPr>
              <w:t>try minimalne:</w:t>
            </w:r>
          </w:p>
          <w:p w:rsidR="008275B2" w:rsidRPr="00DF0191" w:rsidRDefault="008275B2" w:rsidP="00DF01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F0191">
              <w:rPr>
                <w:rFonts w:ascii="Times New Roman" w:hAnsi="Times New Roman" w:cs="Times New Roman"/>
                <w:sz w:val="24"/>
                <w:szCs w:val="24"/>
              </w:rPr>
              <w:t>Mocowanie górne: 1/4″</w:t>
            </w:r>
            <w:r w:rsidR="00DF0191">
              <w:rPr>
                <w:rFonts w:ascii="Times New Roman" w:hAnsi="Times New Roman" w:cs="Times New Roman"/>
                <w:sz w:val="24"/>
                <w:szCs w:val="24"/>
              </w:rPr>
              <w:t xml:space="preserve"> gwint męski; Ilość sekcji </w:t>
            </w:r>
            <w:r w:rsidR="002B5D86" w:rsidRPr="00DF0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1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B5D86" w:rsidRPr="00DF0191">
              <w:rPr>
                <w:rFonts w:ascii="Times New Roman" w:hAnsi="Times New Roman" w:cs="Times New Roman"/>
                <w:sz w:val="24"/>
                <w:szCs w:val="24"/>
              </w:rPr>
              <w:t xml:space="preserve">Blokada </w:t>
            </w:r>
            <w:r w:rsidR="00EB13CE">
              <w:rPr>
                <w:rFonts w:ascii="Times New Roman" w:hAnsi="Times New Roman" w:cs="Times New Roman"/>
                <w:sz w:val="24"/>
                <w:szCs w:val="24"/>
              </w:rPr>
              <w:t xml:space="preserve">kuli; </w:t>
            </w:r>
            <w:r w:rsidRPr="00DF0191">
              <w:rPr>
                <w:rFonts w:ascii="Times New Roman" w:hAnsi="Times New Roman" w:cs="Times New Roman"/>
                <w:sz w:val="24"/>
                <w:szCs w:val="24"/>
              </w:rPr>
              <w:t xml:space="preserve"> Pozio</w:t>
            </w:r>
            <w:r w:rsidR="00EB13CE">
              <w:rPr>
                <w:rFonts w:ascii="Times New Roman" w:hAnsi="Times New Roman" w:cs="Times New Roman"/>
                <w:sz w:val="24"/>
                <w:szCs w:val="24"/>
              </w:rPr>
              <w:t xml:space="preserve">mica; Udźwig min </w:t>
            </w:r>
            <w:r w:rsidR="002B5D86" w:rsidRPr="00DF0191">
              <w:rPr>
                <w:rFonts w:ascii="Times New Roman" w:hAnsi="Times New Roman" w:cs="Times New Roman"/>
                <w:sz w:val="24"/>
                <w:szCs w:val="24"/>
              </w:rPr>
              <w:t>4 kg</w:t>
            </w:r>
            <w:r w:rsidR="00EB13CE">
              <w:rPr>
                <w:rFonts w:ascii="Times New Roman" w:hAnsi="Times New Roman" w:cs="Times New Roman"/>
                <w:sz w:val="24"/>
                <w:szCs w:val="24"/>
              </w:rPr>
              <w:t xml:space="preserve">; Torba w zestawie; </w:t>
            </w:r>
            <w:r w:rsidRPr="00DF0191">
              <w:rPr>
                <w:rFonts w:ascii="Times New Roman" w:hAnsi="Times New Roman" w:cs="Times New Roman"/>
                <w:sz w:val="24"/>
                <w:szCs w:val="24"/>
              </w:rPr>
              <w:t>Przechył na bok: +32°</w:t>
            </w:r>
            <w:r w:rsidR="00EB13CE">
              <w:rPr>
                <w:rFonts w:ascii="Times New Roman" w:hAnsi="Times New Roman" w:cs="Times New Roman"/>
                <w:sz w:val="24"/>
                <w:szCs w:val="24"/>
              </w:rPr>
              <w:t xml:space="preserve">/-32°; </w:t>
            </w:r>
            <w:r w:rsidRPr="00DF0191">
              <w:rPr>
                <w:rFonts w:ascii="Times New Roman" w:hAnsi="Times New Roman" w:cs="Times New Roman"/>
                <w:sz w:val="24"/>
                <w:szCs w:val="24"/>
              </w:rPr>
              <w:t xml:space="preserve">Kąty </w:t>
            </w:r>
            <w:r w:rsidR="002B5D86" w:rsidRPr="00DF0191">
              <w:rPr>
                <w:rFonts w:ascii="Times New Roman" w:hAnsi="Times New Roman" w:cs="Times New Roman"/>
                <w:sz w:val="24"/>
                <w:szCs w:val="24"/>
              </w:rPr>
              <w:t>rozwarcia nóg: 21.5°, 54.5°,83°</w:t>
            </w:r>
            <w:r w:rsidR="00EB13CE">
              <w:rPr>
                <w:rFonts w:ascii="Times New Roman" w:hAnsi="Times New Roman" w:cs="Times New Roman"/>
                <w:sz w:val="24"/>
                <w:szCs w:val="24"/>
              </w:rPr>
              <w:t>; Zaciski z</w:t>
            </w:r>
            <w:r w:rsidR="002B5D86" w:rsidRPr="00DF0191">
              <w:rPr>
                <w:rFonts w:ascii="Times New Roman" w:hAnsi="Times New Roman" w:cs="Times New Roman"/>
                <w:sz w:val="24"/>
                <w:szCs w:val="24"/>
              </w:rPr>
              <w:t>akręcane pierścieniem</w:t>
            </w:r>
            <w:r w:rsidR="00EB13CE">
              <w:rPr>
                <w:rFonts w:ascii="Times New Roman" w:hAnsi="Times New Roman" w:cs="Times New Roman"/>
                <w:sz w:val="24"/>
                <w:szCs w:val="24"/>
              </w:rPr>
              <w:t>; Materiał aluminium</w:t>
            </w:r>
          </w:p>
          <w:p w:rsidR="008275B2" w:rsidRPr="00FD617B" w:rsidRDefault="008275B2" w:rsidP="008275B2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596" w:type="pct"/>
            <w:gridSpan w:val="2"/>
          </w:tcPr>
          <w:p w:rsidR="008275B2" w:rsidRDefault="008275B2" w:rsidP="008275B2">
            <w:pPr>
              <w:rPr>
                <w:rFonts w:ascii="Times New Roman" w:hAnsi="Times New Roman" w:cs="Times New Roman"/>
                <w:i/>
              </w:rPr>
            </w:pPr>
          </w:p>
          <w:p w:rsidR="008275B2" w:rsidRPr="00FD617B" w:rsidRDefault="008275B2" w:rsidP="008275B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Statyw do aparatu/kamery</w:t>
            </w:r>
            <w:r w:rsidRPr="00FD617B">
              <w:rPr>
                <w:rFonts w:ascii="Times New Roman" w:hAnsi="Times New Roman" w:cs="Times New Roman"/>
                <w:i/>
              </w:rPr>
              <w:t>:</w:t>
            </w:r>
          </w:p>
          <w:p w:rsidR="008275B2" w:rsidRDefault="004347A5" w:rsidP="00827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75B2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ztuk1</w:t>
            </w:r>
          </w:p>
          <w:p w:rsidR="008275B2" w:rsidRPr="00FD617B" w:rsidRDefault="008275B2" w:rsidP="008275B2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Producent: </w:t>
            </w:r>
          </w:p>
          <w:p w:rsidR="008275B2" w:rsidRPr="00FD617B" w:rsidRDefault="008275B2" w:rsidP="008275B2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Model:</w:t>
            </w:r>
          </w:p>
          <w:p w:rsidR="008275B2" w:rsidRPr="00FD617B" w:rsidRDefault="008275B2" w:rsidP="00827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8275B2" w:rsidRPr="00FD617B" w:rsidRDefault="008275B2" w:rsidP="00827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8275B2" w:rsidRPr="00FD617B" w:rsidRDefault="008275B2" w:rsidP="00827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8275B2" w:rsidRPr="00FD617B" w:rsidRDefault="008275B2" w:rsidP="008275B2">
            <w:pPr>
              <w:rPr>
                <w:rFonts w:ascii="Times New Roman" w:hAnsi="Times New Roman" w:cs="Times New Roman"/>
              </w:rPr>
            </w:pPr>
          </w:p>
        </w:tc>
      </w:tr>
      <w:tr w:rsidR="002B5D86" w:rsidRPr="00FD617B" w:rsidTr="008275B2">
        <w:tc>
          <w:tcPr>
            <w:tcW w:w="3156" w:type="pct"/>
          </w:tcPr>
          <w:p w:rsidR="002B5D86" w:rsidRPr="004347A5" w:rsidRDefault="002B5D86" w:rsidP="004347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47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Mikrofon kierunkowy z akcesoriami sztuk 2</w:t>
            </w:r>
          </w:p>
          <w:p w:rsidR="002B5D86" w:rsidRPr="004347A5" w:rsidRDefault="002B5D86" w:rsidP="00434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A5" w:rsidRDefault="004347A5" w:rsidP="0043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Wymagania techniczne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 minimalne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5D86" w:rsidRDefault="002B5D86" w:rsidP="004347A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347A5">
              <w:rPr>
                <w:rFonts w:ascii="Times New Roman" w:hAnsi="Times New Roman" w:cs="Times New Roman"/>
                <w:sz w:val="24"/>
                <w:szCs w:val="24"/>
              </w:rPr>
              <w:t>Lekki, kierunkowy mikrofon pojemnościowy, który zapewnia wysokiej jakości nagrywanie dźwięku w lustrzankach</w:t>
            </w:r>
            <w:r w:rsidR="004347A5">
              <w:rPr>
                <w:rFonts w:ascii="Times New Roman" w:hAnsi="Times New Roman" w:cs="Times New Roman"/>
                <w:sz w:val="24"/>
                <w:szCs w:val="24"/>
              </w:rPr>
              <w:t xml:space="preserve"> cyfrowych i kamerach. </w:t>
            </w:r>
            <w:r w:rsidRPr="004347A5">
              <w:rPr>
                <w:rFonts w:ascii="Times New Roman" w:hAnsi="Times New Roman" w:cs="Times New Roman"/>
                <w:sz w:val="24"/>
                <w:szCs w:val="24"/>
              </w:rPr>
              <w:t xml:space="preserve">filtr dolnoprzepustowy 200 </w:t>
            </w:r>
            <w:proofErr w:type="spellStart"/>
            <w:r w:rsidRPr="004347A5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4347A5">
              <w:rPr>
                <w:rFonts w:ascii="Times New Roman" w:hAnsi="Times New Roman" w:cs="Times New Roman"/>
                <w:sz w:val="24"/>
                <w:szCs w:val="24"/>
              </w:rPr>
              <w:t xml:space="preserve"> i przełącznik poziomu dźwięku + 10 </w:t>
            </w:r>
            <w:proofErr w:type="spellStart"/>
            <w:r w:rsidRPr="004347A5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434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47A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347A5">
              <w:rPr>
                <w:rFonts w:ascii="Times New Roman" w:hAnsi="Times New Roman" w:cs="Times New Roman"/>
                <w:sz w:val="24"/>
                <w:szCs w:val="24"/>
              </w:rPr>
              <w:t>niazdo słuchawkowe pozwala monitorować dźwięk podczas nagrywania. Dodatkowe wejście mikrofonowe 3,5 mm umożliwia podłączenie kolejnego mikrofonu do aparatu/kamery.</w:t>
            </w:r>
          </w:p>
        </w:tc>
        <w:tc>
          <w:tcPr>
            <w:tcW w:w="596" w:type="pct"/>
            <w:gridSpan w:val="2"/>
          </w:tcPr>
          <w:p w:rsidR="002B5D86" w:rsidRDefault="002B5D86" w:rsidP="002B5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sztuki</w:t>
            </w:r>
          </w:p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Producent:</w:t>
            </w:r>
          </w:p>
          <w:p w:rsidR="002B5D86" w:rsidRDefault="002B5D86" w:rsidP="002B5D86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Model:</w:t>
            </w:r>
          </w:p>
        </w:tc>
        <w:tc>
          <w:tcPr>
            <w:tcW w:w="364" w:type="pct"/>
          </w:tcPr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</w:p>
        </w:tc>
      </w:tr>
      <w:tr w:rsidR="0085044C" w:rsidRPr="00FD617B" w:rsidTr="008275B2">
        <w:tc>
          <w:tcPr>
            <w:tcW w:w="3156" w:type="pct"/>
          </w:tcPr>
          <w:p w:rsidR="00561407" w:rsidRDefault="00561407" w:rsidP="002B5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4C" w:rsidRPr="00561407" w:rsidRDefault="0085044C" w:rsidP="002B5D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561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Mikroport</w:t>
            </w:r>
            <w:proofErr w:type="spellEnd"/>
            <w:r w:rsidRPr="00561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z akcesoriami sztuk 2</w:t>
            </w:r>
          </w:p>
          <w:p w:rsidR="0085044C" w:rsidRPr="00561407" w:rsidRDefault="00561407" w:rsidP="0085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Wymagania techniczne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 minimalne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044C" w:rsidRPr="0085044C" w:rsidRDefault="0085044C" w:rsidP="0085044C">
            <w:pPr>
              <w:rPr>
                <w:b/>
              </w:rPr>
            </w:pPr>
            <w:r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System mikrofonów bezprzewodowych do lustrzanek cyfrowych, kamer </w:t>
            </w:r>
            <w:proofErr w:type="spellStart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>bezlusterkowych</w:t>
            </w:r>
            <w:proofErr w:type="spellEnd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 i kamer wideo lub urządzeń mobilnych. Wymagania minimalne: przypinany nadajnik,  zaczep do paska na odbiorniku, min. 2 kable wyjściowe: TRS do kamer i TRRS do smartfonów lub tabletów, mikrofon </w:t>
            </w:r>
            <w:proofErr w:type="spellStart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>lavalier</w:t>
            </w:r>
            <w:proofErr w:type="spellEnd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 SR-M1, pasmo </w:t>
            </w:r>
            <w:proofErr w:type="spellStart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>dzialania</w:t>
            </w:r>
            <w:proofErr w:type="spellEnd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 2,4 GHz, automatyczny przeskok do wolnych kanałów, zapewniający szczegółowy, nadający się do emisji dźwięk.</w:t>
            </w:r>
            <w:r w:rsidRPr="005614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6" w:type="pct"/>
            <w:gridSpan w:val="2"/>
          </w:tcPr>
          <w:p w:rsidR="0085044C" w:rsidRDefault="0085044C" w:rsidP="00850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sztuki</w:t>
            </w:r>
          </w:p>
          <w:p w:rsidR="0085044C" w:rsidRPr="00FD617B" w:rsidRDefault="0085044C" w:rsidP="0085044C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Producent:</w:t>
            </w:r>
          </w:p>
          <w:p w:rsidR="0085044C" w:rsidRDefault="0085044C" w:rsidP="0085044C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Model:</w:t>
            </w:r>
          </w:p>
        </w:tc>
        <w:tc>
          <w:tcPr>
            <w:tcW w:w="364" w:type="pct"/>
          </w:tcPr>
          <w:p w:rsidR="0085044C" w:rsidRPr="00FD617B" w:rsidRDefault="0085044C" w:rsidP="002B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85044C" w:rsidRPr="00FD617B" w:rsidRDefault="0085044C" w:rsidP="002B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85044C" w:rsidRPr="00FD617B" w:rsidRDefault="0085044C" w:rsidP="002B5D86">
            <w:pPr>
              <w:rPr>
                <w:rFonts w:ascii="Times New Roman" w:hAnsi="Times New Roman" w:cs="Times New Roman"/>
              </w:rPr>
            </w:pPr>
          </w:p>
        </w:tc>
      </w:tr>
      <w:tr w:rsidR="002B5D86" w:rsidRPr="00FD617B" w:rsidTr="008275B2">
        <w:tc>
          <w:tcPr>
            <w:tcW w:w="3156" w:type="pct"/>
          </w:tcPr>
          <w:p w:rsidR="002B5D86" w:rsidRPr="00561407" w:rsidRDefault="002B5D86" w:rsidP="00561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561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Gimbal</w:t>
            </w:r>
            <w:proofErr w:type="spellEnd"/>
            <w:r w:rsidRPr="00561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kamery sztuk 1</w:t>
            </w:r>
          </w:p>
          <w:p w:rsidR="002B5D86" w:rsidRPr="00561407" w:rsidRDefault="002B5D86" w:rsidP="00561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407" w:rsidRDefault="00561407" w:rsidP="0056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Wymagania techniczne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 minimalne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5D86" w:rsidRPr="00561407" w:rsidRDefault="002B5D86" w:rsidP="00561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Kompaktowy stabilizator dla aparatów </w:t>
            </w:r>
            <w:proofErr w:type="spellStart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 w:rsidR="00561407" w:rsidRPr="00561407">
              <w:rPr>
                <w:rFonts w:ascii="Times New Roman" w:hAnsi="Times New Roman" w:cs="Times New Roman"/>
                <w:sz w:val="24"/>
                <w:szCs w:val="24"/>
              </w:rPr>
              <w:t>lusterkowych</w:t>
            </w:r>
            <w:proofErr w:type="spellEnd"/>
            <w:r w:rsidR="00561407"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 i DSLR; składana konstrukcja i intuicyjne funkcje</w:t>
            </w:r>
            <w:r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, dając nowe możliwości twórcom wszelkiej treści video. Składana konstrukcja urządzenia nie tylko ułatwia jego transport i przechowywanie, ale też zapewnia rozszerzone możliwości nagrywania. Tryb </w:t>
            </w:r>
            <w:proofErr w:type="spellStart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>SuperSmooth</w:t>
            </w:r>
            <w:proofErr w:type="spellEnd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 wyrównuje </w:t>
            </w:r>
            <w:proofErr w:type="spellStart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>mikrodrgania</w:t>
            </w:r>
            <w:proofErr w:type="spellEnd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 i zwiększa moment obrotowy, stabilizując nawet 100 mm obiektywy zmiennoogniskowe. Dwuwarstwowa płyta montażowa kompatybilna ze sprzętem popularnych marek. Wbudowany </w:t>
            </w:r>
            <w:proofErr w:type="spellStart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>ActiveTrack</w:t>
            </w:r>
            <w:proofErr w:type="spellEnd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 3.0 sprawia, że </w:t>
            </w:r>
            <w:proofErr w:type="spellStart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>gimbal</w:t>
            </w:r>
            <w:proofErr w:type="spellEnd"/>
            <w:r w:rsidR="00561407"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07">
              <w:rPr>
                <w:rFonts w:ascii="Times New Roman" w:hAnsi="Times New Roman" w:cs="Times New Roman"/>
                <w:sz w:val="24"/>
                <w:szCs w:val="24"/>
              </w:rPr>
              <w:t>wykorzystuje sygnał źródłowy z kamery</w:t>
            </w:r>
            <w:r w:rsidR="00561407"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, aby śledzić nagrywany obiekt. Akcesoria zawarte w zestawie: Kabel zasilający USB-C (40cm); </w:t>
            </w:r>
            <w:r w:rsidRPr="00561407">
              <w:rPr>
                <w:rFonts w:ascii="Times New Roman" w:hAnsi="Times New Roman" w:cs="Times New Roman"/>
                <w:sz w:val="24"/>
                <w:szCs w:val="24"/>
              </w:rPr>
              <w:t>Kabel MCC: USB-C, So</w:t>
            </w:r>
            <w:r w:rsidR="00561407"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ny Multi, Micro-USB, Mini-USB; </w:t>
            </w:r>
            <w:r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Mocowania akcesoriów: mocowanie w standardzie NATO, otwór mocujący M4, otwór na śrubę 1/4”-20, zimna stopka, port transmisji obrazu/ silnika </w:t>
            </w:r>
            <w:proofErr w:type="spellStart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>follow</w:t>
            </w:r>
            <w:proofErr w:type="spellEnd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 (USB-C), port RSS </w:t>
            </w:r>
            <w:r w:rsidRPr="0056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(USB-C), port</w:t>
            </w:r>
            <w:r w:rsidR="00561407"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 silnika </w:t>
            </w:r>
            <w:proofErr w:type="spellStart"/>
            <w:r w:rsidR="00561407" w:rsidRPr="00561407">
              <w:rPr>
                <w:rFonts w:ascii="Times New Roman" w:hAnsi="Times New Roman" w:cs="Times New Roman"/>
                <w:sz w:val="24"/>
                <w:szCs w:val="24"/>
              </w:rPr>
              <w:t>follow</w:t>
            </w:r>
            <w:proofErr w:type="spellEnd"/>
            <w:r w:rsidR="00561407"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1407" w:rsidRPr="00561407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="00561407" w:rsidRPr="00561407">
              <w:rPr>
                <w:rFonts w:ascii="Times New Roman" w:hAnsi="Times New Roman" w:cs="Times New Roman"/>
                <w:sz w:val="24"/>
                <w:szCs w:val="24"/>
              </w:rPr>
              <w:t xml:space="preserve"> (USB-C); Połączenie Bluetooth 5.0; USB-C; </w:t>
            </w:r>
            <w:r w:rsidRPr="00561407">
              <w:rPr>
                <w:rFonts w:ascii="Times New Roman" w:hAnsi="Times New Roman" w:cs="Times New Roman"/>
                <w:sz w:val="24"/>
                <w:szCs w:val="24"/>
              </w:rPr>
              <w:t>Wspierane mobilne systemy operacyjne: iOS 11 lub w</w:t>
            </w:r>
            <w:r w:rsidR="00561407" w:rsidRPr="00561407">
              <w:rPr>
                <w:rFonts w:ascii="Times New Roman" w:hAnsi="Times New Roman" w:cs="Times New Roman"/>
                <w:sz w:val="24"/>
                <w:szCs w:val="24"/>
              </w:rPr>
              <w:t>yższy; Android 7.0 lub wyższy</w:t>
            </w:r>
          </w:p>
          <w:p w:rsidR="002B5D86" w:rsidRDefault="002B5D86" w:rsidP="002B5D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96" w:type="pct"/>
            <w:gridSpan w:val="2"/>
          </w:tcPr>
          <w:p w:rsidR="002B5D86" w:rsidRDefault="002B5D86" w:rsidP="002B5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sztuka</w:t>
            </w:r>
          </w:p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Producent:</w:t>
            </w:r>
          </w:p>
          <w:p w:rsidR="002B5D86" w:rsidRDefault="002B5D86" w:rsidP="002B5D86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Model:</w:t>
            </w:r>
          </w:p>
        </w:tc>
        <w:tc>
          <w:tcPr>
            <w:tcW w:w="364" w:type="pct"/>
          </w:tcPr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</w:p>
        </w:tc>
      </w:tr>
      <w:tr w:rsidR="002B5D86" w:rsidRPr="00FD617B" w:rsidTr="008275B2">
        <w:tc>
          <w:tcPr>
            <w:tcW w:w="3156" w:type="pct"/>
          </w:tcPr>
          <w:p w:rsidR="002B5D86" w:rsidRPr="00E338E4" w:rsidRDefault="002B5D86" w:rsidP="002B5D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338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Gimbal</w:t>
            </w:r>
            <w:proofErr w:type="spellEnd"/>
            <w:r w:rsidRPr="00E338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</w:t>
            </w:r>
            <w:proofErr w:type="spellStart"/>
            <w:r w:rsidRPr="00E338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smartfona</w:t>
            </w:r>
            <w:proofErr w:type="spellEnd"/>
            <w:r w:rsidRPr="00E338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sztuk 1</w:t>
            </w:r>
          </w:p>
          <w:p w:rsidR="002B5D86" w:rsidRDefault="002B5D86" w:rsidP="002B5D86"/>
          <w:p w:rsidR="00E338E4" w:rsidRPr="00E338E4" w:rsidRDefault="00E338E4" w:rsidP="002B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Wymagania techniczne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3D9B">
              <w:rPr>
                <w:rFonts w:ascii="Times New Roman" w:hAnsi="Times New Roman" w:cs="Times New Roman"/>
                <w:sz w:val="24"/>
                <w:szCs w:val="24"/>
              </w:rPr>
              <w:t xml:space="preserve"> minimalne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5D86" w:rsidRPr="00E338E4" w:rsidRDefault="002B5D86" w:rsidP="00E338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338E4">
              <w:rPr>
                <w:rFonts w:ascii="Times New Roman" w:hAnsi="Times New Roman" w:cs="Times New Roman"/>
                <w:sz w:val="24"/>
                <w:szCs w:val="24"/>
              </w:rPr>
              <w:t>Umożliwia</w:t>
            </w:r>
            <w:r w:rsidR="00E338E4">
              <w:rPr>
                <w:rFonts w:ascii="Times New Roman" w:hAnsi="Times New Roman" w:cs="Times New Roman"/>
                <w:sz w:val="24"/>
                <w:szCs w:val="24"/>
              </w:rPr>
              <w:t>jący wygodne nagrywanie filmów i b</w:t>
            </w:r>
            <w:r w:rsidRPr="00E338E4">
              <w:rPr>
                <w:rFonts w:ascii="Times New Roman" w:hAnsi="Times New Roman" w:cs="Times New Roman"/>
                <w:sz w:val="24"/>
                <w:szCs w:val="24"/>
              </w:rPr>
              <w:t xml:space="preserve">logów zawierających dynamiczne ujęcia, dzięki funkcji dostosowywania się do ruchów w trakcie filmowania. Wyposażony w wysięgnik pozwalający na uchwycenie obrazu pod zupełnie innym </w:t>
            </w:r>
            <w:r w:rsidR="00E338E4">
              <w:rPr>
                <w:rFonts w:ascii="Times New Roman" w:hAnsi="Times New Roman" w:cs="Times New Roman"/>
                <w:sz w:val="24"/>
                <w:szCs w:val="24"/>
              </w:rPr>
              <w:t xml:space="preserve">kątem. </w:t>
            </w:r>
            <w:r w:rsidR="00E338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Akcesoria w zestawie: </w:t>
            </w:r>
            <w:proofErr w:type="spellStart"/>
            <w:r w:rsidR="00E338E4">
              <w:rPr>
                <w:rFonts w:ascii="Times New Roman" w:hAnsi="Times New Roman" w:cs="Times New Roman"/>
                <w:sz w:val="24"/>
                <w:szCs w:val="24"/>
              </w:rPr>
              <w:t>Gimbal</w:t>
            </w:r>
            <w:proofErr w:type="spellEnd"/>
            <w:r w:rsidR="00E338E4">
              <w:rPr>
                <w:rFonts w:ascii="Times New Roman" w:hAnsi="Times New Roman" w:cs="Times New Roman"/>
                <w:sz w:val="24"/>
                <w:szCs w:val="24"/>
              </w:rPr>
              <w:t>; Statyw; Pokrowiec materiałowy; Czas pracy min.</w:t>
            </w:r>
            <w:r w:rsidRPr="00E338E4">
              <w:rPr>
                <w:rFonts w:ascii="Times New Roman" w:hAnsi="Times New Roman" w:cs="Times New Roman"/>
                <w:sz w:val="24"/>
                <w:szCs w:val="24"/>
              </w:rPr>
              <w:t xml:space="preserve"> 6,4 h (W warunkach z idealnie wyważ</w:t>
            </w:r>
            <w:r w:rsidR="00E338E4">
              <w:rPr>
                <w:rFonts w:ascii="Times New Roman" w:hAnsi="Times New Roman" w:cs="Times New Roman"/>
                <w:sz w:val="24"/>
                <w:szCs w:val="24"/>
              </w:rPr>
              <w:t xml:space="preserve">onym </w:t>
            </w:r>
            <w:proofErr w:type="spellStart"/>
            <w:r w:rsidR="00E338E4">
              <w:rPr>
                <w:rFonts w:ascii="Times New Roman" w:hAnsi="Times New Roman" w:cs="Times New Roman"/>
                <w:sz w:val="24"/>
                <w:szCs w:val="24"/>
              </w:rPr>
              <w:t>gimbalem</w:t>
            </w:r>
            <w:proofErr w:type="spellEnd"/>
            <w:r w:rsidR="00E338E4">
              <w:rPr>
                <w:rFonts w:ascii="Times New Roman" w:hAnsi="Times New Roman" w:cs="Times New Roman"/>
                <w:sz w:val="24"/>
                <w:szCs w:val="24"/>
              </w:rPr>
              <w:t>); Czas ładowania min.</w:t>
            </w:r>
            <w:r w:rsidRPr="00E338E4">
              <w:rPr>
                <w:rFonts w:ascii="Times New Roman" w:hAnsi="Times New Roman" w:cs="Times New Roman"/>
                <w:sz w:val="24"/>
                <w:szCs w:val="24"/>
              </w:rPr>
              <w:t xml:space="preserve"> 1,5 h (Mierzone przy użyciu ładowarki o moc</w:t>
            </w:r>
            <w:r w:rsidR="00E338E4">
              <w:rPr>
                <w:rFonts w:ascii="Times New Roman" w:hAnsi="Times New Roman" w:cs="Times New Roman"/>
                <w:sz w:val="24"/>
                <w:szCs w:val="24"/>
              </w:rPr>
              <w:t xml:space="preserve">y 10 W); Port ładowania USB-C; </w:t>
            </w:r>
            <w:r w:rsidRPr="00E338E4">
              <w:rPr>
                <w:rFonts w:ascii="Times New Roman" w:hAnsi="Times New Roman" w:cs="Times New Roman"/>
                <w:sz w:val="24"/>
                <w:szCs w:val="24"/>
              </w:rPr>
              <w:t>Łąc</w:t>
            </w:r>
            <w:r w:rsidR="00E338E4">
              <w:rPr>
                <w:rFonts w:ascii="Times New Roman" w:hAnsi="Times New Roman" w:cs="Times New Roman"/>
                <w:sz w:val="24"/>
                <w:szCs w:val="24"/>
              </w:rPr>
              <w:t xml:space="preserve">zność Bluetooth </w:t>
            </w:r>
            <w:proofErr w:type="spellStart"/>
            <w:r w:rsidR="00E338E4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="00E338E4">
              <w:rPr>
                <w:rFonts w:ascii="Times New Roman" w:hAnsi="Times New Roman" w:cs="Times New Roman"/>
                <w:sz w:val="24"/>
                <w:szCs w:val="24"/>
              </w:rPr>
              <w:t xml:space="preserve"> Energy 5.0, </w:t>
            </w:r>
            <w:r w:rsidRPr="00E338E4">
              <w:rPr>
                <w:rFonts w:ascii="Times New Roman" w:hAnsi="Times New Roman" w:cs="Times New Roman"/>
                <w:sz w:val="24"/>
                <w:szCs w:val="24"/>
              </w:rPr>
              <w:t>Waga kompat</w:t>
            </w:r>
            <w:r w:rsidR="00E338E4">
              <w:rPr>
                <w:rFonts w:ascii="Times New Roman" w:hAnsi="Times New Roman" w:cs="Times New Roman"/>
                <w:sz w:val="24"/>
                <w:szCs w:val="24"/>
              </w:rPr>
              <w:t xml:space="preserve">ybilnego telefonu: 230 ± 60 g; </w:t>
            </w:r>
            <w:r w:rsidRPr="00E338E4">
              <w:rPr>
                <w:rFonts w:ascii="Times New Roman" w:hAnsi="Times New Roman" w:cs="Times New Roman"/>
                <w:sz w:val="24"/>
                <w:szCs w:val="24"/>
              </w:rPr>
              <w:t>Grubość kompa</w:t>
            </w:r>
            <w:r w:rsidR="00E338E4">
              <w:rPr>
                <w:rFonts w:ascii="Times New Roman" w:hAnsi="Times New Roman" w:cs="Times New Roman"/>
                <w:sz w:val="24"/>
                <w:szCs w:val="24"/>
              </w:rPr>
              <w:t xml:space="preserve">tybilnego telefonu :6,9-10 </w:t>
            </w:r>
            <w:proofErr w:type="spellStart"/>
            <w:r w:rsidR="00E338E4">
              <w:rPr>
                <w:rFonts w:ascii="Times New Roman" w:hAnsi="Times New Roman" w:cs="Times New Roman"/>
                <w:sz w:val="24"/>
                <w:szCs w:val="24"/>
              </w:rPr>
              <w:t>mm;</w:t>
            </w:r>
            <w:r w:rsidRPr="00E338E4">
              <w:rPr>
                <w:rFonts w:ascii="Times New Roman" w:hAnsi="Times New Roman" w:cs="Times New Roman"/>
                <w:sz w:val="24"/>
                <w:szCs w:val="24"/>
              </w:rPr>
              <w:t>Szerokość</w:t>
            </w:r>
            <w:proofErr w:type="spellEnd"/>
            <w:r w:rsidRPr="00E338E4">
              <w:rPr>
                <w:rFonts w:ascii="Times New Roman" w:hAnsi="Times New Roman" w:cs="Times New Roman"/>
                <w:sz w:val="24"/>
                <w:szCs w:val="24"/>
              </w:rPr>
              <w:t xml:space="preserve"> kompatybilnego telefonu: 67-8</w:t>
            </w:r>
            <w:r w:rsidR="00E338E4">
              <w:rPr>
                <w:rFonts w:ascii="Times New Roman" w:hAnsi="Times New Roman" w:cs="Times New Roman"/>
                <w:sz w:val="24"/>
                <w:szCs w:val="24"/>
              </w:rPr>
              <w:t>4 mm; K</w:t>
            </w:r>
            <w:r w:rsidRPr="00E338E4">
              <w:rPr>
                <w:rFonts w:ascii="Times New Roman" w:hAnsi="Times New Roman" w:cs="Times New Roman"/>
                <w:sz w:val="24"/>
                <w:szCs w:val="24"/>
              </w:rPr>
              <w:t>ompatybilność: DJI OM5, DJI OM4</w:t>
            </w:r>
          </w:p>
        </w:tc>
        <w:tc>
          <w:tcPr>
            <w:tcW w:w="596" w:type="pct"/>
            <w:gridSpan w:val="2"/>
          </w:tcPr>
          <w:p w:rsidR="002B5D86" w:rsidRDefault="002B5D86" w:rsidP="002B5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Producent:</w:t>
            </w:r>
          </w:p>
          <w:p w:rsidR="002B5D86" w:rsidRDefault="002B5D86" w:rsidP="002B5D86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Model:</w:t>
            </w:r>
          </w:p>
        </w:tc>
        <w:tc>
          <w:tcPr>
            <w:tcW w:w="364" w:type="pct"/>
          </w:tcPr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</w:p>
        </w:tc>
      </w:tr>
      <w:tr w:rsidR="002B5D86" w:rsidRPr="00FD617B" w:rsidTr="008275B2">
        <w:tc>
          <w:tcPr>
            <w:tcW w:w="3156" w:type="pct"/>
          </w:tcPr>
          <w:p w:rsidR="00561407" w:rsidRDefault="00561407" w:rsidP="002B5D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5D86" w:rsidRPr="00561407" w:rsidRDefault="002B5D86" w:rsidP="002B5D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1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Oświetlenie do realizacji nagrań </w:t>
            </w:r>
            <w:r w:rsidRPr="005614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z akcesoriami zestawy 2 </w:t>
            </w:r>
          </w:p>
          <w:p w:rsidR="00561407" w:rsidRDefault="00561407" w:rsidP="002B5D86"/>
          <w:p w:rsidR="000B3CA1" w:rsidRPr="000B3CA1" w:rsidRDefault="000B3CA1" w:rsidP="002B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A1">
              <w:rPr>
                <w:rFonts w:ascii="Times New Roman" w:hAnsi="Times New Roman" w:cs="Times New Roman"/>
                <w:sz w:val="24"/>
                <w:szCs w:val="24"/>
              </w:rPr>
              <w:t>Wymagania techniczne – minimalne:</w:t>
            </w:r>
          </w:p>
          <w:p w:rsidR="002B5D86" w:rsidRPr="000B3CA1" w:rsidRDefault="002B5D86" w:rsidP="002B5D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B3CA1">
              <w:rPr>
                <w:rFonts w:ascii="Times New Roman" w:hAnsi="Times New Roman" w:cs="Times New Roman"/>
                <w:sz w:val="24"/>
                <w:szCs w:val="24"/>
              </w:rPr>
              <w:t>Gotowy do pracy zestaw oświetleniowy, w skład którego wchodzi oprawa oświetleniowa światła stałego o wymiarach minimum 40x40cm, żarówka fotograficzna o mocy mi</w:t>
            </w:r>
            <w:r w:rsidR="00561407" w:rsidRPr="000B3CA1">
              <w:rPr>
                <w:rFonts w:ascii="Times New Roman" w:hAnsi="Times New Roman" w:cs="Times New Roman"/>
                <w:sz w:val="24"/>
                <w:szCs w:val="24"/>
              </w:rPr>
              <w:t>nimum 65W oraz statyw studyjny.</w:t>
            </w:r>
            <w:r w:rsidRPr="000B3CA1">
              <w:rPr>
                <w:rFonts w:ascii="Times New Roman" w:hAnsi="Times New Roman" w:cs="Times New Roman"/>
                <w:sz w:val="24"/>
                <w:szCs w:val="24"/>
              </w:rPr>
              <w:br/>
              <w:t>Lekki, studyjno-plenerowy, trzysekcyjny statyw oświetleniowy. Maksymalna wysokość 230cm, wysokość robocza 220 cm, wygodne zaciski sekcji, głowica studyjna 16mm z gwintem uniwersalnym 1/4". Statyw przeznaczony do pracy z małymi i średnimi lampami oraz zestawami oświetleniowymi. Świetlówka fluorescencyjna mocy minimum 65W o naturalnej temperaturze barwowej 5500K odpowiadającej temperaturze światła dziennego. Przeznaczona do pracy w fot</w:t>
            </w:r>
            <w:r w:rsidR="000B3CA1" w:rsidRPr="000B3CA1">
              <w:rPr>
                <w:rFonts w:ascii="Times New Roman" w:hAnsi="Times New Roman" w:cs="Times New Roman"/>
                <w:sz w:val="24"/>
                <w:szCs w:val="24"/>
              </w:rPr>
              <w:t xml:space="preserve">ografii i filmowania w studio. </w:t>
            </w:r>
          </w:p>
          <w:p w:rsidR="002B5D86" w:rsidRPr="00FD617B" w:rsidRDefault="002B5D86" w:rsidP="002B5D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6" w:type="pct"/>
            <w:gridSpan w:val="2"/>
          </w:tcPr>
          <w:p w:rsidR="002B5D86" w:rsidRDefault="002B5D86" w:rsidP="002B5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zestawy</w:t>
            </w:r>
          </w:p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Producent:</w:t>
            </w:r>
          </w:p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Model:</w:t>
            </w:r>
          </w:p>
        </w:tc>
        <w:tc>
          <w:tcPr>
            <w:tcW w:w="364" w:type="pct"/>
          </w:tcPr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</w:p>
        </w:tc>
      </w:tr>
      <w:tr w:rsidR="00502DBB" w:rsidRPr="00FD617B" w:rsidTr="008275B2">
        <w:tc>
          <w:tcPr>
            <w:tcW w:w="3156" w:type="pct"/>
          </w:tcPr>
          <w:p w:rsidR="00502DBB" w:rsidRPr="00C84E5D" w:rsidRDefault="00502DBB" w:rsidP="00502D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C84E5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eastAsia="pl-PL"/>
              </w:rPr>
              <w:t xml:space="preserve">Blenda </w:t>
            </w:r>
            <w:r w:rsidRPr="00502DB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eastAsia="pl-PL"/>
              </w:rPr>
              <w:t xml:space="preserve">fotograficzna </w:t>
            </w:r>
            <w:r w:rsidRPr="00C84E5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eastAsia="pl-PL"/>
              </w:rPr>
              <w:t xml:space="preserve">5w1 - 150x200 cm Owalna (złotą, srebrną, białą, czarną, dyfuzor)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zestawy 1</w:t>
            </w:r>
          </w:p>
          <w:p w:rsidR="00502DBB" w:rsidRDefault="00502DBB" w:rsidP="002B5D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6" w:type="pct"/>
            <w:gridSpan w:val="2"/>
          </w:tcPr>
          <w:p w:rsidR="00502DBB" w:rsidRDefault="00502DBB" w:rsidP="002B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502DBB" w:rsidRPr="00FD617B" w:rsidRDefault="00502DBB" w:rsidP="002B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502DBB" w:rsidRPr="00FD617B" w:rsidRDefault="00502DBB" w:rsidP="002B5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502DBB" w:rsidRPr="00FD617B" w:rsidRDefault="00502DBB" w:rsidP="002B5D86">
            <w:pPr>
              <w:rPr>
                <w:rFonts w:ascii="Times New Roman" w:hAnsi="Times New Roman" w:cs="Times New Roman"/>
              </w:rPr>
            </w:pPr>
          </w:p>
        </w:tc>
      </w:tr>
      <w:tr w:rsidR="002B5D86" w:rsidRPr="00FD617B" w:rsidTr="008275B2">
        <w:tc>
          <w:tcPr>
            <w:tcW w:w="4484" w:type="pct"/>
            <w:gridSpan w:val="5"/>
          </w:tcPr>
          <w:p w:rsidR="00750F19" w:rsidRDefault="00750F19" w:rsidP="002B5D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2B5D86" w:rsidRDefault="002B5D86" w:rsidP="002B5D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17B">
              <w:rPr>
                <w:rFonts w:ascii="Times New Roman" w:hAnsi="Times New Roman" w:cs="Times New Roman"/>
                <w:color w:val="000000"/>
              </w:rPr>
              <w:t>Suma wartości brutto  = Cena oferty brutto:</w:t>
            </w:r>
          </w:p>
          <w:p w:rsidR="00750F19" w:rsidRPr="00FD617B" w:rsidRDefault="00750F19" w:rsidP="002B5D86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16" w:type="pct"/>
          </w:tcPr>
          <w:p w:rsidR="002B5D86" w:rsidRPr="00FD617B" w:rsidRDefault="002B5D86" w:rsidP="002B5D86">
            <w:pPr>
              <w:rPr>
                <w:rFonts w:ascii="Times New Roman" w:hAnsi="Times New Roman" w:cs="Times New Roman"/>
              </w:rPr>
            </w:pPr>
          </w:p>
        </w:tc>
      </w:tr>
    </w:tbl>
    <w:p w:rsidR="00570578" w:rsidRPr="00FD617B" w:rsidRDefault="00570578" w:rsidP="00570578">
      <w:pPr>
        <w:jc w:val="both"/>
        <w:rPr>
          <w:rFonts w:ascii="Times New Roman" w:hAnsi="Times New Roman" w:cs="Times New Roman"/>
        </w:rPr>
      </w:pPr>
    </w:p>
    <w:p w:rsidR="00BA301F" w:rsidRPr="00FD617B" w:rsidRDefault="00BA301F" w:rsidP="007057C4">
      <w:pPr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879"/>
        <w:gridCol w:w="6169"/>
        <w:gridCol w:w="800"/>
        <w:gridCol w:w="1961"/>
      </w:tblGrid>
      <w:tr w:rsidR="00570578" w:rsidRPr="00FD617B" w:rsidTr="00172D2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 obowiązku podatkowego u zamawiającego*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Oświadczam, że: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□ wybór oferty nie będzie prowadził do powstania u zamawiającego obowiązku podatkowego;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□ wybór oferty będzie prowadził do powstania u zamawiającego obowiązku podatkowego w odniesieniu do następujących towarów i usług:</w:t>
            </w:r>
          </w:p>
        </w:tc>
      </w:tr>
      <w:tr w:rsidR="00570578" w:rsidRPr="00FD617B" w:rsidTr="00172D21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  …................................................................................................................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  …................................................................................................................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  …................................................................................................................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towarów/usług powodująca obowiązek podatkowy u zamawiającego to …............................ zł netto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* dotyczy wykonawców, których oferty będą generować obowiązek doliczania wartości podatku VAT do wartości netto oferty, tj. w przypadku:</w:t>
            </w: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1.Wewnątrzwspólnotowego nabycia towarów,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2.Mechanizmu odwróconego obciążenia, o którym mowa w art. 17 ust 1 pkt 8 ustawy o podatku od towarów i usług,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70578" w:rsidRPr="00FD617B" w:rsidTr="00172D2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3.Importu usług lub importu towarów, z którymi wiąże się obowiązek doliczania przez Zamawiającego przy porównywaniu cen ofertowych podatku VAT.</w:t>
            </w:r>
          </w:p>
        </w:tc>
      </w:tr>
      <w:tr w:rsidR="00570578" w:rsidRPr="00FD617B" w:rsidTr="00172D21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70578" w:rsidRPr="00FD617B" w:rsidRDefault="00570578" w:rsidP="00570578">
      <w:pPr>
        <w:rPr>
          <w:rFonts w:ascii="Times New Roman" w:hAnsi="Times New Roman" w:cs="Times New Roman"/>
        </w:rPr>
      </w:pPr>
    </w:p>
    <w:p w:rsidR="00570578" w:rsidRPr="00FD617B" w:rsidRDefault="00570578" w:rsidP="00570578">
      <w:pPr>
        <w:rPr>
          <w:rFonts w:ascii="Times New Roman" w:hAnsi="Times New Roman" w:cs="Times New Roman"/>
        </w:rPr>
      </w:pPr>
    </w:p>
    <w:p w:rsidR="00570578" w:rsidRPr="00FD617B" w:rsidRDefault="00570578" w:rsidP="00570578">
      <w:pPr>
        <w:rPr>
          <w:rFonts w:ascii="Times New Roman" w:hAnsi="Times New Roman" w:cs="Times New Roman"/>
        </w:rPr>
      </w:pPr>
      <w:r w:rsidRPr="00FD6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………………………………………………………………………..</w:t>
      </w:r>
    </w:p>
    <w:p w:rsidR="00570578" w:rsidRPr="00FD617B" w:rsidRDefault="00570578" w:rsidP="00570578">
      <w:pPr>
        <w:rPr>
          <w:rFonts w:ascii="Times New Roman" w:hAnsi="Times New Roman" w:cs="Times New Roman"/>
        </w:rPr>
      </w:pPr>
      <w:r w:rsidRPr="00FD6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Podpis wykonawcy</w:t>
      </w:r>
    </w:p>
    <w:p w:rsidR="00570578" w:rsidRPr="00FD617B" w:rsidRDefault="00570578" w:rsidP="00570578">
      <w:pPr>
        <w:jc w:val="both"/>
        <w:rPr>
          <w:rFonts w:ascii="Times New Roman" w:hAnsi="Times New Roman" w:cs="Times New Roman"/>
        </w:rPr>
      </w:pPr>
      <w:r w:rsidRPr="00FD617B">
        <w:rPr>
          <w:rFonts w:ascii="Times New Roman" w:hAnsi="Times New Roman" w:cs="Times New Roman"/>
        </w:rPr>
        <w:t>UWAGA: Niewypełnienie wszystkich wymaganych pól ( określających producenta, model, wersje, itp.) skutkować będzie odrzuceniem oferty przez Zamawiającego.</w:t>
      </w:r>
      <w:r w:rsidRPr="00FD617B">
        <w:rPr>
          <w:rFonts w:ascii="Times New Roman" w:hAnsi="Times New Roman" w:cs="Times New Roman"/>
        </w:rPr>
        <w:tab/>
      </w:r>
    </w:p>
    <w:sectPr w:rsidR="00570578" w:rsidRPr="00FD617B" w:rsidSect="005446FF">
      <w:footerReference w:type="default" r:id="rId8"/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C45" w:rsidRDefault="00087C45" w:rsidP="00763E8D">
      <w:pPr>
        <w:spacing w:after="0" w:line="240" w:lineRule="auto"/>
      </w:pPr>
      <w:r>
        <w:separator/>
      </w:r>
    </w:p>
  </w:endnote>
  <w:endnote w:type="continuationSeparator" w:id="0">
    <w:p w:rsidR="00087C45" w:rsidRDefault="00087C45" w:rsidP="0076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213051"/>
      <w:docPartObj>
        <w:docPartGallery w:val="Page Numbers (Bottom of Page)"/>
        <w:docPartUnique/>
      </w:docPartObj>
    </w:sdtPr>
    <w:sdtEndPr/>
    <w:sdtContent>
      <w:p w:rsidR="00B65F12" w:rsidRDefault="0068381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50F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5F12" w:rsidRDefault="00B65F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C45" w:rsidRDefault="00087C45" w:rsidP="00763E8D">
      <w:pPr>
        <w:spacing w:after="0" w:line="240" w:lineRule="auto"/>
      </w:pPr>
      <w:r>
        <w:separator/>
      </w:r>
    </w:p>
  </w:footnote>
  <w:footnote w:type="continuationSeparator" w:id="0">
    <w:p w:rsidR="00087C45" w:rsidRDefault="00087C45" w:rsidP="00763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7BA"/>
    <w:multiLevelType w:val="hybridMultilevel"/>
    <w:tmpl w:val="AD0C49A8"/>
    <w:lvl w:ilvl="0" w:tplc="FCB8C99A">
      <w:start w:val="1"/>
      <w:numFmt w:val="lowerRoman"/>
      <w:lvlText w:val="%1."/>
      <w:lvlJc w:val="left"/>
      <w:pPr>
        <w:ind w:left="117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F707830"/>
    <w:multiLevelType w:val="hybridMultilevel"/>
    <w:tmpl w:val="3006C3A6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2D22C4D"/>
    <w:multiLevelType w:val="hybridMultilevel"/>
    <w:tmpl w:val="8B6A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48A8"/>
    <w:multiLevelType w:val="hybridMultilevel"/>
    <w:tmpl w:val="371EC89A"/>
    <w:lvl w:ilvl="0" w:tplc="BA2CDA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2270"/>
    <w:multiLevelType w:val="multilevel"/>
    <w:tmpl w:val="A828B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0550B"/>
    <w:multiLevelType w:val="hybridMultilevel"/>
    <w:tmpl w:val="5F2A4A28"/>
    <w:lvl w:ilvl="0" w:tplc="BA2CDA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E337A"/>
    <w:multiLevelType w:val="hybridMultilevel"/>
    <w:tmpl w:val="7082A2B0"/>
    <w:lvl w:ilvl="0" w:tplc="E8A47316">
      <w:start w:val="7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00A57"/>
    <w:multiLevelType w:val="hybridMultilevel"/>
    <w:tmpl w:val="95AA3BD0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C3A78"/>
    <w:multiLevelType w:val="hybridMultilevel"/>
    <w:tmpl w:val="985446B8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64D07"/>
    <w:multiLevelType w:val="hybridMultilevel"/>
    <w:tmpl w:val="8766CC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120DCF"/>
    <w:multiLevelType w:val="hybridMultilevel"/>
    <w:tmpl w:val="CEEA7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A2D8F"/>
    <w:multiLevelType w:val="hybridMultilevel"/>
    <w:tmpl w:val="0ED8E9E6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8652B"/>
    <w:multiLevelType w:val="hybridMultilevel"/>
    <w:tmpl w:val="F10622FC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07AF9"/>
    <w:multiLevelType w:val="hybridMultilevel"/>
    <w:tmpl w:val="DE96D4E4"/>
    <w:lvl w:ilvl="0" w:tplc="9D7AFA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775FA"/>
    <w:multiLevelType w:val="hybridMultilevel"/>
    <w:tmpl w:val="D8C8E930"/>
    <w:lvl w:ilvl="0" w:tplc="5642A49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60A64"/>
    <w:multiLevelType w:val="hybridMultilevel"/>
    <w:tmpl w:val="92DECEE0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A22A5"/>
    <w:multiLevelType w:val="hybridMultilevel"/>
    <w:tmpl w:val="EADC7D20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A6BA0"/>
    <w:multiLevelType w:val="hybridMultilevel"/>
    <w:tmpl w:val="55E80878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461CB"/>
    <w:multiLevelType w:val="hybridMultilevel"/>
    <w:tmpl w:val="FA8EACE4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16717"/>
    <w:multiLevelType w:val="hybridMultilevel"/>
    <w:tmpl w:val="65667ACE"/>
    <w:lvl w:ilvl="0" w:tplc="C1509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11"/>
  </w:num>
  <w:num w:numId="5">
    <w:abstractNumId w:val="7"/>
  </w:num>
  <w:num w:numId="6">
    <w:abstractNumId w:val="12"/>
  </w:num>
  <w:num w:numId="7">
    <w:abstractNumId w:val="17"/>
  </w:num>
  <w:num w:numId="8">
    <w:abstractNumId w:val="13"/>
  </w:num>
  <w:num w:numId="9">
    <w:abstractNumId w:val="16"/>
  </w:num>
  <w:num w:numId="10">
    <w:abstractNumId w:val="8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A7"/>
    <w:rsid w:val="00035169"/>
    <w:rsid w:val="00036940"/>
    <w:rsid w:val="000611D8"/>
    <w:rsid w:val="00087C45"/>
    <w:rsid w:val="00092380"/>
    <w:rsid w:val="00093ED0"/>
    <w:rsid w:val="000B3CA1"/>
    <w:rsid w:val="000E1B59"/>
    <w:rsid w:val="000E3DEA"/>
    <w:rsid w:val="0011051F"/>
    <w:rsid w:val="001314B0"/>
    <w:rsid w:val="0015718D"/>
    <w:rsid w:val="00195B07"/>
    <w:rsid w:val="001C3B77"/>
    <w:rsid w:val="001D66D5"/>
    <w:rsid w:val="001D77E8"/>
    <w:rsid w:val="00205134"/>
    <w:rsid w:val="00214385"/>
    <w:rsid w:val="0025021C"/>
    <w:rsid w:val="00263E21"/>
    <w:rsid w:val="002672DD"/>
    <w:rsid w:val="002B5D86"/>
    <w:rsid w:val="002E0FE3"/>
    <w:rsid w:val="0030656A"/>
    <w:rsid w:val="003510AB"/>
    <w:rsid w:val="00357E8A"/>
    <w:rsid w:val="003C323E"/>
    <w:rsid w:val="003C5BB7"/>
    <w:rsid w:val="003C7114"/>
    <w:rsid w:val="003C7E03"/>
    <w:rsid w:val="004347A5"/>
    <w:rsid w:val="004A6152"/>
    <w:rsid w:val="004B2B8F"/>
    <w:rsid w:val="00502DBB"/>
    <w:rsid w:val="00521436"/>
    <w:rsid w:val="00535B78"/>
    <w:rsid w:val="005446FF"/>
    <w:rsid w:val="00552DA9"/>
    <w:rsid w:val="00561407"/>
    <w:rsid w:val="00563CFB"/>
    <w:rsid w:val="00570578"/>
    <w:rsid w:val="005A2120"/>
    <w:rsid w:val="005A5942"/>
    <w:rsid w:val="005B6D11"/>
    <w:rsid w:val="005E2DBE"/>
    <w:rsid w:val="00683816"/>
    <w:rsid w:val="006C12A5"/>
    <w:rsid w:val="006F24B7"/>
    <w:rsid w:val="007021E1"/>
    <w:rsid w:val="007057C4"/>
    <w:rsid w:val="00712F8E"/>
    <w:rsid w:val="007246AD"/>
    <w:rsid w:val="00750F19"/>
    <w:rsid w:val="00761EE2"/>
    <w:rsid w:val="00763E8D"/>
    <w:rsid w:val="00792162"/>
    <w:rsid w:val="008045DB"/>
    <w:rsid w:val="008275B2"/>
    <w:rsid w:val="00845648"/>
    <w:rsid w:val="0085044C"/>
    <w:rsid w:val="00863121"/>
    <w:rsid w:val="008658C0"/>
    <w:rsid w:val="00867A45"/>
    <w:rsid w:val="0089422E"/>
    <w:rsid w:val="00953BC6"/>
    <w:rsid w:val="00960A89"/>
    <w:rsid w:val="00964D68"/>
    <w:rsid w:val="009736AD"/>
    <w:rsid w:val="009B1F6E"/>
    <w:rsid w:val="009B6239"/>
    <w:rsid w:val="009E5800"/>
    <w:rsid w:val="009F073F"/>
    <w:rsid w:val="00A22546"/>
    <w:rsid w:val="00A93FE3"/>
    <w:rsid w:val="00B00A5C"/>
    <w:rsid w:val="00B25E35"/>
    <w:rsid w:val="00B30A1B"/>
    <w:rsid w:val="00B65F12"/>
    <w:rsid w:val="00BA301F"/>
    <w:rsid w:val="00BB4DA7"/>
    <w:rsid w:val="00BC16D4"/>
    <w:rsid w:val="00BD1CD9"/>
    <w:rsid w:val="00BF2607"/>
    <w:rsid w:val="00C017AC"/>
    <w:rsid w:val="00C2789C"/>
    <w:rsid w:val="00C36218"/>
    <w:rsid w:val="00C54A7D"/>
    <w:rsid w:val="00C73A9C"/>
    <w:rsid w:val="00C835ED"/>
    <w:rsid w:val="00C85ED1"/>
    <w:rsid w:val="00CE02BC"/>
    <w:rsid w:val="00CF0776"/>
    <w:rsid w:val="00D1698D"/>
    <w:rsid w:val="00D430B3"/>
    <w:rsid w:val="00D43D9B"/>
    <w:rsid w:val="00D5260F"/>
    <w:rsid w:val="00D56671"/>
    <w:rsid w:val="00DC1FEF"/>
    <w:rsid w:val="00DF0191"/>
    <w:rsid w:val="00E14FC7"/>
    <w:rsid w:val="00E31C6E"/>
    <w:rsid w:val="00E32CD6"/>
    <w:rsid w:val="00E338E4"/>
    <w:rsid w:val="00E44617"/>
    <w:rsid w:val="00E923E4"/>
    <w:rsid w:val="00EB13CE"/>
    <w:rsid w:val="00EC08F2"/>
    <w:rsid w:val="00ED09F8"/>
    <w:rsid w:val="00F20342"/>
    <w:rsid w:val="00F65391"/>
    <w:rsid w:val="00F94A2D"/>
    <w:rsid w:val="00FA522D"/>
    <w:rsid w:val="00FB634F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F99C7-EA4F-422C-8893-588006E3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120"/>
  </w:style>
  <w:style w:type="paragraph" w:styleId="Nagwek1">
    <w:name w:val="heading 1"/>
    <w:basedOn w:val="Normalny"/>
    <w:link w:val="Nagwek1Znak"/>
    <w:uiPriority w:val="9"/>
    <w:qFormat/>
    <w:rsid w:val="00DF0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BB4D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E31C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9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E8D"/>
  </w:style>
  <w:style w:type="paragraph" w:styleId="Stopka">
    <w:name w:val="footer"/>
    <w:basedOn w:val="Normalny"/>
    <w:link w:val="StopkaZnak"/>
    <w:uiPriority w:val="99"/>
    <w:unhideWhenUsed/>
    <w:rsid w:val="0076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E8D"/>
  </w:style>
  <w:style w:type="character" w:customStyle="1" w:styleId="Nagwek1Znak">
    <w:name w:val="Nagłówek 1 Znak"/>
    <w:basedOn w:val="Domylnaczcionkaakapitu"/>
    <w:link w:val="Nagwek1"/>
    <w:uiPriority w:val="9"/>
    <w:rsid w:val="00DF01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tbold">
    <w:name w:val="pt_bold"/>
    <w:basedOn w:val="Domylnaczcionkaakapitu"/>
    <w:rsid w:val="00DF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35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09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481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5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8312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0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3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850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26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1282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1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7308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7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6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0976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9669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25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2599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82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605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14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2866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1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734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95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51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90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860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5542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6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813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1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46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65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3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0035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3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0889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86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4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7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7871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04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9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4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45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4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2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384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1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7252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1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56141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3533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448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2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6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44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3588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556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430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91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6476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5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254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248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16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7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746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45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123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284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081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80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181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88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2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332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075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893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5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4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0875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11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3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D77D-A8F4-4AF4-BE9A-D1969DC9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Dyrektor</cp:lastModifiedBy>
  <cp:revision>19</cp:revision>
  <cp:lastPrinted>2021-12-01T12:18:00Z</cp:lastPrinted>
  <dcterms:created xsi:type="dcterms:W3CDTF">2021-12-22T01:48:00Z</dcterms:created>
  <dcterms:modified xsi:type="dcterms:W3CDTF">2021-12-22T18:14:00Z</dcterms:modified>
</cp:coreProperties>
</file>