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FF" w:rsidRDefault="00891A30">
      <w:pPr>
        <w:spacing w:after="392"/>
        <w:ind w:left="257" w:hanging="10"/>
        <w:jc w:val="left"/>
      </w:pPr>
      <w:r>
        <w:rPr>
          <w:b/>
          <w:sz w:val="28"/>
        </w:rPr>
        <w:t xml:space="preserve">PUNKTOWY SYSTEM OCENY ZACHOWANIA W KLASACH IV </w:t>
      </w:r>
      <w:r w:rsidR="00150463">
        <w:rPr>
          <w:b/>
          <w:sz w:val="28"/>
        </w:rPr>
        <w:t>- VIII</w:t>
      </w:r>
    </w:p>
    <w:p w:rsidR="00D065FF" w:rsidRDefault="00891A30">
      <w:pPr>
        <w:spacing w:after="328"/>
        <w:ind w:left="2516" w:hanging="10"/>
        <w:jc w:val="left"/>
      </w:pPr>
      <w:r>
        <w:rPr>
          <w:b/>
          <w:sz w:val="28"/>
        </w:rPr>
        <w:t xml:space="preserve">Szkoły Podstawowej w Michalu </w:t>
      </w:r>
    </w:p>
    <w:p w:rsidR="00891A30" w:rsidRPr="00E01B29" w:rsidRDefault="00891A30">
      <w:pPr>
        <w:spacing w:after="188" w:line="386" w:lineRule="auto"/>
        <w:ind w:left="0" w:right="3" w:firstLine="708"/>
        <w:rPr>
          <w:color w:val="000000" w:themeColor="text1"/>
          <w:sz w:val="28"/>
        </w:rPr>
      </w:pPr>
      <w:r w:rsidRPr="00E01B29">
        <w:rPr>
          <w:color w:val="000000" w:themeColor="text1"/>
          <w:sz w:val="28"/>
        </w:rPr>
        <w:t xml:space="preserve">W celu ujednolicenia wystawiania ocen z zachowania w naszej szkole                 w roku szkolnym 2020/2021 zostaje wprowadzony punktowy system oceny zachowania uczniów. Jego istota polega na tym, że każdy uczeń otrzymuje na rozpoczęciu roku szkolnego 100 punktów, których liczba może odpowiednio wzrosnąć lub zmaleć w ciągu każdego semestru. Poprzez określone zachowania każdy uczeń może uzyskać dodatkowe punkty dodatnie lub zgromadzić punkty ujemne. Na koniec każdego półrocza punkty będą sumowane, a uzyskany wynik wskaże odpowiednią ocenę zachowania ucznia. Jasno określone zasady uzyskiwania punktów, jak i konsekwencja w ich przydzielaniu przez nauczycieli zdyscyplinują i zmobilizują uczniów do wytrwałej pracy nad swoich zachowaniem. </w:t>
      </w:r>
    </w:p>
    <w:p w:rsidR="00D065FF" w:rsidRPr="00E01B29" w:rsidRDefault="00891A30">
      <w:pPr>
        <w:spacing w:after="188" w:line="386" w:lineRule="auto"/>
        <w:ind w:left="0" w:right="3" w:firstLine="708"/>
        <w:rPr>
          <w:color w:val="000000" w:themeColor="text1"/>
        </w:rPr>
      </w:pPr>
      <w:r w:rsidRPr="00E01B29">
        <w:rPr>
          <w:b/>
          <w:color w:val="000000" w:themeColor="text1"/>
        </w:rPr>
        <w:t>I.</w:t>
      </w:r>
      <w:r w:rsidRPr="00E01B29">
        <w:rPr>
          <w:rFonts w:ascii="Arial" w:eastAsia="Arial" w:hAnsi="Arial" w:cs="Arial"/>
          <w:b/>
          <w:color w:val="000000" w:themeColor="text1"/>
        </w:rPr>
        <w:t xml:space="preserve"> </w:t>
      </w:r>
      <w:r w:rsidRPr="00E01B29">
        <w:rPr>
          <w:b/>
          <w:color w:val="000000" w:themeColor="text1"/>
        </w:rPr>
        <w:t xml:space="preserve">Cele wprowadzenia punktowego systemu oceny zachowania: </w:t>
      </w:r>
    </w:p>
    <w:p w:rsidR="00D065FF" w:rsidRPr="00E01B29" w:rsidRDefault="00891A30">
      <w:pPr>
        <w:numPr>
          <w:ilvl w:val="0"/>
          <w:numId w:val="1"/>
        </w:numPr>
        <w:spacing w:after="204" w:line="380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Stworzenie precyzyjnych kryteriów oceny zachowania, jasnych i klarownych zarówno dla uczniów, rodziców jak i nauczycieli. </w:t>
      </w:r>
    </w:p>
    <w:p w:rsidR="00D065FF" w:rsidRPr="00E01B29" w:rsidRDefault="00891A30">
      <w:pPr>
        <w:numPr>
          <w:ilvl w:val="0"/>
          <w:numId w:val="1"/>
        </w:numPr>
        <w:spacing w:after="231" w:line="358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Wzmocnienie samodyscypliny uczniów, odpowiedzialności za swoje czyny (samoocena i samokontrola).  </w:t>
      </w:r>
    </w:p>
    <w:p w:rsidR="00B8426E" w:rsidRPr="00E01B29" w:rsidRDefault="00891A30">
      <w:pPr>
        <w:numPr>
          <w:ilvl w:val="0"/>
          <w:numId w:val="1"/>
        </w:numPr>
        <w:spacing w:after="197" w:line="360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>Wzmocnienie motywacji uczniów do poprawy swojego zachowania, danie szansy pozytywnego wykazania się.</w:t>
      </w:r>
    </w:p>
    <w:p w:rsidR="00D065FF" w:rsidRPr="00E01B29" w:rsidRDefault="00B8426E">
      <w:pPr>
        <w:numPr>
          <w:ilvl w:val="0"/>
          <w:numId w:val="1"/>
        </w:numPr>
        <w:spacing w:after="197" w:line="360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>Wspieranie  aktywności w działaniu na rzecz szkoły,</w:t>
      </w:r>
      <w:r w:rsidR="00D21CAC" w:rsidRPr="00E01B29">
        <w:rPr>
          <w:color w:val="000000" w:themeColor="text1"/>
        </w:rPr>
        <w:t xml:space="preserve"> </w:t>
      </w:r>
      <w:r w:rsidRPr="00E01B29">
        <w:rPr>
          <w:color w:val="000000" w:themeColor="text1"/>
        </w:rPr>
        <w:t>r</w:t>
      </w:r>
      <w:r w:rsidR="00D21CAC" w:rsidRPr="00E01B29">
        <w:rPr>
          <w:color w:val="000000" w:themeColor="text1"/>
        </w:rPr>
        <w:t>ó</w:t>
      </w:r>
      <w:r w:rsidRPr="00E01B29">
        <w:rPr>
          <w:color w:val="000000" w:themeColor="text1"/>
        </w:rPr>
        <w:t>wieśników</w:t>
      </w:r>
      <w:r w:rsidR="00D21CAC" w:rsidRPr="00E01B29">
        <w:rPr>
          <w:color w:val="000000" w:themeColor="text1"/>
        </w:rPr>
        <w:t>, środowiska</w:t>
      </w:r>
    </w:p>
    <w:p w:rsidR="00B8426E" w:rsidRPr="00E01B29" w:rsidRDefault="00B8426E" w:rsidP="00B8426E">
      <w:pPr>
        <w:spacing w:after="197" w:line="360" w:lineRule="auto"/>
        <w:ind w:left="705" w:firstLine="0"/>
        <w:rPr>
          <w:color w:val="000000" w:themeColor="text1"/>
        </w:rPr>
      </w:pPr>
    </w:p>
    <w:p w:rsidR="00D065FF" w:rsidRPr="00E01B29" w:rsidRDefault="00891A30">
      <w:pPr>
        <w:spacing w:after="314"/>
        <w:ind w:left="0" w:firstLine="0"/>
        <w:jc w:val="left"/>
        <w:rPr>
          <w:color w:val="000000" w:themeColor="text1"/>
        </w:rPr>
      </w:pPr>
      <w:r w:rsidRPr="00E01B29">
        <w:rPr>
          <w:color w:val="000000" w:themeColor="text1"/>
        </w:rPr>
        <w:t xml:space="preserve"> </w:t>
      </w:r>
    </w:p>
    <w:p w:rsidR="00D065FF" w:rsidRPr="00E01B29" w:rsidRDefault="00891A30">
      <w:pPr>
        <w:spacing w:after="315"/>
        <w:ind w:left="0" w:firstLine="0"/>
        <w:jc w:val="left"/>
        <w:rPr>
          <w:color w:val="000000" w:themeColor="text1"/>
        </w:rPr>
      </w:pPr>
      <w:r w:rsidRPr="00E01B29">
        <w:rPr>
          <w:color w:val="000000" w:themeColor="text1"/>
        </w:rPr>
        <w:t xml:space="preserve"> </w:t>
      </w:r>
    </w:p>
    <w:p w:rsidR="00D065FF" w:rsidRPr="00E01B29" w:rsidRDefault="00D065FF" w:rsidP="00D71E11">
      <w:pPr>
        <w:spacing w:after="312"/>
        <w:ind w:left="0" w:firstLine="0"/>
        <w:jc w:val="left"/>
        <w:rPr>
          <w:color w:val="000000" w:themeColor="text1"/>
        </w:rPr>
      </w:pPr>
    </w:p>
    <w:p w:rsidR="00D065FF" w:rsidRPr="00E01B29" w:rsidRDefault="00891A30">
      <w:pPr>
        <w:spacing w:after="0"/>
        <w:ind w:left="0" w:firstLine="0"/>
        <w:jc w:val="left"/>
        <w:rPr>
          <w:color w:val="000000" w:themeColor="text1"/>
        </w:rPr>
      </w:pPr>
      <w:r w:rsidRPr="00E01B29">
        <w:rPr>
          <w:color w:val="000000" w:themeColor="text1"/>
        </w:rPr>
        <w:t xml:space="preserve"> </w:t>
      </w:r>
    </w:p>
    <w:p w:rsidR="00D065FF" w:rsidRPr="00E01B29" w:rsidRDefault="00891A30">
      <w:pPr>
        <w:spacing w:after="452" w:line="265" w:lineRule="auto"/>
        <w:ind w:left="355" w:hanging="10"/>
        <w:jc w:val="left"/>
        <w:rPr>
          <w:color w:val="000000" w:themeColor="text1"/>
        </w:rPr>
      </w:pPr>
      <w:r w:rsidRPr="00E01B29">
        <w:rPr>
          <w:b/>
          <w:color w:val="000000" w:themeColor="text1"/>
        </w:rPr>
        <w:t>II.</w:t>
      </w:r>
      <w:r w:rsidRPr="00E01B29">
        <w:rPr>
          <w:rFonts w:ascii="Arial" w:eastAsia="Arial" w:hAnsi="Arial" w:cs="Arial"/>
          <w:b/>
          <w:color w:val="000000" w:themeColor="text1"/>
        </w:rPr>
        <w:t xml:space="preserve"> </w:t>
      </w:r>
      <w:r w:rsidRPr="00E01B29">
        <w:rPr>
          <w:b/>
          <w:color w:val="000000" w:themeColor="text1"/>
        </w:rPr>
        <w:t xml:space="preserve"> Ogólne zasady: </w:t>
      </w:r>
    </w:p>
    <w:p w:rsidR="00D065FF" w:rsidRPr="00E01B29" w:rsidRDefault="00891A30">
      <w:pPr>
        <w:numPr>
          <w:ilvl w:val="0"/>
          <w:numId w:val="2"/>
        </w:numPr>
        <w:spacing w:after="115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Obowiązkiem nauczyciela-wychowawcy klasy jest zapoznanie uczniów i ich rodziców </w:t>
      </w:r>
    </w:p>
    <w:p w:rsidR="00D065FF" w:rsidRPr="00E01B29" w:rsidRDefault="00891A30">
      <w:pPr>
        <w:spacing w:after="235" w:line="397" w:lineRule="auto"/>
        <w:ind w:right="-10" w:hanging="10"/>
        <w:jc w:val="left"/>
        <w:rPr>
          <w:color w:val="000000" w:themeColor="text1"/>
        </w:rPr>
      </w:pPr>
      <w:r w:rsidRPr="00E01B29">
        <w:rPr>
          <w:color w:val="000000" w:themeColor="text1"/>
        </w:rPr>
        <w:t xml:space="preserve">(opiekunów prawnych) ze szczegółowymi kryteriami oceniania zachowania oraz procedurami zawartymi w tym regulaminie na początku roku szkolnego. </w:t>
      </w:r>
    </w:p>
    <w:p w:rsidR="00D065FF" w:rsidRPr="00E01B29" w:rsidRDefault="00891A30">
      <w:pPr>
        <w:numPr>
          <w:ilvl w:val="0"/>
          <w:numId w:val="2"/>
        </w:numPr>
        <w:spacing w:after="95" w:line="395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>Każdy uczeń na początku roku szkolnego</w:t>
      </w:r>
      <w:r w:rsidR="00D21CAC" w:rsidRPr="00E01B29">
        <w:rPr>
          <w:color w:val="000000" w:themeColor="text1"/>
        </w:rPr>
        <w:t xml:space="preserve"> </w:t>
      </w:r>
      <w:r w:rsidR="009F7498" w:rsidRPr="00E01B29">
        <w:rPr>
          <w:color w:val="000000" w:themeColor="text1"/>
        </w:rPr>
        <w:t>–</w:t>
      </w:r>
      <w:r w:rsidR="00D21CAC" w:rsidRPr="00E01B29">
        <w:rPr>
          <w:color w:val="000000" w:themeColor="text1"/>
        </w:rPr>
        <w:t xml:space="preserve"> </w:t>
      </w:r>
      <w:r w:rsidR="009F7498" w:rsidRPr="00E01B29">
        <w:rPr>
          <w:color w:val="000000" w:themeColor="text1"/>
        </w:rPr>
        <w:t>I półrocza</w:t>
      </w:r>
      <w:r w:rsidRPr="00E01B29">
        <w:rPr>
          <w:color w:val="000000" w:themeColor="text1"/>
        </w:rPr>
        <w:t xml:space="preserve"> oraz na początku II </w:t>
      </w:r>
      <w:r w:rsidR="009F7498" w:rsidRPr="00E01B29">
        <w:rPr>
          <w:color w:val="000000" w:themeColor="text1"/>
        </w:rPr>
        <w:t xml:space="preserve">półrocza </w:t>
      </w:r>
      <w:r w:rsidRPr="00E01B29">
        <w:rPr>
          <w:color w:val="000000" w:themeColor="text1"/>
        </w:rPr>
        <w:t xml:space="preserve">otrzymuje kredyt </w:t>
      </w:r>
      <w:r w:rsidRPr="00E01B29">
        <w:rPr>
          <w:b/>
          <w:color w:val="000000" w:themeColor="text1"/>
        </w:rPr>
        <w:t>100 punktów</w:t>
      </w:r>
      <w:r w:rsidRPr="00E01B29">
        <w:rPr>
          <w:color w:val="000000" w:themeColor="text1"/>
        </w:rPr>
        <w:t xml:space="preserve">, który jest równowartością oceny </w:t>
      </w:r>
      <w:r w:rsidRPr="00E01B29">
        <w:rPr>
          <w:b/>
          <w:color w:val="000000" w:themeColor="text1"/>
        </w:rPr>
        <w:t>dobrej</w:t>
      </w:r>
      <w:r w:rsidRPr="00E01B29">
        <w:rPr>
          <w:color w:val="000000" w:themeColor="text1"/>
        </w:rPr>
        <w:t>. W ciągu półrocza może go zwiększyć lub zmniejszyć, co odpowiadać będzie wyższej lub niższej ocenie zachowania</w:t>
      </w:r>
      <w:r w:rsidRPr="00E01B29">
        <w:rPr>
          <w:b/>
          <w:color w:val="000000" w:themeColor="text1"/>
        </w:rPr>
        <w:t>.</w:t>
      </w:r>
      <w:r w:rsidRPr="00E01B29">
        <w:rPr>
          <w:color w:val="000000" w:themeColor="text1"/>
        </w:rPr>
        <w:t xml:space="preserve">  </w:t>
      </w:r>
    </w:p>
    <w:p w:rsidR="00D065FF" w:rsidRPr="00E01B29" w:rsidRDefault="00891A30">
      <w:pPr>
        <w:numPr>
          <w:ilvl w:val="0"/>
          <w:numId w:val="2"/>
        </w:numPr>
        <w:spacing w:after="215" w:line="387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Uczeń rozpoczyna II </w:t>
      </w:r>
      <w:r w:rsidR="00976D84" w:rsidRPr="00E01B29">
        <w:rPr>
          <w:color w:val="000000" w:themeColor="text1"/>
        </w:rPr>
        <w:t xml:space="preserve">półrocze </w:t>
      </w:r>
      <w:r w:rsidRPr="00E01B29">
        <w:rPr>
          <w:color w:val="000000" w:themeColor="text1"/>
        </w:rPr>
        <w:t xml:space="preserve">z nowym kredytem </w:t>
      </w:r>
      <w:r w:rsidRPr="00E01B29">
        <w:rPr>
          <w:b/>
          <w:color w:val="000000" w:themeColor="text1"/>
        </w:rPr>
        <w:t>100 punktów</w:t>
      </w:r>
      <w:r w:rsidRPr="00E01B29">
        <w:rPr>
          <w:color w:val="000000" w:themeColor="text1"/>
        </w:rPr>
        <w:t xml:space="preserve">, punkty uzyskane w I </w:t>
      </w:r>
      <w:r w:rsidR="009F7498" w:rsidRPr="00E01B29">
        <w:rPr>
          <w:color w:val="000000" w:themeColor="text1"/>
        </w:rPr>
        <w:t xml:space="preserve">półroczu </w:t>
      </w:r>
      <w:r w:rsidRPr="00E01B29">
        <w:rPr>
          <w:color w:val="000000" w:themeColor="text1"/>
        </w:rPr>
        <w:t xml:space="preserve">obowiązują tylko do końca I półrocza. </w:t>
      </w:r>
    </w:p>
    <w:p w:rsidR="00D065FF" w:rsidRPr="00E01B29" w:rsidRDefault="00891A30">
      <w:pPr>
        <w:numPr>
          <w:ilvl w:val="0"/>
          <w:numId w:val="2"/>
        </w:numPr>
        <w:spacing w:after="317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Ocenę roczną stanowi średnia arytmetyczna punktów uzyskanych w I </w:t>
      </w:r>
      <w:proofErr w:type="spellStart"/>
      <w:r w:rsidRPr="00E01B29">
        <w:rPr>
          <w:color w:val="000000" w:themeColor="text1"/>
        </w:rPr>
        <w:t>i</w:t>
      </w:r>
      <w:proofErr w:type="spellEnd"/>
      <w:r w:rsidRPr="00E01B29">
        <w:rPr>
          <w:color w:val="000000" w:themeColor="text1"/>
        </w:rPr>
        <w:t xml:space="preserve"> II półroczu. </w:t>
      </w:r>
    </w:p>
    <w:p w:rsidR="00D065FF" w:rsidRPr="00E01B29" w:rsidRDefault="00891A30">
      <w:pPr>
        <w:numPr>
          <w:ilvl w:val="0"/>
          <w:numId w:val="2"/>
        </w:numPr>
        <w:spacing w:after="158" w:line="396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>Konkretnemu zachowaniu - pozytywnemu lub negatywnemu - przydzielona jest odpowiednia liczba punktów.</w:t>
      </w:r>
    </w:p>
    <w:p w:rsidR="00D065FF" w:rsidRPr="00E01B29" w:rsidRDefault="00891A30">
      <w:pPr>
        <w:numPr>
          <w:ilvl w:val="0"/>
          <w:numId w:val="2"/>
        </w:numPr>
        <w:spacing w:after="192" w:line="390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Informacje o pozytywnych i negatywnych przejawach zachowania ucznia dokumentuje się na bieżąco wpisami do  uwag o uczniu w LIBRUSIE.. Przyznanie lub odjęcie punktów następuje w oparciu o te zapisy.  </w:t>
      </w:r>
    </w:p>
    <w:p w:rsidR="00D065FF" w:rsidRPr="00E01B29" w:rsidRDefault="00891A30">
      <w:pPr>
        <w:numPr>
          <w:ilvl w:val="0"/>
          <w:numId w:val="2"/>
        </w:numPr>
        <w:spacing w:after="218" w:line="381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Wpisów mają prawo dokonywać wszyscy nauczyciele (wychowawcy na wniosek pracownika administracji i obsługi szkoły). </w:t>
      </w:r>
    </w:p>
    <w:p w:rsidR="00D065FF" w:rsidRPr="00E01B29" w:rsidRDefault="00891A30">
      <w:pPr>
        <w:numPr>
          <w:ilvl w:val="0"/>
          <w:numId w:val="2"/>
        </w:numPr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Każdy wpis powinien zawierać następujące elementy:   </w:t>
      </w:r>
    </w:p>
    <w:p w:rsidR="00D065FF" w:rsidRPr="00E01B29" w:rsidRDefault="00891A30">
      <w:pPr>
        <w:numPr>
          <w:ilvl w:val="1"/>
          <w:numId w:val="5"/>
        </w:numPr>
        <w:ind w:hanging="259"/>
        <w:rPr>
          <w:color w:val="000000" w:themeColor="text1"/>
        </w:rPr>
      </w:pPr>
      <w:r w:rsidRPr="00E01B29">
        <w:rPr>
          <w:color w:val="000000" w:themeColor="text1"/>
        </w:rPr>
        <w:t xml:space="preserve">datę wpisu, </w:t>
      </w:r>
    </w:p>
    <w:p w:rsidR="00D065FF" w:rsidRPr="00E01B29" w:rsidRDefault="00891A30">
      <w:pPr>
        <w:numPr>
          <w:ilvl w:val="1"/>
          <w:numId w:val="5"/>
        </w:numPr>
        <w:ind w:hanging="259"/>
        <w:rPr>
          <w:color w:val="000000" w:themeColor="text1"/>
        </w:rPr>
      </w:pPr>
      <w:r w:rsidRPr="00E01B29">
        <w:rPr>
          <w:color w:val="000000" w:themeColor="text1"/>
        </w:rPr>
        <w:t xml:space="preserve">krótką </w:t>
      </w:r>
      <w:r w:rsidR="009F7498" w:rsidRPr="00E01B29">
        <w:rPr>
          <w:color w:val="000000" w:themeColor="text1"/>
        </w:rPr>
        <w:t xml:space="preserve"> ale precyzyjna </w:t>
      </w:r>
      <w:r w:rsidRPr="00E01B29">
        <w:rPr>
          <w:color w:val="000000" w:themeColor="text1"/>
        </w:rPr>
        <w:t xml:space="preserve">informację o zdarzeniu,   </w:t>
      </w:r>
    </w:p>
    <w:p w:rsidR="00D065FF" w:rsidRPr="00E01B29" w:rsidRDefault="00891A30">
      <w:pPr>
        <w:numPr>
          <w:ilvl w:val="1"/>
          <w:numId w:val="5"/>
        </w:numPr>
        <w:ind w:hanging="259"/>
        <w:rPr>
          <w:color w:val="000000" w:themeColor="text1"/>
        </w:rPr>
      </w:pPr>
      <w:r w:rsidRPr="00E01B29">
        <w:rPr>
          <w:color w:val="000000" w:themeColor="text1"/>
        </w:rPr>
        <w:t xml:space="preserve">liczbę punktów,  </w:t>
      </w:r>
    </w:p>
    <w:p w:rsidR="00D065FF" w:rsidRPr="00E01B29" w:rsidRDefault="00D065FF" w:rsidP="00891A30">
      <w:pPr>
        <w:spacing w:after="312"/>
        <w:ind w:left="720" w:firstLine="0"/>
        <w:rPr>
          <w:color w:val="000000" w:themeColor="text1"/>
        </w:rPr>
      </w:pPr>
    </w:p>
    <w:p w:rsidR="00D065FF" w:rsidRPr="00E01B29" w:rsidRDefault="00891A30">
      <w:pPr>
        <w:spacing w:after="0"/>
        <w:ind w:left="720" w:firstLine="0"/>
        <w:jc w:val="left"/>
        <w:rPr>
          <w:color w:val="000000" w:themeColor="text1"/>
        </w:rPr>
      </w:pPr>
      <w:r w:rsidRPr="00E01B29">
        <w:rPr>
          <w:color w:val="000000" w:themeColor="text1"/>
        </w:rPr>
        <w:t xml:space="preserve"> </w:t>
      </w:r>
    </w:p>
    <w:p w:rsidR="00D065FF" w:rsidRPr="00E01B29" w:rsidRDefault="00891A30">
      <w:pPr>
        <w:numPr>
          <w:ilvl w:val="0"/>
          <w:numId w:val="2"/>
        </w:numPr>
        <w:spacing w:after="226" w:line="365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Uczniowie mają prawo uzyskać informację o aktualnym stanie punktów na godzinach wychowawczych, a rodzice (prawni opiekunowie) – podczas zebrań ogólnych lub konsultacji indywidualnych.  </w:t>
      </w:r>
    </w:p>
    <w:p w:rsidR="00D065FF" w:rsidRPr="00E01B29" w:rsidRDefault="00891A30">
      <w:pPr>
        <w:numPr>
          <w:ilvl w:val="0"/>
          <w:numId w:val="2"/>
        </w:numPr>
        <w:spacing w:after="211" w:line="381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Wychowawca wstępnie podsumowuje punktację </w:t>
      </w:r>
      <w:r w:rsidRPr="00E01B29">
        <w:rPr>
          <w:b/>
          <w:color w:val="000000" w:themeColor="text1"/>
        </w:rPr>
        <w:t>na miesiąc</w:t>
      </w:r>
      <w:r w:rsidRPr="00E01B29">
        <w:rPr>
          <w:color w:val="000000" w:themeColor="text1"/>
        </w:rPr>
        <w:t xml:space="preserve"> przed wystawieniem ocen. Jeśli uczeń jest zagrożony oceną </w:t>
      </w:r>
      <w:r w:rsidRPr="00E01B29">
        <w:rPr>
          <w:b/>
          <w:color w:val="000000" w:themeColor="text1"/>
        </w:rPr>
        <w:t>nieodpowiednią</w:t>
      </w:r>
      <w:r w:rsidRPr="00E01B29">
        <w:rPr>
          <w:color w:val="000000" w:themeColor="text1"/>
        </w:rPr>
        <w:t xml:space="preserve"> lub </w:t>
      </w:r>
      <w:r w:rsidRPr="00E01B29">
        <w:rPr>
          <w:b/>
          <w:color w:val="000000" w:themeColor="text1"/>
        </w:rPr>
        <w:t>naganną</w:t>
      </w:r>
      <w:r w:rsidRPr="00E01B29">
        <w:rPr>
          <w:color w:val="000000" w:themeColor="text1"/>
        </w:rPr>
        <w:t xml:space="preserve">, wychowawca informuje o tym rodziców (prawnych opiekunów). Uczeń ma jeszcze możliwość poprawienia oceny przez zdobycie punktów dodatnich, jednak do oceny nie wyższej niż poprawna.   </w:t>
      </w:r>
    </w:p>
    <w:p w:rsidR="00D065FF" w:rsidRPr="00E01B29" w:rsidRDefault="00891A30">
      <w:pPr>
        <w:numPr>
          <w:ilvl w:val="0"/>
          <w:numId w:val="2"/>
        </w:numPr>
        <w:spacing w:after="225" w:line="378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Uczeń nie może uzyskać oceny wzorowej, jeśli posiada na koncie (poza dodatnimi punktami) </w:t>
      </w:r>
      <w:r w:rsidRPr="00E01B29">
        <w:rPr>
          <w:b/>
          <w:color w:val="000000" w:themeColor="text1"/>
        </w:rPr>
        <w:t xml:space="preserve">20 </w:t>
      </w:r>
      <w:r w:rsidRPr="00E01B29">
        <w:rPr>
          <w:color w:val="000000" w:themeColor="text1"/>
        </w:rPr>
        <w:t xml:space="preserve">punktów ujemnych. Uczeń nie może uzyskać oceny bardzo dobrej, jeśli posiada na koncie (poza dodatnimi punktami) 50 punktów ujemnych. </w:t>
      </w:r>
    </w:p>
    <w:p w:rsidR="00D065FF" w:rsidRPr="00E01B29" w:rsidRDefault="00891A30">
      <w:pPr>
        <w:numPr>
          <w:ilvl w:val="0"/>
          <w:numId w:val="2"/>
        </w:numPr>
        <w:spacing w:after="216" w:line="386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Nauczyciele uczący przed zakończeniem </w:t>
      </w:r>
      <w:r w:rsidR="009F7498" w:rsidRPr="00E01B29">
        <w:rPr>
          <w:color w:val="000000" w:themeColor="text1"/>
        </w:rPr>
        <w:t>półrocza</w:t>
      </w:r>
      <w:r w:rsidRPr="00E01B29">
        <w:rPr>
          <w:color w:val="000000" w:themeColor="text1"/>
        </w:rPr>
        <w:t xml:space="preserve">/roku szkolnego przyznają każdemu uczniowi punkty </w:t>
      </w:r>
      <w:r w:rsidRPr="00E01B29">
        <w:rPr>
          <w:b/>
          <w:color w:val="000000" w:themeColor="text1"/>
        </w:rPr>
        <w:t>od 0 do 10</w:t>
      </w:r>
      <w:r w:rsidRPr="00E01B29">
        <w:rPr>
          <w:color w:val="000000" w:themeColor="text1"/>
        </w:rPr>
        <w:t xml:space="preserve">. Wychowawca oblicza średnią i dodaje punkty uczniom.  </w:t>
      </w:r>
    </w:p>
    <w:p w:rsidR="00D065FF" w:rsidRPr="00E01B29" w:rsidRDefault="00891A30">
      <w:pPr>
        <w:numPr>
          <w:ilvl w:val="0"/>
          <w:numId w:val="2"/>
        </w:numPr>
        <w:spacing w:after="224" w:line="379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Podsumowania punktacji wychowawca dokonuje na 1 tydzień przed klasyfikacyjnym posiedzeniem rady pedagogicznej w danym </w:t>
      </w:r>
      <w:r w:rsidR="009F7498" w:rsidRPr="00E01B29">
        <w:rPr>
          <w:color w:val="000000" w:themeColor="text1"/>
        </w:rPr>
        <w:t xml:space="preserve">półroczu </w:t>
      </w:r>
      <w:r w:rsidRPr="00E01B29">
        <w:rPr>
          <w:color w:val="000000" w:themeColor="text1"/>
        </w:rPr>
        <w:t xml:space="preserve"> roku szkolnego.   Liczbę uzyskanych przez ucznia punktów wychowawca wpisuje do LIBRUSA w rubryce poprzedzającej wpis oceny półrocznej/rocznej. </w:t>
      </w:r>
    </w:p>
    <w:p w:rsidR="00D065FF" w:rsidRPr="00E01B29" w:rsidRDefault="00891A30">
      <w:pPr>
        <w:numPr>
          <w:ilvl w:val="0"/>
          <w:numId w:val="2"/>
        </w:numPr>
        <w:spacing w:after="227" w:line="377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W uzasadnionych przypadkach wychowawca w porozumieniu z radą pedagogiczną może obniżyć lub podwyższyć ocenę zachowania niezależnie od ilości uzyskanych wcześniej punktów. </w:t>
      </w:r>
    </w:p>
    <w:p w:rsidR="00D065FF" w:rsidRPr="00E01B29" w:rsidRDefault="00891A30">
      <w:pPr>
        <w:numPr>
          <w:ilvl w:val="0"/>
          <w:numId w:val="2"/>
        </w:numPr>
        <w:spacing w:after="168" w:line="398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Uczeń, który otrzymał upomnienie Dyrektora szkoły nie może otrzymać oceny wyższej niż poprawna. Uczeń, który otrzymał naganę Dyrektora szkoły nie może otrzymać oceny wyższej niż nieodpowiednia. </w:t>
      </w:r>
    </w:p>
    <w:p w:rsidR="00D065FF" w:rsidRPr="00E01B29" w:rsidRDefault="00891A30">
      <w:pPr>
        <w:numPr>
          <w:ilvl w:val="0"/>
          <w:numId w:val="2"/>
        </w:numPr>
        <w:spacing w:after="200" w:line="400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Ostateczną decyzję o ocenie podejmuje wychowawca po zsumowaniu wszystkich punktów uzyskanych w semestrze oraz po zasięgnięciu opinii nauczycieli.  </w:t>
      </w:r>
    </w:p>
    <w:p w:rsidR="00D065FF" w:rsidRPr="00E01B29" w:rsidRDefault="00891A30">
      <w:pPr>
        <w:numPr>
          <w:ilvl w:val="0"/>
          <w:numId w:val="2"/>
        </w:numPr>
        <w:spacing w:after="0" w:line="390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W szczególnie uzasadnionych przypadkach wychowawca, po konsultacji z osobą, która wpisała uwagę i (lub) dyrektorem szkoły, ma prawo do uchylenia zapisu dokonanego przez nauczyciela lub innego pracownika szkoły. </w:t>
      </w:r>
    </w:p>
    <w:p w:rsidR="00D065FF" w:rsidRPr="00E01B29" w:rsidRDefault="00891A30">
      <w:pPr>
        <w:numPr>
          <w:ilvl w:val="0"/>
          <w:numId w:val="2"/>
        </w:numPr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W przypadku udowodnienia uczniowi jednego z następujących wykroczeń: </w:t>
      </w:r>
    </w:p>
    <w:p w:rsidR="00D065FF" w:rsidRPr="00E01B29" w:rsidRDefault="00891A30">
      <w:pPr>
        <w:numPr>
          <w:ilvl w:val="2"/>
          <w:numId w:val="3"/>
        </w:numPr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znieważanie nauczyciela lub innego pracownika szkoły, </w:t>
      </w:r>
    </w:p>
    <w:p w:rsidR="00D065FF" w:rsidRPr="00E01B29" w:rsidRDefault="00891A30">
      <w:pPr>
        <w:numPr>
          <w:ilvl w:val="2"/>
          <w:numId w:val="3"/>
        </w:numPr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wyłudzanie pieniędzy, </w:t>
      </w:r>
    </w:p>
    <w:p w:rsidR="00D065FF" w:rsidRPr="00E01B29" w:rsidRDefault="00891A30">
      <w:pPr>
        <w:numPr>
          <w:ilvl w:val="2"/>
          <w:numId w:val="3"/>
        </w:numPr>
        <w:spacing w:after="334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kradzież,  </w:t>
      </w:r>
    </w:p>
    <w:p w:rsidR="00D065FF" w:rsidRPr="00E01B29" w:rsidRDefault="00891A30">
      <w:pPr>
        <w:numPr>
          <w:ilvl w:val="2"/>
          <w:numId w:val="3"/>
        </w:numPr>
        <w:ind w:hanging="360"/>
        <w:rPr>
          <w:color w:val="000000" w:themeColor="text1"/>
        </w:rPr>
      </w:pPr>
      <w:r w:rsidRPr="00E01B29">
        <w:rPr>
          <w:color w:val="000000" w:themeColor="text1"/>
        </w:rPr>
        <w:t>pi</w:t>
      </w:r>
      <w:r w:rsidR="00150463">
        <w:rPr>
          <w:color w:val="000000" w:themeColor="text1"/>
        </w:rPr>
        <w:t>cie alkoholu na terenie szkoły i poza szkołą</w:t>
      </w:r>
    </w:p>
    <w:p w:rsidR="00D065FF" w:rsidRPr="00E01B29" w:rsidRDefault="00891A30">
      <w:pPr>
        <w:numPr>
          <w:ilvl w:val="2"/>
          <w:numId w:val="3"/>
        </w:numPr>
        <w:ind w:hanging="360"/>
        <w:rPr>
          <w:color w:val="000000" w:themeColor="text1"/>
        </w:rPr>
      </w:pPr>
      <w:r w:rsidRPr="00E01B29">
        <w:rPr>
          <w:color w:val="000000" w:themeColor="text1"/>
        </w:rPr>
        <w:t>paleni</w:t>
      </w:r>
      <w:r w:rsidR="00150463">
        <w:rPr>
          <w:color w:val="000000" w:themeColor="text1"/>
        </w:rPr>
        <w:t>e papierosów na terenie szkoły i poza szkołą</w:t>
      </w:r>
    </w:p>
    <w:p w:rsidR="00D065FF" w:rsidRPr="00E01B29" w:rsidRDefault="00891A30">
      <w:pPr>
        <w:numPr>
          <w:ilvl w:val="2"/>
          <w:numId w:val="3"/>
        </w:numPr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używanie lub rozpowszechnianie środków odurzających, </w:t>
      </w:r>
    </w:p>
    <w:p w:rsidR="00D065FF" w:rsidRPr="00E01B29" w:rsidRDefault="00891A30">
      <w:pPr>
        <w:numPr>
          <w:ilvl w:val="2"/>
          <w:numId w:val="3"/>
        </w:numPr>
        <w:spacing w:after="195" w:line="396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udział w zorganizowanej działalności przestępczej, stosowanie przemocy wobec innych osób, </w:t>
      </w:r>
    </w:p>
    <w:p w:rsidR="00D065FF" w:rsidRPr="00E01B29" w:rsidRDefault="00891A30">
      <w:pPr>
        <w:numPr>
          <w:ilvl w:val="2"/>
          <w:numId w:val="3"/>
        </w:numPr>
        <w:spacing w:after="187" w:line="398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używanie na lekcjach urządzeń elektronicznych służących do zapisywania i odtwarzania obrazu i dźwięku, </w:t>
      </w:r>
    </w:p>
    <w:p w:rsidR="00D065FF" w:rsidRPr="00E01B29" w:rsidRDefault="00891A30">
      <w:pPr>
        <w:numPr>
          <w:ilvl w:val="2"/>
          <w:numId w:val="3"/>
        </w:numPr>
        <w:spacing w:after="207" w:line="356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posiadanie, rozpowszechnianie niedozwolonych materiałów w formie elektronicznej i papierowej (np. fotografie, gazety, rysunki itp.),  </w:t>
      </w:r>
    </w:p>
    <w:p w:rsidR="00D065FF" w:rsidRPr="00E01B29" w:rsidRDefault="00891A30">
      <w:pPr>
        <w:spacing w:after="204" w:line="391" w:lineRule="auto"/>
        <w:ind w:hanging="10"/>
        <w:jc w:val="left"/>
        <w:rPr>
          <w:color w:val="000000" w:themeColor="text1"/>
        </w:rPr>
      </w:pPr>
      <w:r w:rsidRPr="00E01B29">
        <w:rPr>
          <w:b/>
          <w:color w:val="000000" w:themeColor="text1"/>
        </w:rPr>
        <w:t xml:space="preserve">uczeń otrzymuje ocenę nie wyższą niż nieodpowiednia (niezależnie od ilości uzyskanych punktów). </w:t>
      </w:r>
    </w:p>
    <w:p w:rsidR="00D065FF" w:rsidRPr="00E01B29" w:rsidRDefault="00891A30">
      <w:pPr>
        <w:numPr>
          <w:ilvl w:val="0"/>
          <w:numId w:val="2"/>
        </w:numPr>
        <w:spacing w:after="237" w:line="367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psychologiczno- -pedagogicznej, w tym poradni specjalistycznej. </w:t>
      </w:r>
    </w:p>
    <w:p w:rsidR="00D065FF" w:rsidRPr="00E01B29" w:rsidRDefault="00891A30">
      <w:pPr>
        <w:numPr>
          <w:ilvl w:val="0"/>
          <w:numId w:val="2"/>
        </w:numPr>
        <w:spacing w:after="177" w:line="378" w:lineRule="auto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Rodzice (opiekunowie prawni) mogą zgłosić zastrzeżenia do Dyrektora Szkoły, jeżeli nie zgadzają się z ustaloną oceną. W takim przypadku stosuje się działania określone w trybie odwoławczym, zgodnie ze Statutem Szkoły. </w:t>
      </w:r>
    </w:p>
    <w:p w:rsidR="00D065FF" w:rsidRPr="00E01B29" w:rsidRDefault="00891A30">
      <w:pPr>
        <w:spacing w:after="0"/>
        <w:ind w:left="0" w:firstLine="0"/>
        <w:jc w:val="left"/>
        <w:rPr>
          <w:color w:val="000000" w:themeColor="text1"/>
        </w:rPr>
      </w:pPr>
      <w:r w:rsidRPr="00E01B29">
        <w:rPr>
          <w:color w:val="000000" w:themeColor="text1"/>
        </w:rPr>
        <w:t xml:space="preserve"> </w:t>
      </w:r>
    </w:p>
    <w:p w:rsidR="00D065FF" w:rsidRPr="00E01B29" w:rsidRDefault="00891A30">
      <w:pPr>
        <w:numPr>
          <w:ilvl w:val="1"/>
          <w:numId w:val="2"/>
        </w:numPr>
        <w:spacing w:after="241" w:line="359" w:lineRule="auto"/>
        <w:ind w:hanging="420"/>
        <w:jc w:val="left"/>
        <w:rPr>
          <w:color w:val="000000" w:themeColor="text1"/>
        </w:rPr>
      </w:pPr>
      <w:r w:rsidRPr="00E01B29">
        <w:rPr>
          <w:b/>
          <w:color w:val="000000" w:themeColor="text1"/>
        </w:rPr>
        <w:t xml:space="preserve">Śródroczna i roczna ocena klasyfikacyjna zachowania uwzględnia następujące podstawowe obszary: </w:t>
      </w:r>
    </w:p>
    <w:p w:rsidR="00D065FF" w:rsidRPr="00E01B29" w:rsidRDefault="00891A30">
      <w:pPr>
        <w:numPr>
          <w:ilvl w:val="1"/>
          <w:numId w:val="4"/>
        </w:numPr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Wywiązywanie się z obowiązków ucznia; </w:t>
      </w:r>
    </w:p>
    <w:p w:rsidR="00D065FF" w:rsidRPr="00E01B29" w:rsidRDefault="00891A30">
      <w:pPr>
        <w:numPr>
          <w:ilvl w:val="1"/>
          <w:numId w:val="4"/>
        </w:numPr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Postępowanie zgodne z dobrem społeczności szkolnej;  </w:t>
      </w:r>
    </w:p>
    <w:p w:rsidR="00D065FF" w:rsidRPr="00E01B29" w:rsidRDefault="00891A30">
      <w:pPr>
        <w:numPr>
          <w:ilvl w:val="1"/>
          <w:numId w:val="4"/>
        </w:numPr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Dbałość o honor i tradycje szkoły;  </w:t>
      </w:r>
    </w:p>
    <w:p w:rsidR="00D065FF" w:rsidRPr="00E01B29" w:rsidRDefault="00891A30">
      <w:pPr>
        <w:numPr>
          <w:ilvl w:val="1"/>
          <w:numId w:val="4"/>
        </w:numPr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Dbałość o piękno mowy ojczystej; </w:t>
      </w:r>
    </w:p>
    <w:p w:rsidR="00D065FF" w:rsidRPr="00E01B29" w:rsidRDefault="00891A30">
      <w:pPr>
        <w:numPr>
          <w:ilvl w:val="1"/>
          <w:numId w:val="4"/>
        </w:numPr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Dbałość o bezpieczeństwo i zdrowie własne oraz innych osób; </w:t>
      </w:r>
    </w:p>
    <w:p w:rsidR="00D065FF" w:rsidRPr="00E01B29" w:rsidRDefault="00891A30">
      <w:pPr>
        <w:numPr>
          <w:ilvl w:val="1"/>
          <w:numId w:val="4"/>
        </w:numPr>
        <w:spacing w:after="317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Godne, kulturalne zachowanie się w szkole i poza nią; </w:t>
      </w:r>
    </w:p>
    <w:p w:rsidR="00D065FF" w:rsidRPr="00E01B29" w:rsidRDefault="00891A30">
      <w:pPr>
        <w:numPr>
          <w:ilvl w:val="1"/>
          <w:numId w:val="4"/>
        </w:numPr>
        <w:spacing w:after="312"/>
        <w:ind w:hanging="360"/>
        <w:rPr>
          <w:color w:val="000000" w:themeColor="text1"/>
        </w:rPr>
      </w:pPr>
      <w:r w:rsidRPr="00E01B29">
        <w:rPr>
          <w:color w:val="000000" w:themeColor="text1"/>
        </w:rPr>
        <w:t xml:space="preserve">Okazywanie szacunku innym </w:t>
      </w:r>
      <w:proofErr w:type="spellStart"/>
      <w:r w:rsidRPr="00E01B29">
        <w:rPr>
          <w:color w:val="000000" w:themeColor="text1"/>
        </w:rPr>
        <w:t>osobom.</w:t>
      </w:r>
      <w:r w:rsidR="009F7498" w:rsidRPr="00E01B29">
        <w:rPr>
          <w:color w:val="000000" w:themeColor="text1"/>
        </w:rPr>
        <w:t>to</w:t>
      </w:r>
      <w:proofErr w:type="spellEnd"/>
      <w:r w:rsidR="009F7498" w:rsidRPr="00E01B29">
        <w:rPr>
          <w:color w:val="000000" w:themeColor="text1"/>
        </w:rPr>
        <w:t xml:space="preserve"> spójne z założeniami programu profilaktycznego</w:t>
      </w:r>
    </w:p>
    <w:p w:rsidR="00D065FF" w:rsidRPr="00E01B29" w:rsidRDefault="00891A30">
      <w:pPr>
        <w:spacing w:after="322"/>
        <w:ind w:left="0" w:firstLine="0"/>
        <w:jc w:val="left"/>
        <w:rPr>
          <w:color w:val="000000" w:themeColor="text1"/>
        </w:rPr>
      </w:pPr>
      <w:r w:rsidRPr="00E01B29">
        <w:rPr>
          <w:color w:val="000000" w:themeColor="text1"/>
        </w:rPr>
        <w:t xml:space="preserve"> </w:t>
      </w:r>
    </w:p>
    <w:p w:rsidR="00D065FF" w:rsidRPr="00E01B29" w:rsidRDefault="00891A30">
      <w:pPr>
        <w:numPr>
          <w:ilvl w:val="1"/>
          <w:numId w:val="2"/>
        </w:numPr>
        <w:spacing w:after="308" w:line="265" w:lineRule="auto"/>
        <w:ind w:hanging="420"/>
        <w:jc w:val="left"/>
        <w:rPr>
          <w:color w:val="000000" w:themeColor="text1"/>
        </w:rPr>
      </w:pPr>
      <w:r w:rsidRPr="00E01B29">
        <w:rPr>
          <w:b/>
          <w:color w:val="000000" w:themeColor="text1"/>
        </w:rPr>
        <w:t xml:space="preserve">Kryteria punktowe: </w:t>
      </w:r>
    </w:p>
    <w:p w:rsidR="00D065FF" w:rsidRPr="00E01B29" w:rsidRDefault="00891A30">
      <w:pPr>
        <w:spacing w:after="44"/>
        <w:ind w:left="360" w:firstLine="0"/>
        <w:jc w:val="left"/>
        <w:rPr>
          <w:color w:val="000000" w:themeColor="text1"/>
        </w:rPr>
      </w:pPr>
      <w:r w:rsidRPr="00E01B29">
        <w:rPr>
          <w:b/>
          <w:color w:val="000000" w:themeColor="text1"/>
        </w:rPr>
        <w:t xml:space="preserve"> </w:t>
      </w:r>
    </w:p>
    <w:tbl>
      <w:tblPr>
        <w:tblStyle w:val="TableGrid"/>
        <w:tblW w:w="9042" w:type="dxa"/>
        <w:tblInd w:w="182" w:type="dxa"/>
        <w:tblCellMar>
          <w:top w:w="9" w:type="dxa"/>
          <w:left w:w="110" w:type="dxa"/>
          <w:right w:w="115" w:type="dxa"/>
        </w:tblCellMar>
        <w:tblLook w:val="04A0"/>
      </w:tblPr>
      <w:tblGrid>
        <w:gridCol w:w="4361"/>
        <w:gridCol w:w="4681"/>
      </w:tblGrid>
      <w:tr w:rsidR="00D065FF" w:rsidRPr="00E01B29">
        <w:trPr>
          <w:trHeight w:val="48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9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Zachowanie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Punkty </w:t>
            </w:r>
          </w:p>
        </w:tc>
      </w:tr>
      <w:tr w:rsidR="00D065FF" w:rsidRPr="00E01B29">
        <w:trPr>
          <w:trHeight w:val="48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Wzorowe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4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200 i więcej </w:t>
            </w:r>
          </w:p>
        </w:tc>
      </w:tr>
      <w:tr w:rsidR="00D065FF" w:rsidRPr="00E01B29">
        <w:trPr>
          <w:trHeight w:val="48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Bardzo dobre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151-199 </w:t>
            </w:r>
          </w:p>
        </w:tc>
      </w:tr>
      <w:tr w:rsidR="00D065FF" w:rsidRPr="00E01B29">
        <w:trPr>
          <w:trHeight w:val="48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Dobre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100-150 </w:t>
            </w:r>
          </w:p>
        </w:tc>
      </w:tr>
      <w:tr w:rsidR="00D065FF" w:rsidRPr="00E01B29">
        <w:trPr>
          <w:trHeight w:val="48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Poprawne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51-99 </w:t>
            </w:r>
          </w:p>
        </w:tc>
      </w:tr>
      <w:tr w:rsidR="00D065FF" w:rsidRPr="00E01B29">
        <w:trPr>
          <w:trHeight w:val="48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Nieodpowiednie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21-50 </w:t>
            </w:r>
          </w:p>
        </w:tc>
      </w:tr>
      <w:tr w:rsidR="00D065FF" w:rsidRPr="00E01B29">
        <w:trPr>
          <w:trHeight w:val="48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Naganne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4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20 i mniej </w:t>
            </w:r>
          </w:p>
        </w:tc>
      </w:tr>
    </w:tbl>
    <w:p w:rsidR="00D065FF" w:rsidRPr="00E01B29" w:rsidRDefault="00891A30" w:rsidP="0026745A">
      <w:pPr>
        <w:spacing w:after="312"/>
        <w:ind w:left="0" w:firstLine="0"/>
        <w:jc w:val="left"/>
        <w:rPr>
          <w:color w:val="000000" w:themeColor="text1"/>
        </w:rPr>
      </w:pPr>
      <w:r w:rsidRPr="00E01B29">
        <w:rPr>
          <w:b/>
          <w:color w:val="000000" w:themeColor="text1"/>
        </w:rPr>
        <w:t xml:space="preserve"> </w:t>
      </w:r>
    </w:p>
    <w:p w:rsidR="00D065FF" w:rsidRPr="00E01B29" w:rsidRDefault="00891A30">
      <w:pPr>
        <w:spacing w:after="314"/>
        <w:ind w:left="0" w:firstLine="0"/>
        <w:jc w:val="left"/>
        <w:rPr>
          <w:color w:val="000000" w:themeColor="text1"/>
        </w:rPr>
      </w:pPr>
      <w:r w:rsidRPr="00E01B29">
        <w:rPr>
          <w:b/>
          <w:color w:val="000000" w:themeColor="text1"/>
        </w:rPr>
        <w:t xml:space="preserve"> </w:t>
      </w:r>
    </w:p>
    <w:p w:rsidR="00D065FF" w:rsidRPr="00E01B29" w:rsidRDefault="00891A30">
      <w:pPr>
        <w:spacing w:after="0"/>
        <w:ind w:left="0" w:firstLine="0"/>
        <w:jc w:val="left"/>
        <w:rPr>
          <w:color w:val="000000" w:themeColor="text1"/>
        </w:rPr>
      </w:pPr>
      <w:r w:rsidRPr="00E01B29">
        <w:rPr>
          <w:b/>
          <w:color w:val="000000" w:themeColor="text1"/>
        </w:rPr>
        <w:t xml:space="preserve"> </w:t>
      </w:r>
    </w:p>
    <w:p w:rsidR="00D065FF" w:rsidRPr="00E01B29" w:rsidRDefault="00891A30">
      <w:pPr>
        <w:numPr>
          <w:ilvl w:val="1"/>
          <w:numId w:val="2"/>
        </w:numPr>
        <w:spacing w:after="0" w:line="265" w:lineRule="auto"/>
        <w:ind w:hanging="420"/>
        <w:jc w:val="left"/>
        <w:rPr>
          <w:color w:val="000000" w:themeColor="text1"/>
        </w:rPr>
      </w:pPr>
      <w:r w:rsidRPr="00E01B29">
        <w:rPr>
          <w:b/>
          <w:color w:val="000000" w:themeColor="text1"/>
        </w:rPr>
        <w:t xml:space="preserve">Punktowy system oceny zachowania – PUNKTY DODATNIE </w:t>
      </w:r>
    </w:p>
    <w:tbl>
      <w:tblPr>
        <w:tblStyle w:val="TableGrid"/>
        <w:tblW w:w="10492" w:type="dxa"/>
        <w:tblInd w:w="-567" w:type="dxa"/>
        <w:tblCellMar>
          <w:top w:w="7" w:type="dxa"/>
          <w:left w:w="70" w:type="dxa"/>
          <w:right w:w="10" w:type="dxa"/>
        </w:tblCellMar>
        <w:tblLook w:val="04A0"/>
      </w:tblPr>
      <w:tblGrid>
        <w:gridCol w:w="682"/>
        <w:gridCol w:w="4977"/>
        <w:gridCol w:w="1136"/>
        <w:gridCol w:w="1709"/>
        <w:gridCol w:w="1988"/>
      </w:tblGrid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94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Lp.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2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Zachowanie ucznia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Liczba punktów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Częstotliwość wpisów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Odpowiedzialny za wpis </w:t>
            </w:r>
          </w:p>
        </w:tc>
      </w:tr>
      <w:tr w:rsidR="00D065FF" w:rsidRPr="00E01B29">
        <w:trPr>
          <w:trHeight w:val="286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tabs>
                <w:tab w:val="center" w:pos="5673"/>
              </w:tabs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 </w:t>
            </w:r>
            <w:r w:rsidRPr="00E01B29">
              <w:rPr>
                <w:b/>
                <w:color w:val="000000" w:themeColor="text1"/>
              </w:rPr>
              <w:tab/>
              <w:t xml:space="preserve">Obszar I: Wywiązywanie się z obowiązków ucznia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2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Uczęszczanie na zajęcia lekcyjne np.100% frekwencja (do 5 dni nieobecności usprawiedliwione).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jednorazowo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>
        <w:trPr>
          <w:trHeight w:val="56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468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Nieobecności usprawiedliwiane na bieżąco  w półroczu.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jednorazowo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2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Aktywny udział w zajęciach pozalekcyjnych na terenie szkoły (</w:t>
            </w:r>
            <w:proofErr w:type="spellStart"/>
            <w:r w:rsidR="00D4344F" w:rsidRPr="00E01B29">
              <w:rPr>
                <w:color w:val="000000" w:themeColor="text1"/>
              </w:rPr>
              <w:t>np.</w:t>
            </w:r>
            <w:r w:rsidRPr="00E01B29">
              <w:rPr>
                <w:color w:val="000000" w:themeColor="text1"/>
              </w:rPr>
              <w:t>kółka</w:t>
            </w:r>
            <w:proofErr w:type="spellEnd"/>
            <w:r w:rsidRPr="00E01B29">
              <w:rPr>
                <w:color w:val="000000" w:themeColor="text1"/>
              </w:rPr>
              <w:t xml:space="preserve"> zainteresowań, sportowe </w:t>
            </w:r>
            <w:r w:rsidR="00D4344F" w:rsidRPr="00E01B29">
              <w:rPr>
                <w:color w:val="000000" w:themeColor="text1"/>
              </w:rPr>
              <w:t xml:space="preserve">wolontariat </w:t>
            </w:r>
            <w:r w:rsidRPr="00E01B29">
              <w:rPr>
                <w:color w:val="000000" w:themeColor="text1"/>
              </w:rPr>
              <w:t xml:space="preserve">itp.).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5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22" w:right="19" w:hanging="3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jednorazowo (za każde kółko)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prowadzący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4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Przestrzeganie regulaminów szkolnych, wyjść na przerwy, do kina, teatru, wycieczek klasowych i szkolnych. 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D4344F">
            <w:pPr>
              <w:spacing w:after="0"/>
              <w:ind w:left="0" w:right="5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10</w:t>
            </w:r>
            <w:r w:rsidR="00891A30"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jednorazowo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>
        <w:trPr>
          <w:trHeight w:val="310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9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Obszar II: Postępowanie zgodne z dobrem społeczności szkolnej </w:t>
            </w:r>
          </w:p>
        </w:tc>
      </w:tr>
      <w:tr w:rsidR="00D065FF" w:rsidRPr="00E01B29">
        <w:trPr>
          <w:trHeight w:val="8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Efektywne pełnienie funkcji w szkole  </w:t>
            </w:r>
          </w:p>
          <w:p w:rsidR="00D065FF" w:rsidRPr="00E01B29" w:rsidRDefault="00891A30">
            <w:pPr>
              <w:spacing w:after="0"/>
              <w:ind w:left="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np. przewodniczący SU, działalność w bibliotece itp. </w:t>
            </w:r>
            <w:r w:rsidR="00F005C5"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jednorazowo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SU, opiekunowie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6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849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Efektywne pełnienie funkcji w klasie np. przewodniczący, skarbnik, gazetki itp.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5-10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jednorazowo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7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Pomoc nauczycielowi lub innym pracownikom szkoły.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nauczyciel, </w:t>
            </w:r>
          </w:p>
          <w:p w:rsidR="00D065FF" w:rsidRPr="00E01B29" w:rsidRDefault="00891A30">
            <w:pPr>
              <w:spacing w:after="0"/>
              <w:ind w:left="0" w:righ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8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Pomoc </w:t>
            </w:r>
            <w:r w:rsidRPr="00E01B29">
              <w:rPr>
                <w:color w:val="000000" w:themeColor="text1"/>
              </w:rPr>
              <w:tab/>
              <w:t xml:space="preserve">koleżeńska </w:t>
            </w:r>
            <w:r w:rsidRPr="00E01B29">
              <w:rPr>
                <w:color w:val="000000" w:themeColor="text1"/>
              </w:rPr>
              <w:tab/>
              <w:t xml:space="preserve">– </w:t>
            </w:r>
            <w:r w:rsidRPr="00E01B29">
              <w:rPr>
                <w:color w:val="000000" w:themeColor="text1"/>
              </w:rPr>
              <w:tab/>
              <w:t xml:space="preserve">systematyczna </w:t>
            </w:r>
            <w:r w:rsidRPr="00E01B29">
              <w:rPr>
                <w:color w:val="000000" w:themeColor="text1"/>
              </w:rPr>
              <w:tab/>
              <w:t xml:space="preserve">lub okazjonalna.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jednorazowo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9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Własna inicjatywa ucznia w podejmowaniu różnych przedsięwzięć i ich realizacji.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5-10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Dbałość o estetykę otoczenia (np. prace porządkowe w klasie, na terenie szkoły).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  <w:p w:rsidR="00D065FF" w:rsidRPr="00E01B29" w:rsidRDefault="00891A30">
            <w:pPr>
              <w:spacing w:after="0"/>
              <w:ind w:left="2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11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2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Aktywny udział w działaniach na rzecz środowiska (np. działalność charytatywna, wolontariat, przyniesienie darów w ramach zbiórek, kiermasze, festyny itp.).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5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5-10 </w:t>
            </w:r>
          </w:p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1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2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9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SU,  </w:t>
            </w:r>
          </w:p>
          <w:p w:rsidR="00D065FF" w:rsidRPr="00E01B29" w:rsidRDefault="00891A30">
            <w:pPr>
              <w:spacing w:after="0"/>
              <w:ind w:left="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8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12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I miejsce w konkursie przedmiotowym/ zawodach sportowych na szczeblu ogólnopolskim.  Udział w zawodach międzynarodowych.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5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1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59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13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II i III miejsce lub wyróżnienie w konkursie przedmiotowym/ zawodach sportowych na szczeblu ogólnopolskim.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5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80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1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59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</w:t>
            </w:r>
          </w:p>
        </w:tc>
      </w:tr>
      <w:tr w:rsidR="00D065FF" w:rsidRPr="00E01B29">
        <w:trPr>
          <w:trHeight w:val="2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14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Finalista konkursu ogólnopolskiego.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9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15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I miejsce w konkursie przedmiotowym/ zawodach sportowych na szczeblu wojewódzkim.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5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59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16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2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II i III miejsce lub wyróżnienie w konkursie przedmiotowym/ zawodach sportowych na szczeblu wojewódzkim.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5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80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1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59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</w:t>
            </w:r>
          </w:p>
        </w:tc>
      </w:tr>
    </w:tbl>
    <w:p w:rsidR="00D065FF" w:rsidRPr="00E01B29" w:rsidRDefault="00D065FF">
      <w:pPr>
        <w:spacing w:after="0"/>
        <w:ind w:left="-1416" w:right="10827" w:firstLine="0"/>
        <w:jc w:val="left"/>
        <w:rPr>
          <w:color w:val="000000" w:themeColor="text1"/>
        </w:rPr>
      </w:pPr>
    </w:p>
    <w:tbl>
      <w:tblPr>
        <w:tblStyle w:val="TableGrid"/>
        <w:tblW w:w="10492" w:type="dxa"/>
        <w:tblInd w:w="-567" w:type="dxa"/>
        <w:tblCellMar>
          <w:top w:w="7" w:type="dxa"/>
          <w:right w:w="2" w:type="dxa"/>
        </w:tblCellMar>
        <w:tblLook w:val="04A0"/>
      </w:tblPr>
      <w:tblGrid>
        <w:gridCol w:w="682"/>
        <w:gridCol w:w="4977"/>
        <w:gridCol w:w="1136"/>
        <w:gridCol w:w="1709"/>
        <w:gridCol w:w="1988"/>
      </w:tblGrid>
      <w:tr w:rsidR="00D065FF" w:rsidRPr="00E01B29">
        <w:trPr>
          <w:trHeight w:val="56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17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Finalista konkursu przedmiotowego/ zawodów sportowych na szczeblu wojewódzkim.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18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right="66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I miejsce w konkursie przedmiotowym/ zawodach sportowych na szczeblu miejskim, powiatowym, rejonowym.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3</w:t>
            </w:r>
            <w:r w:rsidR="00D4344F" w:rsidRPr="00E01B29">
              <w:rPr>
                <w:color w:val="000000" w:themeColor="text1"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19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right="72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II i III miejsce lub wyróżnienie w konkursie przedmiotowym/ zawodach sportowych na szczeblu miejskim, powiatowym, rejonowym.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21"/>
              <w:ind w:lef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20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right="68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Udział w konkursie przedmiotowym / zawodach sportowych na szczeblu miejskim, powiatowym, rejonowym.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19"/>
              <w:ind w:lef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21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I miejsce w szkolnym konkursie przedmiotowym/ zawodach sportowych.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22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II, III miejsce lub wyróżnienie w szkolnym konkursie </w:t>
            </w:r>
            <w:r w:rsidRPr="00E01B29">
              <w:rPr>
                <w:color w:val="000000" w:themeColor="text1"/>
              </w:rPr>
              <w:tab/>
              <w:t xml:space="preserve">przedmiotowym/ </w:t>
            </w:r>
            <w:r w:rsidRPr="00E01B29">
              <w:rPr>
                <w:color w:val="000000" w:themeColor="text1"/>
              </w:rPr>
              <w:tab/>
              <w:t xml:space="preserve">zawodach sportowych.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23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Udział w szkolnym konkursie przedmiotowym/ zawodach sportowych.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</w:t>
            </w:r>
          </w:p>
        </w:tc>
      </w:tr>
      <w:tr w:rsidR="00D065FF" w:rsidRPr="00E01B29">
        <w:trPr>
          <w:trHeight w:val="288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righ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>Obszar III: Dbałość o honor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65FF" w:rsidRPr="00E01B29" w:rsidRDefault="00891A30" w:rsidP="00891A30">
            <w:pPr>
              <w:spacing w:after="0"/>
              <w:ind w:left="0" w:firstLine="0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>r i tradycje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-42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 szkoły </w:t>
            </w:r>
          </w:p>
        </w:tc>
      </w:tr>
      <w:tr w:rsidR="00D065FF" w:rsidRPr="00E01B29">
        <w:trPr>
          <w:trHeight w:val="139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24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Aktywny udział w pracy na rzecz szkoły</w:t>
            </w:r>
            <w:r w:rsidR="00D4344F" w:rsidRPr="00E01B29">
              <w:rPr>
                <w:color w:val="000000" w:themeColor="text1"/>
              </w:rPr>
              <w:t xml:space="preserve"> i</w:t>
            </w:r>
          </w:p>
          <w:p w:rsidR="00D065FF" w:rsidRPr="00E01B29" w:rsidRDefault="00891A30">
            <w:pPr>
              <w:spacing w:after="0"/>
              <w:ind w:left="70" w:right="69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Udział (pomoc) w organizacji uroczystości szkolnych, apeli, konkursów, wykonanie dekoracji, gazetki, obsługa sprzętu muzycznego itp.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5-10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1"/>
              <w:ind w:lef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SU, </w:t>
            </w:r>
          </w:p>
          <w:p w:rsidR="00D065FF" w:rsidRPr="00E01B29" w:rsidRDefault="00891A30">
            <w:pPr>
              <w:spacing w:after="0"/>
              <w:ind w:lef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4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(organizator)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25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Aktywny udział w pracy na rzecz klasy. </w:t>
            </w:r>
          </w:p>
          <w:p w:rsidR="00D065FF" w:rsidRPr="00E01B29" w:rsidRDefault="00891A30">
            <w:pPr>
              <w:spacing w:after="0"/>
              <w:ind w:left="7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Udział (pomoc) w organizacji uroczystości klasowych, konkursów itp.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5-10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1"/>
              <w:ind w:lef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26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right="69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Reprezentowanie szkoły podczas uroczystości pozaszkolnych, miejskich (np. poczet sztandarowy itp.).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  <w:p w:rsidR="00D065FF" w:rsidRPr="00E01B29" w:rsidRDefault="00891A30">
            <w:pPr>
              <w:spacing w:after="0"/>
              <w:ind w:lef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1"/>
              <w:ind w:left="72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  <w:p w:rsidR="00D065FF" w:rsidRPr="00E01B29" w:rsidRDefault="00891A30">
            <w:pPr>
              <w:spacing w:after="0"/>
              <w:ind w:lef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2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opiekun </w:t>
            </w:r>
          </w:p>
          <w:p w:rsidR="00D065FF" w:rsidRPr="00E01B29" w:rsidRDefault="00891A30">
            <w:pPr>
              <w:spacing w:after="0"/>
              <w:ind w:lef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27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Strój odświętny na uroczystościach szkolnych, w wyznaczone dni.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-11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>
        <w:trPr>
          <w:trHeight w:val="286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FF" w:rsidRPr="00E01B29" w:rsidRDefault="00891A30" w:rsidP="002E7D51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>Obszar IV: Dbałość o piękno</w:t>
            </w:r>
            <w:r w:rsidR="002E7D51" w:rsidRPr="00E01B29">
              <w:rPr>
                <w:b/>
                <w:color w:val="000000" w:themeColor="text1"/>
              </w:rPr>
              <w:t xml:space="preserve"> mowy ojczystej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65FF" w:rsidRPr="00E01B29" w:rsidRDefault="00D065FF" w:rsidP="002E7D51">
            <w:pPr>
              <w:spacing w:after="0"/>
              <w:ind w:left="0" w:firstLine="0"/>
              <w:rPr>
                <w:color w:val="000000" w:themeColor="text1"/>
              </w:rPr>
            </w:pP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D065FF" w:rsidP="002E7D51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D065FF" w:rsidRPr="00E01B29">
        <w:trPr>
          <w:trHeight w:val="2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28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Nie używanie wulgaryzmów.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jednorazowo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>
        <w:trPr>
          <w:trHeight w:val="329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FF" w:rsidRPr="00E01B29" w:rsidRDefault="00891A30">
            <w:pPr>
              <w:spacing w:after="0"/>
              <w:ind w:left="0" w:right="24" w:firstLine="0"/>
              <w:jc w:val="righ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>Obszar V: Dbałość o bezpieczeństwo i z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65FF" w:rsidRPr="00E01B29" w:rsidRDefault="00891A30">
            <w:pPr>
              <w:spacing w:after="0"/>
              <w:ind w:left="-26" w:firstLine="0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>drowie wła</w:t>
            </w:r>
            <w:r w:rsidR="002E7D51" w:rsidRPr="00E01B29">
              <w:rPr>
                <w:b/>
                <w:color w:val="000000" w:themeColor="text1"/>
              </w:rPr>
              <w:t xml:space="preserve">sne 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-32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 oraz innych osób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29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Odpowiedzialne </w:t>
            </w:r>
            <w:r w:rsidRPr="00E01B29">
              <w:rPr>
                <w:color w:val="000000" w:themeColor="text1"/>
              </w:rPr>
              <w:tab/>
              <w:t xml:space="preserve">przeciwstawianie </w:t>
            </w:r>
            <w:r w:rsidRPr="00E01B29">
              <w:rPr>
                <w:color w:val="000000" w:themeColor="text1"/>
              </w:rPr>
              <w:tab/>
              <w:t xml:space="preserve">się </w:t>
            </w:r>
            <w:r w:rsidRPr="00E01B29">
              <w:rPr>
                <w:color w:val="000000" w:themeColor="text1"/>
              </w:rPr>
              <w:tab/>
              <w:t xml:space="preserve">aktom agresji, wandalizmu.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30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Odpowiedzialne </w:t>
            </w:r>
            <w:r w:rsidRPr="00E01B29">
              <w:rPr>
                <w:color w:val="000000" w:themeColor="text1"/>
              </w:rPr>
              <w:tab/>
              <w:t xml:space="preserve">reagowanie </w:t>
            </w:r>
            <w:r w:rsidRPr="00E01B29">
              <w:rPr>
                <w:color w:val="000000" w:themeColor="text1"/>
              </w:rPr>
              <w:tab/>
              <w:t xml:space="preserve">w </w:t>
            </w:r>
            <w:r w:rsidRPr="00E01B29">
              <w:rPr>
                <w:color w:val="000000" w:themeColor="text1"/>
              </w:rPr>
              <w:tab/>
              <w:t xml:space="preserve">trudnych sytuacjach.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289"/>
        </w:trPr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FF" w:rsidRPr="00E01B29" w:rsidRDefault="00891A30">
            <w:pPr>
              <w:spacing w:after="0"/>
              <w:ind w:left="0" w:right="114" w:firstLine="0"/>
              <w:jc w:val="righ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Obszar VI: Godne, kulturalne </w:t>
            </w:r>
            <w:proofErr w:type="spellStart"/>
            <w:r w:rsidRPr="00E01B29">
              <w:rPr>
                <w:b/>
                <w:color w:val="000000" w:themeColor="text1"/>
              </w:rPr>
              <w:t>zach</w:t>
            </w:r>
            <w:r w:rsidR="0026745A">
              <w:rPr>
                <w:b/>
                <w:color w:val="000000" w:themeColor="text1"/>
              </w:rPr>
              <w:t>o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65FF" w:rsidRPr="00E01B29" w:rsidRDefault="00891A30" w:rsidP="0026745A">
            <w:pPr>
              <w:spacing w:after="0"/>
              <w:jc w:val="left"/>
              <w:rPr>
                <w:color w:val="000000" w:themeColor="text1"/>
              </w:rPr>
            </w:pPr>
            <w:proofErr w:type="spellStart"/>
            <w:r w:rsidRPr="00E01B29">
              <w:rPr>
                <w:b/>
                <w:color w:val="000000" w:themeColor="text1"/>
              </w:rPr>
              <w:t>wanie</w:t>
            </w:r>
            <w:proofErr w:type="spellEnd"/>
            <w:r w:rsidRPr="00E01B29">
              <w:rPr>
                <w:b/>
                <w:color w:val="000000" w:themeColor="text1"/>
              </w:rPr>
              <w:t xml:space="preserve"> się </w:t>
            </w:r>
          </w:p>
        </w:tc>
        <w:tc>
          <w:tcPr>
            <w:tcW w:w="36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-145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w szkole i poza nią </w:t>
            </w:r>
          </w:p>
        </w:tc>
      </w:tr>
      <w:tr w:rsidR="00D065FF" w:rsidRPr="00E01B29">
        <w:trPr>
          <w:trHeight w:val="2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31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Wyjątkowa kultura osobista - dobre maniery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jednorazowo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32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Postępy w zachowaniu ucznia i jego wysiłek w pracy nad sobą.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1-15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jednorazowo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33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Brak negatywnych uwag w ciągu miesiąca.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raz w </w:t>
            </w:r>
            <w:proofErr w:type="spellStart"/>
            <w:r w:rsidRPr="00E01B29">
              <w:rPr>
                <w:color w:val="000000" w:themeColor="text1"/>
              </w:rPr>
              <w:t>m-cu</w:t>
            </w:r>
            <w:proofErr w:type="spellEnd"/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  <w:p w:rsidR="00D065FF" w:rsidRPr="00E01B29" w:rsidRDefault="00891A30">
            <w:pPr>
              <w:spacing w:after="0"/>
              <w:ind w:lef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6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</w:tr>
      <w:tr w:rsidR="00D065FF" w:rsidRPr="00E01B29">
        <w:trPr>
          <w:trHeight w:val="28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FF" w:rsidRPr="00E01B29" w:rsidRDefault="00D065FF">
            <w:pPr>
              <w:spacing w:after="160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65FF" w:rsidRPr="00E01B29" w:rsidRDefault="00891A30">
            <w:pPr>
              <w:spacing w:after="0"/>
              <w:ind w:left="1987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Obszar VII: Okazywanie szacunku innym osobom 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D065FF">
            <w:pPr>
              <w:spacing w:after="160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6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34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right="6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Okazywanie szacunku kolegom, nauczycielom, pracownikom szkoły i innym osobom w każdej sytuacji. </w:t>
            </w:r>
            <w:r w:rsidR="00F005C5" w:rsidRPr="00E01B29">
              <w:rPr>
                <w:color w:val="000000" w:themeColor="text1"/>
              </w:rPr>
              <w:t>– zwroty grzecznościowe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4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4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jednorazowo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9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>
        <w:trPr>
          <w:trHeight w:val="2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FF" w:rsidRPr="00E01B29" w:rsidRDefault="00D065FF">
            <w:pPr>
              <w:spacing w:after="160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65FF" w:rsidRPr="00E01B29" w:rsidRDefault="00891A30">
            <w:pPr>
              <w:spacing w:after="0"/>
              <w:ind w:left="1315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Inne pozytywne zachowania 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D065FF">
            <w:pPr>
              <w:spacing w:after="160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6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35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2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Uczeń ma wpisane oceny do </w:t>
            </w:r>
            <w:r w:rsidR="002E7D51" w:rsidRPr="00E01B29">
              <w:rPr>
                <w:color w:val="000000" w:themeColor="text1"/>
              </w:rPr>
              <w:t>LIBRUSA</w:t>
            </w:r>
            <w:r w:rsidRPr="00E01B29">
              <w:rPr>
                <w:color w:val="000000" w:themeColor="text1"/>
              </w:rPr>
              <w:t xml:space="preserve">. </w:t>
            </w:r>
          </w:p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Sprawdzane w XI i III przed wywiadówką.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4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  <w:p w:rsidR="00D065FF" w:rsidRPr="00E01B29" w:rsidRDefault="00891A30">
            <w:pPr>
              <w:spacing w:after="0"/>
              <w:ind w:left="74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raz w </w:t>
            </w:r>
            <w:proofErr w:type="spellStart"/>
            <w:r w:rsidRPr="00E01B29">
              <w:rPr>
                <w:color w:val="000000" w:themeColor="text1"/>
              </w:rPr>
              <w:t>sem</w:t>
            </w:r>
            <w:proofErr w:type="spellEnd"/>
            <w:r w:rsidRPr="00E01B29">
              <w:rPr>
                <w:color w:val="000000" w:themeColor="text1"/>
              </w:rPr>
              <w:t xml:space="preserve">. </w:t>
            </w:r>
          </w:p>
          <w:p w:rsidR="00D065FF" w:rsidRPr="00E01B29" w:rsidRDefault="00891A30">
            <w:pPr>
              <w:spacing w:after="0"/>
              <w:ind w:left="7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9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>
        <w:trPr>
          <w:trHeight w:val="2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6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36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Ocena nauczycieli – średnia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6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0-10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jednorazowo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2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6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37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Inne pozytywne zachowania (godne pochwały i naśladowania) - według uznania nauczyciela.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-11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6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1-20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19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</w:tbl>
    <w:p w:rsidR="00D065FF" w:rsidRPr="00E01B29" w:rsidRDefault="00891A30">
      <w:pPr>
        <w:spacing w:after="177"/>
        <w:ind w:left="0" w:firstLine="0"/>
        <w:jc w:val="left"/>
        <w:rPr>
          <w:color w:val="000000" w:themeColor="text1"/>
        </w:rPr>
      </w:pPr>
      <w:r w:rsidRPr="00E01B29">
        <w:rPr>
          <w:color w:val="000000" w:themeColor="text1"/>
          <w:sz w:val="22"/>
        </w:rPr>
        <w:t xml:space="preserve"> </w:t>
      </w:r>
    </w:p>
    <w:p w:rsidR="00D065FF" w:rsidRPr="00E01B29" w:rsidRDefault="00891A30">
      <w:pPr>
        <w:spacing w:after="206"/>
        <w:ind w:left="0" w:firstLine="0"/>
        <w:jc w:val="left"/>
        <w:rPr>
          <w:color w:val="000000" w:themeColor="text1"/>
        </w:rPr>
      </w:pPr>
      <w:r w:rsidRPr="00E01B29">
        <w:rPr>
          <w:color w:val="000000" w:themeColor="text1"/>
          <w:sz w:val="22"/>
        </w:rPr>
        <w:t xml:space="preserve"> </w:t>
      </w:r>
    </w:p>
    <w:p w:rsidR="00D065FF" w:rsidRPr="00E01B29" w:rsidRDefault="00891A30">
      <w:pPr>
        <w:numPr>
          <w:ilvl w:val="1"/>
          <w:numId w:val="2"/>
        </w:numPr>
        <w:spacing w:after="213"/>
        <w:ind w:hanging="420"/>
        <w:jc w:val="left"/>
        <w:rPr>
          <w:color w:val="000000" w:themeColor="text1"/>
        </w:rPr>
      </w:pPr>
      <w:r w:rsidRPr="00E01B29">
        <w:rPr>
          <w:b/>
          <w:color w:val="000000" w:themeColor="text1"/>
        </w:rPr>
        <w:t xml:space="preserve">Punktowy system oceny zachowania – PUNKTY UJEMNE </w:t>
      </w:r>
    </w:p>
    <w:p w:rsidR="00D065FF" w:rsidRPr="00E01B29" w:rsidRDefault="00891A30">
      <w:pPr>
        <w:spacing w:after="0"/>
        <w:ind w:left="0" w:firstLine="0"/>
        <w:jc w:val="left"/>
        <w:rPr>
          <w:color w:val="000000" w:themeColor="text1"/>
        </w:rPr>
      </w:pPr>
      <w:r w:rsidRPr="00E01B29">
        <w:rPr>
          <w:color w:val="000000" w:themeColor="text1"/>
        </w:rPr>
        <w:t xml:space="preserve"> </w:t>
      </w:r>
    </w:p>
    <w:tbl>
      <w:tblPr>
        <w:tblStyle w:val="TableGrid"/>
        <w:tblW w:w="10492" w:type="dxa"/>
        <w:tblInd w:w="-567" w:type="dxa"/>
        <w:tblCellMar>
          <w:top w:w="7" w:type="dxa"/>
          <w:left w:w="70" w:type="dxa"/>
        </w:tblCellMar>
        <w:tblLook w:val="04A0"/>
      </w:tblPr>
      <w:tblGrid>
        <w:gridCol w:w="682"/>
        <w:gridCol w:w="4977"/>
        <w:gridCol w:w="1136"/>
        <w:gridCol w:w="1709"/>
        <w:gridCol w:w="1988"/>
      </w:tblGrid>
      <w:tr w:rsidR="00D065FF" w:rsidRPr="00E01B29" w:rsidTr="002E7D51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94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Lp.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2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Zachowanie ucznia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Liczba punktów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Częstotliwość wpisów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Odpowiedzialny za wpis </w:t>
            </w:r>
          </w:p>
        </w:tc>
      </w:tr>
      <w:tr w:rsidR="00D065FF" w:rsidRPr="00E01B29" w:rsidTr="002E7D51">
        <w:trPr>
          <w:trHeight w:val="286"/>
        </w:trPr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FF" w:rsidRPr="00E01B29" w:rsidRDefault="00891A30">
            <w:pPr>
              <w:spacing w:after="0"/>
              <w:ind w:left="2609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Obszar I: Wywiązywanie się z obowiązków ucznia 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D065FF">
            <w:pPr>
              <w:spacing w:after="160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D065FF" w:rsidRPr="00E01B29" w:rsidTr="002E7D51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2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Przeszkadzanie podczas lekcji (głośne rozmowy, chodzenie po klasie, zaczepianie, rzucanie przedmiotami, śpiewanie, gwizdanie itp.).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6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5-10 </w:t>
            </w:r>
          </w:p>
          <w:p w:rsidR="00D065FF" w:rsidRPr="00E01B29" w:rsidRDefault="00891A30">
            <w:pPr>
              <w:spacing w:after="0"/>
              <w:ind w:left="0" w:righ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1"/>
              <w:ind w:left="0" w:right="1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  <w:p w:rsidR="00D065FF" w:rsidRPr="00E01B29" w:rsidRDefault="00891A30">
            <w:pPr>
              <w:spacing w:after="0"/>
              <w:ind w:left="0" w:right="1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9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7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  <w:p w:rsidR="00D065FF" w:rsidRPr="00E01B29" w:rsidRDefault="00891A30">
            <w:pPr>
              <w:spacing w:after="0"/>
              <w:ind w:left="0" w:right="9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</w:tr>
      <w:tr w:rsidR="00D065FF" w:rsidRPr="00E01B29" w:rsidTr="002E7D51">
        <w:trPr>
          <w:trHeight w:val="139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9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Nieprzestrzeganie regulaminu spędzania przerw: bieganie po korytarzu, zwlekanie z wyjściem na przerwy, przebywanie w niedozwolonym miejscu (toalety, szatnie), zwlekanie z wejściem do szkoły itp.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6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1"/>
              <w:ind w:left="0" w:right="1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9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7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nauczyciel</w:t>
            </w:r>
            <w:r w:rsidRPr="00E01B29">
              <w:rPr>
                <w:b/>
                <w:color w:val="000000" w:themeColor="text1"/>
              </w:rPr>
              <w:t xml:space="preserve"> </w:t>
            </w:r>
          </w:p>
        </w:tc>
      </w:tr>
      <w:tr w:rsidR="00D065FF" w:rsidRPr="00E01B29" w:rsidTr="002E7D51">
        <w:trPr>
          <w:trHeight w:val="56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Niewykonanie poleceń nauczyciela lub innego pracownika szkoły.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6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7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nauczyciel</w:t>
            </w:r>
            <w:r w:rsidRPr="00E01B29">
              <w:rPr>
                <w:b/>
                <w:color w:val="000000" w:themeColor="text1"/>
              </w:rPr>
              <w:t xml:space="preserve"> </w:t>
            </w:r>
          </w:p>
        </w:tc>
      </w:tr>
      <w:tr w:rsidR="00D065FF" w:rsidRPr="00E01B29" w:rsidTr="002E7D51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4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Odmowa pracy w grupie lub wywoływanie podczas niej konfliktów.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6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7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nauczyciel</w:t>
            </w:r>
            <w:r w:rsidRPr="00E01B29">
              <w:rPr>
                <w:b/>
                <w:color w:val="000000" w:themeColor="text1"/>
              </w:rPr>
              <w:t xml:space="preserve"> </w:t>
            </w:r>
          </w:p>
        </w:tc>
      </w:tr>
      <w:tr w:rsidR="00D065FF" w:rsidRPr="00E01B29" w:rsidTr="002E7D51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Używanie telefonu komórkowego, odtwarzaczy MP3 lub innych urządzeń nagrywających podczas lekcji.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6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7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 w:rsidTr="002E7D51">
        <w:trPr>
          <w:trHeight w:val="2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6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Wyjęcie telefonu komórkowego w czasie lekcji.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nauczyciel</w:t>
            </w:r>
            <w:r w:rsidRPr="00E01B29">
              <w:rPr>
                <w:b/>
                <w:color w:val="000000" w:themeColor="text1"/>
              </w:rPr>
              <w:t xml:space="preserve"> </w:t>
            </w:r>
          </w:p>
        </w:tc>
      </w:tr>
      <w:tr w:rsidR="00D065FF" w:rsidRPr="00E01B29" w:rsidTr="002E7D51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7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Fotografowanie lub filmowanie zdarzeń z udziałem innych osób bez ich zgody.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6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7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 w:rsidTr="002E7D51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8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Wagary, celowe i świadome opuszczanie lekcji.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za godzinę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wychowawca, </w:t>
            </w:r>
          </w:p>
          <w:p w:rsidR="00D065FF" w:rsidRPr="00E01B29" w:rsidRDefault="00891A30">
            <w:pPr>
              <w:spacing w:after="0"/>
              <w:ind w:left="0" w:right="7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 w:rsidTr="002E7D51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9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Nieusprawiedliwione nieobecności.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 za godzinę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 w:rsidTr="002E7D51">
        <w:trPr>
          <w:trHeight w:val="31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Spóźnienie na lekcję.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 w:rsidTr="002E7D51">
        <w:trPr>
          <w:trHeight w:val="2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11 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Ściąganie, odpisywanie lekcji podczas przerw.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4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7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</w:tbl>
    <w:p w:rsidR="00D065FF" w:rsidRPr="00E01B29" w:rsidRDefault="00D065FF">
      <w:pPr>
        <w:spacing w:after="0"/>
        <w:ind w:left="-1416" w:right="10827" w:firstLine="0"/>
        <w:jc w:val="left"/>
        <w:rPr>
          <w:color w:val="000000" w:themeColor="text1"/>
        </w:rPr>
      </w:pPr>
    </w:p>
    <w:tbl>
      <w:tblPr>
        <w:tblStyle w:val="TableGrid"/>
        <w:tblW w:w="10492" w:type="dxa"/>
        <w:tblInd w:w="-567" w:type="dxa"/>
        <w:tblCellMar>
          <w:top w:w="7" w:type="dxa"/>
        </w:tblCellMar>
        <w:tblLook w:val="04A0"/>
      </w:tblPr>
      <w:tblGrid>
        <w:gridCol w:w="682"/>
        <w:gridCol w:w="4977"/>
        <w:gridCol w:w="1136"/>
        <w:gridCol w:w="1709"/>
        <w:gridCol w:w="1988"/>
      </w:tblGrid>
      <w:tr w:rsidR="00D065FF" w:rsidRPr="00E01B29">
        <w:trPr>
          <w:trHeight w:val="8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1</w:t>
            </w:r>
            <w:r w:rsidR="002E7D51" w:rsidRPr="00E01B29">
              <w:rPr>
                <w:color w:val="000000" w:themeColor="text1"/>
              </w:rPr>
              <w:t>2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right="62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Nie oddanie książki wypożyczonej z biblioteki w wyznaczonym terminie/na koniec roku szkolnego.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-14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jednorazowo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biblioteka </w:t>
            </w:r>
          </w:p>
        </w:tc>
      </w:tr>
      <w:tr w:rsidR="00D065FF" w:rsidRPr="00E01B29">
        <w:trPr>
          <w:trHeight w:val="310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Obszar II: Postępowanie zgodne z dobrem społeczności szkolnej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1</w:t>
            </w:r>
            <w:r w:rsidR="002E7D51" w:rsidRPr="00E01B29">
              <w:rPr>
                <w:color w:val="000000" w:themeColor="text1"/>
              </w:rPr>
              <w:t>3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Fałszowanie dokumentów (np. wpisanie oceny do dziennika, </w:t>
            </w:r>
            <w:r w:rsidRPr="00E01B29">
              <w:rPr>
                <w:color w:val="000000" w:themeColor="text1"/>
              </w:rPr>
              <w:tab/>
              <w:t xml:space="preserve">podrobienie </w:t>
            </w:r>
            <w:r w:rsidRPr="00E01B29">
              <w:rPr>
                <w:color w:val="000000" w:themeColor="text1"/>
              </w:rPr>
              <w:tab/>
              <w:t xml:space="preserve">podpisu, usprawiedliwienia).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411565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35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8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1</w:t>
            </w:r>
            <w:r w:rsidR="002E7D51" w:rsidRPr="00E01B29">
              <w:rPr>
                <w:color w:val="000000" w:themeColor="text1"/>
              </w:rPr>
              <w:t>4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Niewywiązanie się z dobrowolnie podjętych działań.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28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1</w:t>
            </w:r>
            <w:r w:rsidR="002E7D51" w:rsidRPr="00E01B29">
              <w:rPr>
                <w:color w:val="000000" w:themeColor="text1"/>
              </w:rPr>
              <w:t>5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Celowe niszczenie mienia szkolnego.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2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1</w:t>
            </w:r>
            <w:r w:rsidR="002E7D51" w:rsidRPr="00E01B29">
              <w:rPr>
                <w:color w:val="000000" w:themeColor="text1"/>
              </w:rPr>
              <w:t>6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Celowe niszczenie własności innej osoby.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2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1</w:t>
            </w:r>
            <w:r w:rsidR="002E7D51" w:rsidRPr="00E01B29">
              <w:rPr>
                <w:color w:val="000000" w:themeColor="text1"/>
              </w:rPr>
              <w:t>7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Zaśmiecanie otoczenia.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286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Obszar III: Dbałość o honor i tradycje szkoły </w:t>
            </w:r>
          </w:p>
        </w:tc>
      </w:tr>
      <w:tr w:rsidR="00D065FF" w:rsidRPr="00E01B29">
        <w:trPr>
          <w:trHeight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1</w:t>
            </w:r>
            <w:r w:rsidR="002E7D51" w:rsidRPr="00E01B29">
              <w:rPr>
                <w:color w:val="000000" w:themeColor="text1"/>
              </w:rPr>
              <w:t>8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right="59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Niezgodny z regulaminem strój i wygląd (niestosowny strój codzienny, brak stroju odświętnego</w:t>
            </w:r>
            <w:r w:rsidR="002E7D51" w:rsidRPr="00E01B29">
              <w:rPr>
                <w:color w:val="000000" w:themeColor="text1"/>
              </w:rPr>
              <w:t xml:space="preserve"> itp.)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2"/>
              <w:ind w:left="7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2E7D51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19</w:t>
            </w:r>
            <w:r w:rsidR="00891A30"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 w:line="278" w:lineRule="auto"/>
              <w:ind w:left="7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Niewłaściwe zachowanie podczas imprez i uroczystości szkolnych. </w:t>
            </w:r>
          </w:p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5-10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286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6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Obszar IV: Dbałość o piękno mowy ojczystej </w:t>
            </w:r>
          </w:p>
        </w:tc>
      </w:tr>
      <w:tr w:rsidR="00D065FF" w:rsidRPr="00E01B29">
        <w:trPr>
          <w:trHeight w:val="56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2</w:t>
            </w:r>
            <w:r w:rsidR="002E7D51" w:rsidRPr="00E01B29">
              <w:rPr>
                <w:color w:val="000000" w:themeColor="text1"/>
              </w:rPr>
              <w:t>0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Wulgarne słownictwo lub gesty. </w:t>
            </w:r>
          </w:p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326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Obszar V: Dbałość o bezpieczeństwo i zdrowie własne oraz innych osób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2</w:t>
            </w:r>
            <w:r w:rsidR="002E7D51" w:rsidRPr="00E01B29">
              <w:rPr>
                <w:color w:val="000000" w:themeColor="text1"/>
              </w:rPr>
              <w:t>1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Interwencja Policji. </w:t>
            </w:r>
          </w:p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wychowawca, pedagog </w:t>
            </w:r>
          </w:p>
        </w:tc>
      </w:tr>
      <w:tr w:rsidR="00D065FF" w:rsidRPr="00E01B29">
        <w:trPr>
          <w:trHeight w:val="28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2</w:t>
            </w:r>
            <w:r w:rsidR="002E7D51" w:rsidRPr="00E01B29">
              <w:rPr>
                <w:color w:val="000000" w:themeColor="text1"/>
              </w:rPr>
              <w:t>2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Nagana Dyrektora.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dyrektor </w:t>
            </w:r>
          </w:p>
        </w:tc>
      </w:tr>
      <w:tr w:rsidR="00D065FF" w:rsidRPr="00E01B29">
        <w:trPr>
          <w:trHeight w:val="2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2</w:t>
            </w:r>
            <w:r w:rsidR="002E7D51" w:rsidRPr="00E01B29">
              <w:rPr>
                <w:color w:val="000000" w:themeColor="text1"/>
              </w:rPr>
              <w:t>3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Upomnienie Dyrektora.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40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dyrektor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2</w:t>
            </w:r>
            <w:r w:rsidR="002E7D51" w:rsidRPr="00E01B29">
              <w:rPr>
                <w:color w:val="000000" w:themeColor="text1"/>
              </w:rPr>
              <w:t>4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Posiadanie i (lub) stosowanie używek (papierosy, alkohol, narkotyki, leki itp.).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2</w:t>
            </w:r>
            <w:r w:rsidR="002E7D51" w:rsidRPr="00E01B29">
              <w:rPr>
                <w:color w:val="000000" w:themeColor="text1"/>
              </w:rPr>
              <w:t>5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right="62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Posiadanie i (lub) używanie niebezpiecznych materiałów i narzędzi (np. petardy, noże, substancje niebezpieczne itp.).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1"/>
              <w:ind w:left="7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1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8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2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2</w:t>
            </w:r>
            <w:r w:rsidR="002E7D51" w:rsidRPr="00E01B29">
              <w:rPr>
                <w:color w:val="000000" w:themeColor="text1"/>
              </w:rPr>
              <w:t>6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Napaść fizyczna na drugą osobę.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2</w:t>
            </w:r>
            <w:r w:rsidR="002E7D51" w:rsidRPr="00E01B29">
              <w:rPr>
                <w:color w:val="000000" w:themeColor="text1"/>
              </w:rPr>
              <w:t>7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Udział w bójce (gdy nie można ustalić jedynego winnego).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2</w:t>
            </w:r>
            <w:r w:rsidR="00750AAE" w:rsidRPr="00E01B29">
              <w:rPr>
                <w:color w:val="000000" w:themeColor="text1"/>
              </w:rPr>
              <w:t>8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Zaczepki fizyczne (np. plucie, popychanie, podstawianie nóg itp.).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56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750AAE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29</w:t>
            </w:r>
            <w:r w:rsidR="00891A30"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Podżeganie do przemocy lub kibicowanie aktom przemocy.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20 </w:t>
            </w:r>
          </w:p>
          <w:p w:rsidR="00D065FF" w:rsidRPr="00E01B29" w:rsidRDefault="00891A30">
            <w:pPr>
              <w:spacing w:after="0"/>
              <w:ind w:left="7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  <w:p w:rsidR="00D065FF" w:rsidRPr="00E01B29" w:rsidRDefault="00891A30">
            <w:pPr>
              <w:spacing w:after="0"/>
              <w:ind w:left="7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2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3</w:t>
            </w:r>
            <w:r w:rsidR="00750AAE" w:rsidRPr="00E01B29">
              <w:rPr>
                <w:color w:val="000000" w:themeColor="text1"/>
              </w:rPr>
              <w:t>0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Znęcanie się nad kolegami, zastraszanie.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411565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30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111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3</w:t>
            </w:r>
            <w:r w:rsidR="00750AAE" w:rsidRPr="00E01B29">
              <w:rPr>
                <w:color w:val="000000" w:themeColor="text1"/>
              </w:rPr>
              <w:t>1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Zachowanie </w:t>
            </w:r>
            <w:r w:rsidRPr="00E01B29">
              <w:rPr>
                <w:color w:val="000000" w:themeColor="text1"/>
              </w:rPr>
              <w:tab/>
              <w:t xml:space="preserve">stwarzające </w:t>
            </w:r>
            <w:r w:rsidRPr="00E01B29">
              <w:rPr>
                <w:color w:val="000000" w:themeColor="text1"/>
              </w:rPr>
              <w:tab/>
              <w:t xml:space="preserve">zagrożenie bezpieczeństwa dla zdrowia lub życia innych osób. </w:t>
            </w:r>
          </w:p>
          <w:p w:rsidR="00D065FF" w:rsidRPr="00E01B29" w:rsidRDefault="00891A30">
            <w:pPr>
              <w:spacing w:after="0"/>
              <w:ind w:left="70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216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7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84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3</w:t>
            </w:r>
            <w:r w:rsidR="00750AAE" w:rsidRPr="00E01B29">
              <w:rPr>
                <w:color w:val="000000" w:themeColor="text1"/>
              </w:rPr>
              <w:t>2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2" w:right="72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Zagrożenie własnego życia i zdrowia (np. samookaleczenie się). Namawianie innych do takich zachowań.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5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1"/>
              <w:ind w:left="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58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25" w:right="4" w:hanging="16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wychowawca, pedagog, psycholog </w:t>
            </w:r>
          </w:p>
        </w:tc>
      </w:tr>
      <w:tr w:rsidR="00D065FF" w:rsidRPr="00E01B29">
        <w:trPr>
          <w:trHeight w:val="2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3</w:t>
            </w:r>
            <w:r w:rsidR="00750AAE" w:rsidRPr="00E01B29">
              <w:rPr>
                <w:color w:val="000000" w:themeColor="text1"/>
              </w:rPr>
              <w:t>3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2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Kradzież.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58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31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3</w:t>
            </w:r>
            <w:r w:rsidR="00750AAE" w:rsidRPr="00E01B29">
              <w:rPr>
                <w:color w:val="000000" w:themeColor="text1"/>
              </w:rPr>
              <w:t>4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2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Wyłudzenie pieniędzy lub innych rzeczy.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30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58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3</w:t>
            </w:r>
            <w:r w:rsidR="00750AAE" w:rsidRPr="00E01B29">
              <w:rPr>
                <w:color w:val="000000" w:themeColor="text1"/>
              </w:rPr>
              <w:t>5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2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Samowolne wyjście z klasy/ świetlicy podczas lekcji.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58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31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3</w:t>
            </w:r>
            <w:r w:rsidR="00750AAE" w:rsidRPr="00E01B29">
              <w:rPr>
                <w:color w:val="000000" w:themeColor="text1"/>
              </w:rPr>
              <w:t>6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2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Samowolne wyjście poza teren szkoły.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411565">
            <w:pPr>
              <w:spacing w:after="0"/>
              <w:ind w:left="0" w:right="5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3</w:t>
            </w:r>
            <w:r w:rsidR="00891A30" w:rsidRPr="00E01B29">
              <w:rPr>
                <w:color w:val="000000" w:themeColor="text1"/>
              </w:rPr>
              <w:t xml:space="preserve">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58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28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FF" w:rsidRPr="00E01B29" w:rsidRDefault="00D065FF">
            <w:pPr>
              <w:spacing w:after="160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65FF" w:rsidRPr="00E01B29" w:rsidRDefault="00891A30">
            <w:pPr>
              <w:spacing w:after="0"/>
              <w:ind w:left="0" w:right="-55" w:firstLine="0"/>
              <w:jc w:val="righ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>Obszar VI: Godne, kulturalne zachowanie się w szkole i poza nią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3</w:t>
            </w:r>
            <w:r w:rsidR="00750AAE" w:rsidRPr="00E01B29">
              <w:rPr>
                <w:color w:val="000000" w:themeColor="text1"/>
              </w:rPr>
              <w:t>7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2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Niekulturalne zachowanie w klasie, świetlicy, stołówce, bibliotece itp.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5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5-10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58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30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3</w:t>
            </w:r>
            <w:r w:rsidR="00750AAE" w:rsidRPr="00E01B29">
              <w:rPr>
                <w:color w:val="000000" w:themeColor="text1"/>
              </w:rPr>
              <w:t>8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2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Żucie gumy na lekcji. </w:t>
            </w:r>
            <w:r w:rsidR="00114E8C" w:rsidRPr="00E01B29">
              <w:rPr>
                <w:color w:val="000000" w:themeColor="text1"/>
              </w:rPr>
              <w:t>Jedzenie w czasie lekcji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5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58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750AAE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39</w:t>
            </w:r>
            <w:r w:rsidR="00891A30"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2" w:right="71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Niewłaściwe zachowanie podczas wyjść poza teren szkoły/wycieczek w miejscach publicznych, nie przestrzeganie regulaminów wycieczek. 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5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5-10 </w:t>
            </w:r>
          </w:p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2"/>
              <w:ind w:left="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58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28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FF" w:rsidRPr="00E01B29" w:rsidRDefault="00D065FF">
            <w:pPr>
              <w:spacing w:after="160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65FF" w:rsidRPr="00E01B29" w:rsidRDefault="00891A30">
            <w:pPr>
              <w:spacing w:after="0"/>
              <w:ind w:left="1930" w:firstLine="0"/>
              <w:jc w:val="left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Obszar VII: Okazywanie szacunku innym osobom 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D065FF">
            <w:pPr>
              <w:spacing w:after="160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4</w:t>
            </w:r>
            <w:r w:rsidR="00750AAE" w:rsidRPr="00E01B29">
              <w:rPr>
                <w:color w:val="000000" w:themeColor="text1"/>
              </w:rPr>
              <w:t>0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2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Aroganckie zachowanie wobec nauczycieli i innych pracowników szkoły.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5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5-15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58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4</w:t>
            </w:r>
            <w:r w:rsidR="00750AAE" w:rsidRPr="00E01B29">
              <w:rPr>
                <w:color w:val="000000" w:themeColor="text1"/>
              </w:rPr>
              <w:t>1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2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Zaczepki słowne (np. przezywanie, ubliżanie innym, groźby).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5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58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562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4</w:t>
            </w:r>
            <w:r w:rsidR="00750AAE" w:rsidRPr="00E01B29">
              <w:rPr>
                <w:color w:val="000000" w:themeColor="text1"/>
              </w:rPr>
              <w:t>2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2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Celowe wprowadzenie nauczyciela w błąd, okłamywanie.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5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10-20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158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  <w:tr w:rsidR="00D065FF" w:rsidRPr="00E01B29">
        <w:trPr>
          <w:trHeight w:val="28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65FF" w:rsidRPr="00E01B29" w:rsidRDefault="00D065FF">
            <w:pPr>
              <w:spacing w:after="160"/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8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065FF" w:rsidRPr="00E01B29" w:rsidRDefault="00891A30">
            <w:pPr>
              <w:spacing w:after="0"/>
              <w:ind w:left="1246" w:firstLine="0"/>
              <w:jc w:val="center"/>
              <w:rPr>
                <w:color w:val="000000" w:themeColor="text1"/>
              </w:rPr>
            </w:pPr>
            <w:r w:rsidRPr="00E01B29">
              <w:rPr>
                <w:b/>
                <w:color w:val="000000" w:themeColor="text1"/>
              </w:rPr>
              <w:t xml:space="preserve">Inne negatywne zachowania </w:t>
            </w:r>
          </w:p>
        </w:tc>
        <w:tc>
          <w:tcPr>
            <w:tcW w:w="1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D065FF">
            <w:pPr>
              <w:spacing w:after="160"/>
              <w:ind w:left="0" w:firstLine="0"/>
              <w:jc w:val="left"/>
              <w:rPr>
                <w:color w:val="000000" w:themeColor="text1"/>
              </w:rPr>
            </w:pPr>
          </w:p>
        </w:tc>
      </w:tr>
      <w:tr w:rsidR="00D065FF" w:rsidRPr="00E01B29">
        <w:trPr>
          <w:trHeight w:val="8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0" w:right="6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>4</w:t>
            </w:r>
            <w:r w:rsidR="00750AAE" w:rsidRPr="00E01B29">
              <w:rPr>
                <w:color w:val="000000" w:themeColor="text1"/>
              </w:rPr>
              <w:t>3</w:t>
            </w:r>
            <w:r w:rsidRPr="00E01B29">
              <w:rPr>
                <w:color w:val="000000" w:themeColor="text1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12" w:right="70" w:firstLine="0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Inne negatywne zachowania (nieujęte w poprzednich punktach) – punkty ujemne w zależności od wagi czynu.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5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5-50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21"/>
              <w:ind w:left="2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158" w:firstLine="0"/>
              <w:jc w:val="left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każdorazowo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5FF" w:rsidRPr="00E01B29" w:rsidRDefault="00891A30">
            <w:pPr>
              <w:spacing w:after="0"/>
              <w:ind w:left="3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 </w:t>
            </w:r>
          </w:p>
          <w:p w:rsidR="00D065FF" w:rsidRPr="00E01B29" w:rsidRDefault="00891A30">
            <w:pPr>
              <w:spacing w:after="0"/>
              <w:ind w:left="0" w:right="60" w:firstLine="0"/>
              <w:jc w:val="center"/>
              <w:rPr>
                <w:color w:val="000000" w:themeColor="text1"/>
              </w:rPr>
            </w:pPr>
            <w:r w:rsidRPr="00E01B29">
              <w:rPr>
                <w:color w:val="000000" w:themeColor="text1"/>
              </w:rPr>
              <w:t xml:space="preserve">nauczyciel </w:t>
            </w:r>
          </w:p>
        </w:tc>
      </w:tr>
    </w:tbl>
    <w:p w:rsidR="00D065FF" w:rsidRDefault="00891A30">
      <w:pPr>
        <w:spacing w:after="0"/>
        <w:ind w:left="0" w:firstLine="0"/>
      </w:pPr>
      <w:r>
        <w:t xml:space="preserve"> </w:t>
      </w:r>
    </w:p>
    <w:sectPr w:rsidR="00D065FF" w:rsidSect="00DF69ED">
      <w:pgSz w:w="12240" w:h="15840"/>
      <w:pgMar w:top="1421" w:right="1413" w:bottom="1469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06976"/>
    <w:multiLevelType w:val="hybridMultilevel"/>
    <w:tmpl w:val="2770816E"/>
    <w:lvl w:ilvl="0" w:tplc="B87050E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6851A">
      <w:start w:val="3"/>
      <w:numFmt w:val="upperRoman"/>
      <w:lvlText w:val="%2."/>
      <w:lvlJc w:val="left"/>
      <w:pPr>
        <w:ind w:left="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61E4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A04A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4BAE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8249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0D90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CF59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805DC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1F07895"/>
    <w:multiLevelType w:val="hybridMultilevel"/>
    <w:tmpl w:val="5D4222C8"/>
    <w:lvl w:ilvl="0" w:tplc="9A402E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8F460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2B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2555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0C24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E43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2D76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622F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FAED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2B0058"/>
    <w:multiLevelType w:val="hybridMultilevel"/>
    <w:tmpl w:val="D430C036"/>
    <w:lvl w:ilvl="0" w:tplc="7A4C132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E6A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FA26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2F9A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05F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85BC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01A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864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A67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472F8D"/>
    <w:multiLevelType w:val="hybridMultilevel"/>
    <w:tmpl w:val="BED0CEF6"/>
    <w:lvl w:ilvl="0" w:tplc="4D7617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CEF5B0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CF3DC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0EFC2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8ECD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46528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AAB9C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630D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0996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1682961"/>
    <w:multiLevelType w:val="hybridMultilevel"/>
    <w:tmpl w:val="2C169848"/>
    <w:lvl w:ilvl="0" w:tplc="90662C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4C7B98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CBED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2E3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2D5D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04C7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CA36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8FEB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8AF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>
    <w:useFELayout/>
  </w:compat>
  <w:rsids>
    <w:rsidRoot w:val="00D065FF"/>
    <w:rsid w:val="00104992"/>
    <w:rsid w:val="00114E8C"/>
    <w:rsid w:val="00150463"/>
    <w:rsid w:val="0026745A"/>
    <w:rsid w:val="002E7D51"/>
    <w:rsid w:val="00411565"/>
    <w:rsid w:val="00750AAE"/>
    <w:rsid w:val="007936CD"/>
    <w:rsid w:val="007B04F0"/>
    <w:rsid w:val="00891A30"/>
    <w:rsid w:val="00976D84"/>
    <w:rsid w:val="009F7498"/>
    <w:rsid w:val="00B8426E"/>
    <w:rsid w:val="00D065FF"/>
    <w:rsid w:val="00D21CAC"/>
    <w:rsid w:val="00D4344F"/>
    <w:rsid w:val="00D71E11"/>
    <w:rsid w:val="00DF69ED"/>
    <w:rsid w:val="00E01B29"/>
    <w:rsid w:val="00EF3D37"/>
    <w:rsid w:val="00F0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9ED"/>
    <w:pPr>
      <w:spacing w:after="359"/>
      <w:ind w:left="73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F69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2354</Words>
  <Characters>14124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Honorata</cp:lastModifiedBy>
  <cp:revision>2</cp:revision>
  <cp:lastPrinted>2020-09-04T11:29:00Z</cp:lastPrinted>
  <dcterms:created xsi:type="dcterms:W3CDTF">2021-01-12T08:55:00Z</dcterms:created>
  <dcterms:modified xsi:type="dcterms:W3CDTF">2021-01-12T08:55:00Z</dcterms:modified>
</cp:coreProperties>
</file>