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27" w:rsidRPr="007E6D84" w:rsidRDefault="000D3227" w:rsidP="007E6D84">
      <w:pPr>
        <w:autoSpaceDE w:val="0"/>
        <w:autoSpaceDN w:val="0"/>
        <w:adjustRightInd w:val="0"/>
        <w:spacing w:after="414" w:line="480" w:lineRule="atLeast"/>
        <w:textAlignment w:val="center"/>
        <w:rPr>
          <w:b/>
          <w:bCs/>
          <w:color w:val="F7931D"/>
          <w:sz w:val="48"/>
          <w:szCs w:val="48"/>
        </w:rPr>
      </w:pPr>
      <w:r w:rsidRPr="007E6D84">
        <w:rPr>
          <w:b/>
          <w:bCs/>
          <w:color w:val="024DA1"/>
          <w:sz w:val="40"/>
          <w:szCs w:val="40"/>
        </w:rPr>
        <w:t>Plan wynikowy. Klasa 1. Zakres rozszerzony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73"/>
        <w:gridCol w:w="4356"/>
        <w:gridCol w:w="4357"/>
        <w:gridCol w:w="4357"/>
      </w:tblGrid>
      <w:tr w:rsidR="000D3227" w:rsidRPr="001A3A36">
        <w:trPr>
          <w:trHeight w:hRule="exact" w:val="398"/>
          <w:tblHeader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olor w:val="FFFFFF"/>
                <w:sz w:val="24"/>
                <w:szCs w:val="24"/>
              </w:rPr>
              <w:t>Temat lekcji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olor w:val="FFFFFF"/>
                <w:sz w:val="24"/>
                <w:szCs w:val="24"/>
              </w:rPr>
              <w:t>Cele lekcji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olor w:val="FFFFFF"/>
                <w:sz w:val="24"/>
                <w:szCs w:val="24"/>
              </w:rPr>
              <w:t>Wymagania podstawowe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solid" w:color="F7931D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olor w:val="FFFFFF"/>
                <w:sz w:val="24"/>
                <w:szCs w:val="24"/>
              </w:rPr>
              <w:t>Wymagania ponadpodstawowe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1. Historia – periodyzacja, źródła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różne rodzaje źródeł historycznych i podaje przykłady źródeł z poszczególnych kategorii;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dokonuje periodyzacji dziejów i nazywa poszczególne epoki;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problemy związane z wyznaczaniem cezur poszczególnych epok;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 krytyki zewnętrznej i wewnętrznej źródła w pracy historyka;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archeologii w poznawaniu dziejów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historia, historiografia, źródło historyczne, cezura, era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formułuje definicje terminów: historia i prehistoria;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różne rodzaje źródeł historycznych;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podaje przykłady źródeł historycznych należących do różnych kategorii;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periodyzację dziejów wraz z cezurami poszczególnych epok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problemy, które wiążą się z podziałem dziejów na epoki;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zwraca uwagę na wewnętrzne podziały w ramach poszczególnych epok;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na czym polega krytyka źródła historycznego;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 archeologii w poznawaniu dziejów;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termin historiografia;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na czym polega krytyka wewnętrzna i krytyka zewnętrzna źródła oraz dlaczego są one ona niezbędnym elementem interpretacji źródła;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przedstawia, na czym mogą polegać fałszerstwa źródeł historycznych</w:t>
            </w:r>
          </w:p>
        </w:tc>
      </w:tr>
      <w:tr w:rsidR="000D3227" w:rsidRPr="001A3A36">
        <w:trPr>
          <w:trHeight w:hRule="exact" w:val="375"/>
        </w:trPr>
        <w:tc>
          <w:tcPr>
            <w:tcW w:w="147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5AAA" w:fill="auto"/>
            <w:tcMar>
              <w:top w:w="102" w:type="dxa"/>
              <w:left w:w="113" w:type="dxa"/>
              <w:bottom w:w="102" w:type="dxa"/>
              <w:right w:w="113" w:type="dxa"/>
            </w:tcMar>
            <w:vAlign w:val="center"/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olor w:val="FFFFFF"/>
                <w:sz w:val="24"/>
                <w:szCs w:val="24"/>
              </w:rPr>
              <w:t>I. PRADZIEJE I HISTORIA STAROŻYTNEGO WSCHODU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2. Źródła do </w:t>
            </w:r>
            <w:bookmarkStart w:id="0" w:name="_GoBack"/>
            <w:bookmarkEnd w:id="0"/>
            <w:r w:rsidRPr="001A3A36">
              <w:rPr>
                <w:b/>
                <w:bCs/>
                <w:color w:val="000000"/>
                <w:sz w:val="20"/>
                <w:szCs w:val="20"/>
              </w:rPr>
              <w:t>historii starożytnej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rodzaje źródeł wykorzystywanych w badaniach nad historią starożytną;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z jakimi problemami stykają się historycy badający źródła do historii starożytnej;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czym zajmują się nauki pomocnicze historii, i wymienia te z nich, które odgrywają ważną rolę w badaniach nad starożytnością;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metody datowania źródeł do historii starożytnej;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rozpoznaje różne sposoby datacji wydarzeń w źródłach do historii starożytnej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numizmatyka, epigrafika, chronologia historyczna, papirologia, język martwy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różne rodzaje źródeł do historii starożytnej i podaje przykłady źródeł należących do różnych kategorii;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materiały piśmienne wykorzystywane w starożytności i podaje przykłady języków, w których spisano źródła do tej epoki;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z jakimi problemami stykają się historycy badający dzieje starożytne;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metody datowania źródeł do historii starożytnej;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archeologii w badaniach nad starożytnością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rozpoznaje różne sposoby datacji stosowane w źródłach do historii starożytnej;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zna różnice między kalendarzem słonecznym a księżycowym;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podaje przykłady wydarzeń, od których w starożytności liczono czas;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czym zajmują się nauki pomocnicze historii, i wymienia te z nich, które odgrywają ważną rolę w badaniach nad starożytnością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3. Najdawniejsze dzieje człowieka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sposób życia ludzi w epoce paleolitu;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przykłady dzieł sztuki z epoki paleolitu;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przebieg procesu rewolucji neolitycznej;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skutki rewolucji neolitycznej;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kolejne przemiany cywilizacyjne związane z wykorzystaniem metali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antropogeneza, rewolucja neolityczna, paleolit, neolit, Żyzny Półksiężyc, epoka brązu, epoka żelaza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mapie tereny Żyznego Półksiężyca;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na czym polegało przejście od koczowniczego do osiadłego trybu życia i umiejscawia w czasie ten proces;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kolejne przemiany cywilizacyjne związane z wykorzystywaniem metali;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termin antropogeneza;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przedstawia, jak żyli ludzie w okresach paleolitu i neolitu,  używając nazw tych epok;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przykłady dzieł sztuki z epoki paleolitu;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umiejscawia w czasie rewolucję neolityczną i dostrzega, że był to proces długotrwały;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umiejscawia w czasie kolejne epoki (od paleolitu do epoki żelaza)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antropogenezy;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posługuje się poprawnie terminem rewolucja neolityczna;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i skutki rewolucji neolitycznej;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kolejne epoki w rozwoju cywilizacyjnym (od paleolitu do epoki żelaza);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dzieli przyczyny i skutki rewolucji neolitycznej na społeczne, gospodarcze i kulturowe;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mapie najstarsze znane nam osady neolityczne oraz podaje przybliżony czas ich powstania;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warunki naturalne obszarów, na których powstały najstarsze znane nam osady neolityczne (Jerycho i Çatalhöyük);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grupy językowe indoeuropejską i semicką w kontekście prehistorii i starożytności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4. Starożytna cywilizacja Mezopotamii i pierwsze imperia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cywilizację sumeryjską;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przemiany polityczne zachodzące na obszarze starożytnej Mezopotamii;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ustrój imperiów bliskowschodnich;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osiągnięcia cywilizacji, które istniały na terenie starożytnej Mezopotamii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system irygacyjny, politeizm, ziggurat, pismo klinowe, teokracja, despotia wschodnia (despotyzm teokratyczny), Kodeks Hammurabiego; satrapia, urbanizacja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Hammurabi, Sargon Wielki, Cyrus Wielki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mapie obszary Mezopotamii, przykładowe miasta sumeryjskie (Ur, Uruk) i zasięg imperium perskiego;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rozumie i poprawnie stosuje terminy: system irygacyjny, pismo klinowe, politeizm, urbanizacja, Kodeks Hammurabiego, imperium, despotia wschodnia;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w kolejności chronologicznej różne cywilizacje / państwa, które istniały w na obszarze starożytnej Mezopotamii (cywilizacja Sumerów, Asyria, Babilonia, Persja);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wierzenia starożytnych ludów Mezopotamii;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ustrój despotii wschodniej i organizację imperium perskiego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osiągnięcia cywilizacji starożytnej Mezopotamii;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upadku imperiów w Mezopotamii;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podziały społeczeństwa Babilonii w czasach Hammurabiego;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formułuje zasadę prawną, na której opierał się Kodeks Hammurabiego;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umiejscawia w czasie i przestrzeni imperium Sargona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relacje władca–bóstwo (bóstwa) w starożytnej Mezopotamii;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insygnia władzy monarszej w starożytnej Mezopotamii;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osiągnięcia cywilizacji różnych ludów starożytnej Mezopotamii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poprawnie posługuje się wszystkimi terminami wymienionymi w celach lekcji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5. Egipt faraonów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cechy charakterystyczne społeczeństwa i sposobu sprawowania władzy w starożytnym Egipcie;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związki między religią, sztuką i władzą w starożytnym Egipcie;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związek między warunkami naturalnymi a rozwojem gospodarczym starożytnego Egiptu;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wymienia osiągnięcia cywilizacyjne starożytnych Egipcjan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faraon, hieroglify, mumifikacja, synkretyzm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mapie obszary starożytnego Egiptu z uwzględnieniem podziału na Górny i Dolny Egipt;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wie, kto to był faraon;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przykładowych bogów egipskich;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strukturę społeczną starożytnego Egiptu;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ustrój polityczny starożytnego Egiptu;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osiągnięcia kultury egipskiej, w tym pismo;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gospodarkę starożytnego Egiptu z uwzględnieniem roli warunków naturalnych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pozycję poszczególnych grup społecznych w państwie egipskim;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przedstawia osiągnięcia kultury i cechy charakterystyczne sztuki starożytnego </w:t>
            </w:r>
            <w:r w:rsidRPr="001A3A36">
              <w:rPr>
                <w:color w:val="000000"/>
                <w:sz w:val="20"/>
                <w:szCs w:val="20"/>
              </w:rPr>
              <w:br/>
              <w:t>Egiptu;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religię egipską i jej związki z funkcjonowaniem państwa;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zna sposoby przedstawiania bogów w starożytnym Egipcie i rozpoznaje przykładowe wizerunki tych bóstw;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związki między religią, sztuką i władzą w starożytnym Egipcie (np. mumifikacja zwłok, piramidy, faraon jako syn boga);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dlaczego w starożytnym Egipcie kapłani zajmowali wysoką pozycję w hierarchii społecznej;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zna symbole władzy faraona i porównuje je z insygniami władzy monarszej  charakterystycznymi dla starożytnej Mezopotamii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6. Fenicjanie i lud Izraela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przestawia organizację polityczną Fenicji;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gospodarkę i osiągnięcia cywilizacyjne Fenicjan;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Kartaginy w dziejach kolonizacji fenickiej;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zasady judaizmu;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symbole ważne dla religii żydowskiej;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dzieje starożytnego Izraela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monoteizm, Tora, Talmud, Biblia, prorok, Arka Przymierza, synagoga, rabin, diaspora, szabat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Postacie:</w:t>
            </w:r>
            <w:r w:rsidRPr="001A3A36">
              <w:rPr>
                <w:color w:val="000000"/>
                <w:sz w:val="20"/>
                <w:szCs w:val="20"/>
              </w:rPr>
              <w:t xml:space="preserve"> Abraham, Mojżesz, Dawid, Salomon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mapie obszary Palestyny i najważniejsze miasta Fenicji (Tyr, Sydon, Byblos) oraz Kartaginę;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zasady judaizmu;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posługuje się terminami: judaizm, Tora, Arka Przymierza, mesjasz, prorok, monoteizm, Talmud;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polityczną rolę Kartaginy w dziejach kolonizacji fenickiej;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dzieje starożytnego Izraela w kontekście biblijnych postaci Mojżesza, Dawida i Salomona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przestawia rolę Fenicjan w starożytnym świecie śródziemnomorskim;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dzieje Izraela w kontekście biblijnej postaci Abrahama i niewoli babilońskiej;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symbole ważne dla judaizmu i wyjaśnia ich znaczenie;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różnicę między świątynią jerozolimską a synagogą;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znaczenie języka hebrajskiego w dziejach Żydów;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posługuje się poprawnie wszystkimi terminami wymienionymi w celach lekcji 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7. Starożytne cywilizacje Indii i Chin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cywilizację doliny Indusu;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podział społeczeństwa starożytnych Indii;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systemy religijne starożytnych Indii;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osiągnięcia kultury starożytnych Indii;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zasady konfucjanizmu i wyjaśnia jego wpływ na funkcjonowanie państwa;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zasady taoizmu;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osiągnięcia starożytnej cywilizacji chińskiej;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ustroje starożytnych Indii i Chin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Wedy, warna, kasta, jedwabny szlak, sanskryt, brahmi, braminizm, hinduizm, buddyzm, taoizm, konfucjanizm, reinkarnacja, nirwana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Postacie:</w:t>
            </w:r>
            <w:r w:rsidRPr="001A3A36">
              <w:rPr>
                <w:color w:val="000000"/>
                <w:sz w:val="20"/>
                <w:szCs w:val="20"/>
              </w:rPr>
              <w:t xml:space="preserve"> Budda, Konfucjusz, Aśoka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mapie obszary starożytnych cywilizacji Indii i Chin oraz miasta Mohendżo Daro i Harappę;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podstawowe zasady hinduizmu, buddyzmu, taoizmu i konfucjanizmu;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podziały społeczeństwa starożytnych Indii, posługując się terminami: warna i kasta;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osiągnięcia cywilizacji starożytnych Indii i Chin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cywilizację doliny Indusu;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hinduizm i buddyzm;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konfucjanizmu z funkcjonowaniem państwa;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osiągnięcia starożytnych cywilizacji Indii i Chin;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zmiany sytuacji politycznej w starożytnych Chinach;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dzieła piśmiennictwa starożytnych Indii;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ustroje starożytnych Indii i Chin;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Ariów w historii starożytnych Indii</w:t>
            </w:r>
          </w:p>
        </w:tc>
      </w:tr>
      <w:tr w:rsidR="000D3227" w:rsidRPr="001A3A36">
        <w:trPr>
          <w:trHeight w:val="6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005AAA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ap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aps/>
                <w:color w:val="FFFFFF"/>
                <w:sz w:val="24"/>
                <w:szCs w:val="24"/>
              </w:rPr>
              <w:t>II. Świat starożytnych Greków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8. Początki cywilizacji greckiej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warunki naturalne Półwyspu Bałkańskiego;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cywilizację minojską i mykeńską;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cechy polis i formy ustroju, które mogły w nich występować;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skutki wielkiej kolonizacji greckiej;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umiejscawia na mapie obszar skolonizowany przez Greków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polis, tyrania, oligarchia, demokracja, kultura minojska, kultura mykeńska, pismo linearne, metropolia, falanga, hoplita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tereny Półwyspu Bałkańskiego i opisuje jego warunki naturalne;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zasięg kultury minojskiej i mykeńskiej;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niektóre cechy polis;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kulturę minojską;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zabytki kultury mykeńskiej;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cechy polis i wyjaśnia związek między jej powstaniem a warunkami naturalnymi na Półwyspie Bałkańskim;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występujące w </w:t>
            </w:r>
            <w:r w:rsidRPr="001A3A36">
              <w:rPr>
                <w:i/>
                <w:iCs/>
                <w:color w:val="000000"/>
                <w:sz w:val="20"/>
                <w:szCs w:val="20"/>
              </w:rPr>
              <w:t>poleis</w:t>
            </w:r>
            <w:r w:rsidRPr="001A3A36">
              <w:rPr>
                <w:color w:val="000000"/>
                <w:sz w:val="20"/>
                <w:szCs w:val="20"/>
              </w:rPr>
              <w:t xml:space="preserve"> ustroje;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niektóre przyczyny wielkiej kolonizacji greckiej i umiejscawia ją w czasie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kulturę mykeńską;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ustroje</w:t>
            </w:r>
            <w:r w:rsidRPr="001A3A36">
              <w:rPr>
                <w:i/>
                <w:iCs/>
                <w:color w:val="000000"/>
                <w:sz w:val="20"/>
                <w:szCs w:val="20"/>
              </w:rPr>
              <w:t xml:space="preserve"> poleis</w:t>
            </w:r>
            <w:r w:rsidRPr="001A3A36">
              <w:rPr>
                <w:color w:val="000000"/>
                <w:sz w:val="20"/>
                <w:szCs w:val="20"/>
              </w:rPr>
              <w:t xml:space="preserve"> greckich;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wielkiej kolonizacji greckiej;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 skolonizowany przez Greków;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etapy zakładania kolonii;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uzasadnia pogląd, że polis była wspólnotą obywateli;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kontakty Greków z Fenicjanami w czasie wielkiej kolonizacji;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skutki wielkiej kolonizacji greckiej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9. Ateny i Sparta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przemiany ustrojowe w Atenach;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ustrój demokracji ateńskiej za Peryklesa;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słabe i mocne strony demokracji ateńskiej;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podział społeczeństwa ateńskiego;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ustrój Sparty;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podział społeczeństwa Sparty;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między wychowaniem spartańskim a funkcjonowaniem polis;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ustroje Aten i Sparty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 xml:space="preserve">Terminy: </w:t>
            </w:r>
            <w:r w:rsidRPr="001A3A36">
              <w:rPr>
                <w:color w:val="000000"/>
                <w:sz w:val="20"/>
                <w:szCs w:val="20"/>
              </w:rPr>
              <w:t>Spartiaci, heloci, periojkowie, geruzja, efor, strateg, Rada Pięciuset, ostracyzm, demagog, archont, areopag, metojkowie, urząd kolegialny, fyla, hegemonia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Likurg, Drakon, Solon, Klejstenes, Perykles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tereny Sparty (polis i ziemie przez nią podbite);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tereny Aten (polis i Attykę);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organy władzy w Sparcie;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organy władzy w Atenach w V w. p.n.e.;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grupy społeczne w Sparcie i wskazuje, kto miał prawa polityczne;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grupy społeczne w Atenach i wskazuje, kto miał prawa polityczne w V w. p.n.e.;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rozumie termin spartańskie warunki;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uprawnienia organów władzy w Sparcie;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wychowanie spartańskie;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demokrację ateńską w czasach Peryklesa;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w jaki sposób Perykles zachęcał obywateli Aten do udziału w życiu publicznym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między wychowaniem spartańskim a funkcjonowaniem polis;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grupy społeczne występujące w Sparcie;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reformy Drakona i Klejstenesa;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społeczeństwo ateńskie;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zalety demokracji;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jak wychowanie spartańskie wpływało na kulturę;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cele polityczne Sparty;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Likurga w historii Sparty;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uzasadnia pogląd, że w Sparcie panował ustrój oligarchiczny;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reformy Solona;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wady i zalety demokracji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10. Wojny grecko-perskie i ich następstwa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polityczną w Azji Mniejszej;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wojen grecko-perskich w V w. p.n.e.;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najważniejsze bitwy z wojen grecko-perskich i ich zwycięzców;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dominacji Aten i Sparty w świecie greckim oraz konsekwencje ich rywalizacji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Związek Morski, Związek Peloponeski, hegemonia, wojna peloponeska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Leonidas, Miltiades, Temistokles, Dariusz, Kserkses, Krezus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Maraton, Termopile, Salaminę;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przykładowe przyczyny i skutki wojen grecko-perskich;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ekspansję perską w Azji Mniejszej i jej konsekwencje;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przebieg wojen grecko-perskich;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konsekwencje rywalizacji Aten i Sparty w II połowie V w. p.n.e.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skutki wojen grecko-perskich;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pozostało do dziś z tradycji wojen grecko-perskich;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dominacji Aten i Sparty w świecie greckim;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sytuację miast greckich w Azji Mniejszej i wyjaśnia, co miało na nią wpływ;</w:t>
            </w:r>
          </w:p>
          <w:p w:rsidR="000D3227" w:rsidRPr="001A3A36" w:rsidRDefault="000D3227" w:rsidP="002F38CF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rywalizację w świecie greckim w IV w. p.n.e.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11. Społeczność polis. Religia, teatr i sport w życiu Greków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życie rodziny greckiej;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niewolników w starożytnej Grecji i wyjaśnia rolę, jaką odgrywali w gospodarce greckiej;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cechy religii greckiej i wymienia przykładowych bogów;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sportu i teatru z religią starożytnych Greków;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rolę wyroczni  w życiu Greków;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przedstawia, jaką rolę w życiu Greków odgrywała literatura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antropomorfizm, heros, muza, wyrocznia, sympozjon, gimnazjon, igrzyska olimpijskie, tragedia, komedia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Sofokles, Ajschylos, Eurypides, Homer, Hezjod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przykładowych bogów greckich i ich atrybuty, rozpoznaje ich wizerunki;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dzieła literatury greckiej i ich autorów;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religię grecką;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formy kultu w starożytnej Grecji;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teatru i sportu w życiu starożytnych Greków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niewolników i wyjaśnia ich rolę w gospodarce greckiej;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literatury w życiu starożytnych Greków;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wyroczni w życiu starożytnych Greków (szczególnie wyroczni delfickiej);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życie rodziny greckiej;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sportu i teatru z religią starożytnych Greków;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posługuje się poprawnie wszystkimi terminami zawartymi w celach lekcji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12. Nauka, sztuka i architektura w Grecji archaicznej i klasycznej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zasięg kultury greckiej i przedstawia jej periodyzację;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poglądy najważniejszych filozofów greckich;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rozpoznaje style architektoniczne i wymienia przykładowe zabytki architektury greckiej;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cechy charakterystyczne rzeźby greckiej i malarstwa greckiego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styl: dorycki, joński, koryncki, kariatyda, filozofia, jońska filozofia przyrody, sofiści, dialektyka, Akademia, Liceum (Likejon), kanon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Tales z Miletu, Pitagoras, Sokrates, Platon, Arystoteles, Herodot, Tukidydes, Fidiasz, Poliklet, Myron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okresy występujące w kulturze greckiej i podaje czas ich trwania;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najważniejsze poglądy Sokratesa i Arystotelesa;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rozpoznaje style architektoniczne i daje przykłady zabytków architektury greckiej;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najważniejsze poglądy Platona i zna założone szkoły przez Platona i Arystotelesa;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wie, kto to byli sofiści, i wymienia przykładowych jońskich filozofów przyrody;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rzeźbę grecką i wymienia najbardziej znanych rzeźbiarzy greckich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poglądy jońskich filozofów przyrody;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malarstwo greckie, w tym malarstwo wazowe;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historiografię grecką;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różnice w sztuce greckiej między okresem archaicznym a klasycznym;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różnice w opisywaniu historii między Herodotem a Tukidydesem;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posługuje się poprawnie wszystkimi terminami zawartymi w celach lekcji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13. Aleksander Wielki i hellenizm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reformy w Macedonii za panowania Filipa II i jego ekspansję;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Macedończyków z Grekami;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przebieg wyprawy Aleksandra Macedońskiego na Persję i Wschód;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politykę Aleksandra Wielkiego na podbitych terenach;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 imperium Aleksandra po jego śmierci;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trwałość działań podejmowanych przez Aleksandra na Wschodzie;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cechy sztuki hellenistycznej i porównuje je ze sztuką helleńską (klasyczną);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osiągnięcia kultury okresu hellenistycznego;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rolę, jaką odgrywała Aleksandria w Egipcie w rozwoju kultury hellenistycznej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85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Związek Koryncki, diadoch, hellenizacja, kultura hellenistyczna, orientalizacja, stoicyzm, epikureizm, filipika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85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Filip II, Aleksander Wielki, Demostenes, Epikur, Archimedes, Euklides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Macedonię i tereny opanowane przez Aleksandra Macedońskiego;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najważniejsze bitwy stoczone przez Aleksandra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rozumie pojęcie kultura hellenistyczna;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działania Filipa II wobec Greków;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działania Aleksandra Wielkiego wobec ludów podbitych;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pojęcie monarchia hellenistyczna;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osiągnięcia kultury hellenistycznej i ich twórców;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założenia stoicyzmu, epikureizmu, cynizmu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reformy Filipa II w Macedonii;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politykę Aleksandra Wielkiego na podbitych terenach;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 imperium Aleksandra Macedońskiego po jego śmierci;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rolę, jaką odgrywała Aleksandria w Egipcie w rozwoju kultury hellenistycznej;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trwałość działań podejmowanych przez Aleksandra Wielkiego na Wschodzie;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specyfikę kultury hellenistycznej;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sztukę helleńską (klasyczną) z hellenistyczną</w:t>
            </w:r>
          </w:p>
        </w:tc>
      </w:tr>
      <w:tr w:rsidR="000D3227" w:rsidRPr="001A3A36">
        <w:trPr>
          <w:trHeight w:val="60"/>
        </w:trPr>
        <w:tc>
          <w:tcPr>
            <w:tcW w:w="147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005AAA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ap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aps/>
                <w:color w:val="FFFFFF"/>
                <w:sz w:val="24"/>
                <w:szCs w:val="24"/>
              </w:rPr>
              <w:t>III. Rzym i świat śródziemnomorski pod rzymskim panowaniem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14. Początki dziejów Rzymu i narodziny Imperium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warunki naturalne Półwyspu Apenińskiego i porównuje je z warunkami naturalnymi Półwyspu Bałkańskiego;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Etrusków w pierwszym okresie rozwoju Rzymu;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przemiany w sposobie sprawowania władzy (Rzym królewski, początki republiki);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strukturę społeczeństwa rzymskiego w początkach republiki i wyjaśnia źródła konfliktów między grupami społecznymi;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organizację armii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omawia przyczyny ekspansji terytorialnej Rzymu;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przyczyny i skutki wojen punickich;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organizację terenów podbitych przez Rzymian i wskazuje różnice między nimi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konsul, pretor, trybun ludowy patrycjusz, plebejusz, proletariusz, sprzymierzeniec, wojny punickie, prowincja, kolonia, legion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Romulus i Remus, Hannibal, Tarkwiniusz Pyszny, Pyrrus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Półwysep Apeniński i Rzym;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obszary opanowane przez Rzymian;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organizację terenów podbitych w Italii i poza nią;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podstawowe grupy obywateli rzymskich;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warunki naturalne Półwyspu Apenińskiego i Półwyspu Bałkańskiego;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armię rzymską;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rzymskie podboje w okresie republiki, umieszczając je w czasie;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różnice w organizacji terenów podbitych w Italii i poza nią;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ludy zamieszkujące Półwysep Apeniński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początki Rzymu;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Etrusków;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omawia przyczyny ekspansji terytorialnej Rzymu, przedstawia wojny punickie oraz wyjaśnia ich przyczyny i skutki;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źródła konfliktu między grupami społecznymi w Rzymie;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związek symboliki związanej z Rzymem z legendą o założeniu miasta;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wpływy etruskie w starożytnym Rzymie;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przemiany ustrojowe w VI w. p.n.e.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 xml:space="preserve">15. Państwo rzymskie </w:t>
            </w:r>
            <w:r w:rsidRPr="001A3A36">
              <w:rPr>
                <w:b/>
                <w:bCs/>
                <w:color w:val="000000"/>
                <w:sz w:val="20"/>
                <w:szCs w:val="20"/>
              </w:rPr>
              <w:br/>
              <w:t>w II–I w. p.n.e.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ustrój republiki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wpływ obywateli na podejmowanie decyzji w okresie republiki;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między przekształceniami społecznymi i gospodarczymi a funkcjonowaniem państwa;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wojen domowych w republice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skutki wojen domowych w republice rzymskiej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 xml:space="preserve">Terminy: </w:t>
            </w:r>
            <w:r w:rsidRPr="001A3A36">
              <w:rPr>
                <w:color w:val="000000"/>
                <w:sz w:val="20"/>
                <w:szCs w:val="20"/>
              </w:rPr>
              <w:t>kwestor, dyktator, cenzor, prawo weta, latyfundium, gladiator, triumwirat, pryncypat, listy proskrypcyjne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bracia Grakchowie, Juliusz Cezar, Spartakus, Pompejusz, Oktawian, Marek Antoniusz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najważniejsze urzędy republiki rzymskiej i ich przykładowe kompetencje;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strukturę społeczeństwa rzymskiego;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dyktaturę Cezara;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położenie niewolników w Rzymie;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ustrój republiki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reformy braci Grakchów;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przekształcenia w armii rzymskiej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zmian w strukturze społecznej Rzymian;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między przekształceniami społecznymi i gospodarczymi a funkcjonowaniem państwa;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przyczyny wojen domowych w Rzymie;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elementy monarchiczne, oligarchiczne i demokratyczne w ustroju republiki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skutki wojen domowych w I w. p.n.e.;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wpływ obywateli na podejmowanie decyzji w okresie republiki;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mocne i słabe strony ustroju republikańskiego;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przekształcenia ustrojowe za rządów Oktawiana Augusta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16. Państwo i społeczeństwo rzymskie w I–II w. n.e.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rozwój terytorialny Rzymu w okresie wczesnego cesarstwa;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podstawy i zakres władzy cesarskiej;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sytuację materialną i polityczną różnych grup społecznych i wyjaśnia, co na nią wpływało;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sytuację niewolników w starożytnym Rzymie i Grecji;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romanizacji i wskazuje czynniki, które go wspierały;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życie rodziny rzymskiej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pryncypat, romanizacja,  </w:t>
            </w:r>
            <w:r w:rsidRPr="001A3A36">
              <w:rPr>
                <w:i/>
                <w:iCs/>
                <w:color w:val="000000"/>
                <w:sz w:val="20"/>
                <w:szCs w:val="20"/>
              </w:rPr>
              <w:t>pax Romana</w:t>
            </w:r>
            <w:r w:rsidRPr="001A3A36">
              <w:rPr>
                <w:color w:val="000000"/>
                <w:sz w:val="20"/>
                <w:szCs w:val="20"/>
              </w:rPr>
              <w:t>, limes, barbarzyńcy, pretorianie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Oktawian August, Marek Aureliusz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rozrost Imperium Rzymskiego w okresie cesarstwa;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zakres władzy cesarskiej;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niewolników w cesarstwie;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udział różnych grup społecznych w sprawowaniu władzy;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pojęcie romanizacji;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umiejscawia w czasie rozwój terytorialny cesarstwa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wpływało na sytuację materialną i polityczną różnych grup społecznych;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czynniki wspierające proces romanizacji;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życie rodziny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wzmacniało władzę cesarzy w okresie pryncypatu;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położenie niewolników w starożytnej Grecji i starożytnym Rzymie;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i w jaki sposób sprzyjało romanizacji;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wyjaśnia termin </w:t>
            </w:r>
            <w:r w:rsidRPr="001A3A36">
              <w:rPr>
                <w:i/>
                <w:iCs/>
                <w:color w:val="000000"/>
                <w:sz w:val="20"/>
                <w:szCs w:val="20"/>
              </w:rPr>
              <w:t>pax Romana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17. Kultura Imperium Rzymskiego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specyfikę prawa rzymskiego i jego znaczenie;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dorobek literatury, filozofii i nauki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budowle charakterystyczne dla Rzymian i wyjaśnia ich rolę;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wpływy greckie w kulturze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cechy rzeźby greckiej i 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wpływ kultury antycznej na późniejsze epoki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prawo XII tablic, akwedukt, łuk triumfalny, termy, bazylika, cyrk, forum, retoryka, Kodeks Justyniana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Cyceron, Wergiliusz, Horacy, Owidiusz,  Seneka, Liwiusz, Tacyt, Klaudiusz Ptolemeusz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budowle charakterystyczne dla Rzymu;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przykładowych autorów rzymskich;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literaturę i filozofię rzymską, podaje przykłady dzieł i ich autorów;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specyfikę prawa rzymskiego (formułowanie norm ogólnych);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funkcje budowli rzymskich (łuk triumfalny, akwedukt, termy)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wpływy greckie w kulturze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cechy sztuki 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założenia urbanistyczne miasta rzymskiego;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twórców kultury rzymskiej i ich dzieła;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znaczenie prawa rzymskiego, przytaczając przykładowe zasady prawa rzymskiego obowiązujące do dziś;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cechy rzeźby greckiej i rzymskiej;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wpływ kultury antycznej na późniejsze epoki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18. Religie tradycyjne i rozwój chrześcijaństwa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religie tradycyjne starożytnego Rzymu;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politeizm rzymski z politeizmem greckim;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kultu cesarskiego;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 Palestynie w I w. p.n.e.;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zasady chrześcijaństwa;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organizację Kościoła pierwszych wieków;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rozprzestrzeniania się chrześcijaństwa w świecie rzymskim i wyjaśnia jego przyczyny;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prześladowań chrześcijan przez władze rzymskie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mesjasz, apostoł, ewangelia, Nowy Testament, biskup, papież, patriarcha, religia tradycyjna, religia objawiona, męczennik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Jezus, Piotr, Paweł z Tarsu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przykładowych bogów rzymskich i ich atrybuty;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pierwsze gminy chrześcijańskie;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zasady chrześcijaństwa;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religie tradycyjne w Rzymie;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 Palestynie w I w. p.n.e.;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przyczyny rozprzestrzeniania się chrześcijaństwa w świecie rzymskim;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strukturę gmin chrześcijańskich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kultu cesarskiego;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prześladowań chrześcijan przez władze rzymskie;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św. Pawła;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politeizm grecki z rzymskim;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symbolikę związaną z chrześcijaństwem;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biskupów i wzrost znaczenia niektórych z nich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19. Kryzys Imperium Rzymskiego i upadek cesarstwa na Zachodzie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konsekwencje kryzysu cesarstwa w 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reformy ustrojowe Dioklecjana;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orientacyjny podział na część wschodnią i zachodnią cesarstwa;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różnice między częścią wschodnią a zachodnią Cesarstwa Rzymskiego;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przemiany społeczno-gospodarcze w cesarstwie w 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konsekwencje kryzysu cesarstwa w III 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zmianę pozycji religii chrześcijańskiej w Cesarstwie Rzymskim w IV w.;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różnice między częścią wschodnią i zachodnią Cesarstwa Rzymskiego oraz przedstawia ich konsekwencje;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najazdy germańskie na Rzym w IV i V w. i wskazuje ich konsekwencje;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zmianę pozycji chrześcijaństwa w Cesarstwie Rzymskim;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przyczyny upadku cesarstwa zachodniorzymskiego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dominat, tetrarchia, kolon, sobór powszechny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Dioklecjan, Konstantyn Wielki, Teodozjusz Wielki, Odoaker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pojęcia: tetrarchia i dominat;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kryzysu cesarstwa w 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reformy Dioklecjana;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przyczyny upadku cesarstwa zachodniorzymskiego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najazdy germańskie na Rzym w IV i V 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konsekwencje tych najazdów dla Cesarstwa Rzymskiego;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spowodowało przetrwanie cesarstwa wschodniorzymskiego;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doktryny chrześcijańskiej (sobór w Nicei)</w:t>
            </w:r>
          </w:p>
        </w:tc>
      </w:tr>
      <w:tr w:rsidR="000D3227" w:rsidRPr="001A3A36">
        <w:trPr>
          <w:trHeight w:val="60"/>
        </w:trPr>
        <w:tc>
          <w:tcPr>
            <w:tcW w:w="147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005AAA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ap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aps/>
                <w:color w:val="FFFFFF"/>
                <w:sz w:val="24"/>
                <w:szCs w:val="24"/>
              </w:rPr>
              <w:t>IV. Kształtowanie się średniowiecznej Europy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20. Źródła do historii średniowiecza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rodzaje źródeł do historii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specyfikę źródeł średniowiecznych;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 archeologii i źródeł niepisanych w poznawaniu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nauki pomocnicze historii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 xml:space="preserve">Terminy: </w:t>
            </w:r>
            <w:r w:rsidRPr="001A3A36">
              <w:rPr>
                <w:color w:val="000000"/>
                <w:sz w:val="20"/>
                <w:szCs w:val="20"/>
              </w:rPr>
              <w:t>iluminacje (miniatury), onomastyka, dyplomatyka, heraldyka, paleografia, sfragistyka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rodzaje źródeł do historii średniowiecznej i daje ich przykłady;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archeologii i źródeł niepisanych w poznawaniu historii średniowiecznej;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specyfikę źródeł średniowiecznych;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języka, obyczaju, krajobrazu jako źródeł historycznych;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nauki pomocnicze historii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21. Powstanie państw barbarzyńskich na gruzach cesarstwa zachodniego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państwa germańskie powstałe na terenie cesarstwa zachodniorzymskiego;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wpływało na trwałość tych państw;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państwa Franków;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sytuację chrześcijaństwa na zachodzie Europy w V–VI w.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arianizm, wiking, zakon benedyktynów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św. Benedykt z Nursji, św. Augustyn, Chlodwig (Klodwig)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obszary zajęte przez Longobardów i Franków;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św. Benedykta z Nursji;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państwa Franków;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obszary Cesarstwa Rzymskiego, na których powstawały państwa barbarzyńskie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wpłynęło na trwałość państw barbarzyńskich, które powstały na gruzach cesarstwa;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św. Augustyna;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wzajemne relację między ludnością rzymską a germańską;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papieża Grzegorza Wielkiego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22. Bizancjum – nowy Rzym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gospodarkę i ustrój cesarstwa bizantyjskiego;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zasługi cesarza Justyniana dla cesarstwa bizantyjskiego;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sytuację polityczną Bizancjum po śmierci cesarza Justyniana;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cechy kultury bizantyjskiej;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schizmy wschodniej;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chrześcijaństwo wschodnie;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konflikty wewnętrzne na tle religijnym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 xml:space="preserve">Terminy: </w:t>
            </w:r>
            <w:r w:rsidRPr="001A3A36">
              <w:rPr>
                <w:color w:val="000000"/>
                <w:sz w:val="20"/>
                <w:szCs w:val="20"/>
              </w:rPr>
              <w:t>patriarcha, ekskomunika, prawosławie, ikona, kodyfikacja, obrazoburstwo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 xml:space="preserve">Postaci: </w:t>
            </w:r>
            <w:r w:rsidRPr="001A3A36">
              <w:rPr>
                <w:color w:val="000000"/>
                <w:sz w:val="20"/>
                <w:szCs w:val="20"/>
              </w:rPr>
              <w:t>Justynian Wielki, Bazyli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 cesarstwa bizantyjskiego;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obszary zajęte przez cesarza Justyniana;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podział w religii chrześcijańskiej;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rządy cesarza Justyniana;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cechy kultury bizantyjskiej i przykładowe zabytki sztuki bizantyjskiej;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cechy ustroju cesarstwa bizantyjskiego;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chrześcijaństwo wschodnie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ustrój i gospodarkę cesarstwa bizantyjskiego;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sytuację polityczną po śmierci cesarza Justyniana;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schizmy wschodniej;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konsekwencje schizmy wschodniej;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konflikty wewnętrzne na tle religijnym;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zasługi cesarza Justyniana dla cesarstwa bizantyjskiego;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związki i wpływy cesarzy bizantyjskich w Kościele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23. Arabowie i świat islamu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filary islamu;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różnice między odłamami islamu;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czynniki wpływające na jedność świata arabskiego;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ekspansję arabską;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kulturę arabską i ocenia jej wpływ na kulturę europejską;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gospodarczą rolę Arabów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Koran, hidżra, muzułmanin, kalif, szyici, sunnici, dżihad, madrasa, emir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Mahomet, Awicenna, Awerroes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obszary opanowane przez Arabów;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filary islamu;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wymienia dwa najstarsze odłamy islamu;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działalność Mahometa;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różnice między odłamami islamu;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podział polityczny świata muzułmańskiego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organizację polityczną i religijną świata arabskiego po przyjęciu islamu;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charakteryzuje kulturę arabską;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czynniki jednoczące świat arabski;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gospodarczą rolę Arabów;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wpływ kultury arabskiej na kulturę europejską;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i w jaki sposób wpływało na jedność świata arabskiego i jego ekspansję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24. Monarchia Karola Wielkiego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monarchii karolińskiej;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organizację państwa Karola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ekspansję Karola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cechy renesansu karolińskiego;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dlaczego i w jaki sposób Karol Wielki dążył do odnowienia Cesarstwa Rzymskiego;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rozpadu monarchii frankijskiej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monarchia patrymonialna, namaszczenie, majordomus, renesans karoliński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Karol Młot, Pepin Krótki, Karol Wielki, Alkuin, Einhard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 monarchii frankijskiej za panowania Karola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dążenia Karola Wielkiego do odnowienia Cesarstwa Rzymskiego;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postanowienia traktatu w Verdun;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na mapie etapy ekspansji państwa Franków;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podaje definicję monarchii patrymonialnej;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organizację państwa Franków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cechy renesansu karolińskiego i przykładowych twórców;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okres rządów Pepina Małego (Krótkiego);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dlaczego i w jaki sposób Karol Wielki dążył do odnowienia Cesarstwa Rzymskiego;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gospodarkę monarchii Karola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uzasadnia pogląd, że państwo frankijskie było monarchią patrymonialną;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dlaczego mówimy o renesansie karolińskim;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rozpadu monarchii frankijskiej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25. Europa pokarolińska i początki feudalizmu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powstawania nowych państw po rozpadzie monarchii frankijskiej;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rolnictwo wczesnośredniowieczne;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miast we wczesnym średniowieczu;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system lenny;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genezę systemu feudalnego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system feudalny, system lenny, hołd lenny, inwestytura, wasal, senior, immunitet, dwupolówka, włość, renta feudalna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Hugo Kapet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państwa, które powstały po rozpadzie monarchii karolińskiej;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obowiązki wasala i seniora;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czym był hołd lenny;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system lenny;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włość ziemską, zwracając uwagę na jej cechy charakterystyczne i wpływ na gospodarkę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genezę systemu feudalnego;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powstawania Francji i Rzeszy;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rolnictwo wczesnośredniowieczne;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miast we wczesnym średniowieczu;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różnice między systemem feudalnym a systemem lennym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26. Kształtowanie się państw w północnej, środkowej i wschodniej Europie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genezę Słowian;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państw w Europie Środkowo-Wschodniej;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wkład świętych Cyryla i Metodego w rozwój kulturalny Słowian;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różnice między dwoma kręgami kultury chrześcijańskiej w Europie Środkowo-Wschodniej;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konsekwencje wypraw Normanów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 xml:space="preserve">Terminy: </w:t>
            </w:r>
            <w:r w:rsidRPr="001A3A36">
              <w:rPr>
                <w:color w:val="000000"/>
                <w:sz w:val="20"/>
                <w:szCs w:val="20"/>
              </w:rPr>
              <w:t>cyrylica, wiking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Cyryl, Metody, Ruryk, Włodzimierz Wielki, Wilhelm Zdobywca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pierwsze państwa słowiańskie;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główne trasy wypraw wikingów;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Cyryla i Metodego w rozwoju cywilizacyjnym Słowian;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państwa czeskiego i Rusi Kijowskiej;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podstawowe różnice między kręgami cywilizacji chrześcijańskiej w Europie Środkowo-Wschodniej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25" w:type="dxa"/>
              <w:left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państw wielkomorawskiego i węgierskiego;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konsekwencje wypraw Normanów;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genezę Słowian;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wkład świętych Cyryla i Metodego w rozwój kulturalny Słowian;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różnice między dwoma kręgami kultury chrześcijańskiej w Europie Środkowo-Wschodniej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27. Władze i idee uniwersalne – cesarstwo, Kościół, kultura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powstawania cesarstwa Ottonów;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cesarstwo ottońskie z karolińskim;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kryzysu w Kościele w X–XI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reformy, które miały naprawić sytuację i uniezależnić Kościół od władzy świeckiej;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wiąże przyczyny sporu o inwestyturę z pozycją władcy w państwie;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skutki sporu o inwestyturę;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sztukę romańską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symonia, nepotyzm, inwestytura, konkordat, synod, kongregacja kluniacka, sklepienie krzyżowe, sklepienie kolebkowe, absyda, portal, konklawe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Otton I, Otton III, papież Grzegorz VII, Henryk IV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działania Ottona I i Ottona III zmierzające do odnowy Cesarstwa Rzymskiego;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spór papieża Grzegorza VII z królem Henrykiem IV;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cechy architektury romańskiej;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przyczyny kryzysu w Kościele w X–XI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przykładowe reformy podjęte przez papieży i sobory;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konkordatu wormackiego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sztukę romańską;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cesarstwo ottońskie z karolińskim pod względem zasięgu terytorialnego;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kryzysu w Kościele X–XI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cesarstwo ottońskie z karolińskim pod względem idei władzy cesarskiej;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przedstawia, w jaki sposób po sporze o inwestyturę Kościół uniezależnił się od władzy świeckiej;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wiąże przyczyny sporu o inwestyturę z pozycją władcy w państwie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28. Powstanie państwa polskiego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organizacje plemienne na ziemiach polskich;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przebieg granic państwa Mieszka 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organizację państwa Mieszka 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Mieszka I z Niemcami i Czechami, wyjaśnia, co miało wpływ na ich kształt;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przyczyny i konsekwencje przyjęcia chrztu;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rolę chrztu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trybut, drużyna, biskupstwo misyjne, opole, okręg grodowy, prawo książęce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Mieszko 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chrztu Mieszka 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organizację państwa Mieszka 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tereny przyłączone przez Mieszka 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skutki przyjęcia chrztu;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Mieszka I z Niemcami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polsko-czeskie;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organizacje plemienne na ziemiach polskich;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miało wpływ na kształt stosunków polsko-niemieckich i polsko-czeskich za Mieszka 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przedstawia rolę </w:t>
            </w:r>
            <w:r w:rsidRPr="001A3A36">
              <w:rPr>
                <w:i/>
                <w:iCs/>
                <w:color w:val="000000"/>
                <w:sz w:val="20"/>
                <w:szCs w:val="20"/>
              </w:rPr>
              <w:t>Dagome iudex</w:t>
            </w:r>
            <w:r w:rsidRPr="001A3A36">
              <w:rPr>
                <w:color w:val="000000"/>
                <w:sz w:val="20"/>
                <w:szCs w:val="20"/>
              </w:rPr>
              <w:t>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rolę chrztu i organizacji kościelnej w umacnianiu państwa Mieszka I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29. Monarchia piastowska do 1138 r.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działania Bolesława Chrobrego zmierzające do budowania niezależnego państwa;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i porównuje stosunki polsko-niemieckie za panowania Bolesława Chrobrego, Bolesława Śmiałego i Bolesława Krzywoustego;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wpływało na kształt stosunków polsko-niemieckich za pierwszych Piastów;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osłabienia państwa za panowania Mieszka 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odbudowy państwa przez Kazimierza Odnowiciela i Bolesława Śmiałego; ocenia, które działania były najważniejsze z punktu widzenia niezależności monarchii;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ekspansję Bolesława Krzywoustego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bulla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Bolesława Chrobry, św. Wojciech, Mieszko II, Kazimierz Odnowiciel, Bolesław Śmiały, Władysław Herman, Bolesław Krzywousty, biskup Stanisław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granice państwa piastowskiego około roku 1000 i 1138;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przedstawia okoliczności i postanowienia zjazdu gnieźnieńskiego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wojny polsko-niemieckie za panowania Bolesława Chrobrego i Bolesława Krzywoustego;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dążenia Bolesława Chrobrego i Bolesława Śmiałego zmierzające do wzmocnienia niezależności państwa polskiego;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ekspansję Bolesława Krzywoustego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stosunki polsko-niemieckie za pierwszych Piastów i wyjaśnia, co wpływało na ich kształt;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osłabienia państwa za panowania Mieszka 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odbudowy państwa przez Kazimierza Odnowiciela;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konflikt Bolesława Śmiałego z biskupem Stanisławem;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ocenia, które wydarzenia z okresu panowania pierwszych Piastów były najważniejsze z punktu widzenia niezależności państwa;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konflikty w łonie dynastii za panowania pierwszych Piastów;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osłabienia państwa za panowania Mieszka II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30. Społeczeństwo, gospodarka i kultura w czasach pierwszych Piastów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organizację państwa pierwszych Piastów;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przekształcenia w rolnictwie w okresie panowania pierwszych Piastów;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 handlu w monarchii pierwszych Piastów;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kulturę romańską w Polsce;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związki kultury romańskiej z kręgiem kultury łacińskiej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monarchia patrymonialna, komes, palatyn, drużyna, wsie służebne, regalia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Gall Anonim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strukturę administracyjną państwa pierwszych Piastów;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zabytki kultury romańskiej w Polsce;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kulturę romańską w Polsce;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przekształcenia w rolnictwie w okresie panowania pierwszych Piastów;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obowiązki poddanych księcia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19" w:type="dxa"/>
              <w:left w:w="113" w:type="dxa"/>
              <w:bottom w:w="125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ośrodków wczesnomiejskich w monarchii piastowskiej;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wsi służebnych;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związki kultury romańskiej w Polsce z kręgiem kultury łacińskiej;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uzasadnia pogląd, że monarchia pierwszych Piastów miała charakter patrymonialny;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 handlu w monarchii pierwszych Piastów;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kulturę przedchrześcijańską na ziemiach polskich</w:t>
            </w:r>
          </w:p>
        </w:tc>
      </w:tr>
      <w:tr w:rsidR="000D3227" w:rsidRPr="001A3A36">
        <w:trPr>
          <w:trHeight w:val="60"/>
        </w:trPr>
        <w:tc>
          <w:tcPr>
            <w:tcW w:w="147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005AAA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ap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aps/>
                <w:color w:val="FFFFFF"/>
                <w:sz w:val="24"/>
                <w:szCs w:val="24"/>
              </w:rPr>
              <w:t>V. Rozkwit średniowiecza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31. Wieś i miasto w Europie Zachodniej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zmiany, które zachodziły w technice rolnej w XII–XIII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pozycję i zobowiązania ludności chłopskiej;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i ocenia konsekwencje rozwoju rolnictwa;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organizację przestrzeni miejskiej i wskazuje jej związki z funkcjonowaniem miasta;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władze i strukturę społeczną mieszkańców miasta;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rolę miast w rozwoju gospodarki średniowiecznej;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rytm życia wiejskiego i miejskiego i wyjaśnia, co na niego wpływało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trójpolówka, poddaństwo, rajcy, burmistrz, cech, gildia, prawo składu, przymus drogowy, Hanza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pozycję i zobowiązania ludności chłopskiej w 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opisuje organizację przestrzeni miejskiej;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posługuje się terminem prawo miejskie;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zmiany, które zachodziły w technice rolnej w XII–XIII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władze i strukturę społeczną mieszkańców miasta;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Hanzy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i ocenia konsekwencje rozwoju rolnictwa;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związki organizacji przestrzeni miejskiej z funkcjonowaniem miasta;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handel średniowieczny (XII – XIII w.);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 rolę miast w rozwoju gospodarki średniowiecznej;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porównuje rytm życia wiejskiego i miejskiego oraz wyjaśnia, co na niego wpływało;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konflikty społeczne w mieście średniowiecznym (XIII w.)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32. Władza i społeczeństwo w Europie Zachodniej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społeczeństwa stanowego;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system lenny i przedstawia konsekwencje jego rozwoju;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różnice między systemem (społeczeństwem) feudalnym a systemem lennym;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monarchii stanowych;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przedstawia sytuację w Rzeszy i w Italii </w:t>
            </w:r>
            <w:r w:rsidRPr="001A3A36">
              <w:rPr>
                <w:color w:val="000000"/>
                <w:sz w:val="20"/>
                <w:szCs w:val="20"/>
              </w:rPr>
              <w:br/>
              <w:t>w XII–XIII w.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stan, monarchia stanowa, parlament (Izba Lordów, Izba Gmin), Stany Generalne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Jan bez Ziemi, Filip Piękny, Fryderyk Barbarossa, Fryderyk II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podział społeczeństwa na stany;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monarchii stanowej w Anglii;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okoliczności zwołania Stanów Generalnych we Francji;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stanów;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system lenny;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we Francji i Anglii w XIII w.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konsekwencje rozwoju systemu lennego;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różnice w sytuacji społeczno-politycznej w Anglii i Francji w 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 Rzeszy w XII–XIII 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różnice między systemem (społeczeństwem) feudalnym a systemem lennym;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 Italii w XII–XIII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politykę cesarzy wobec miast włoskich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33. Krucjaty i zagrożenia zewnętrzne Europy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przyczyny, przebieg i skutki wypraw krzyżowych;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charakteryzuje obszar i zróżnicowanie wypraw, które określa się wspólnie jako wyprawy </w:t>
            </w:r>
            <w:r w:rsidRPr="001A3A36">
              <w:rPr>
                <w:color w:val="000000"/>
                <w:sz w:val="20"/>
                <w:szCs w:val="20"/>
              </w:rPr>
              <w:br/>
              <w:t>krzyżowe;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różnorodność przyczyn krucjat;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skutki krucjat na różnych płaszczyznach: politycznej, gospodarczej, kulturalnej;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imperium mongolskie i jego ekspansję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krucjata, rekonkwista, zakon rycerski, Cesarstwo Łacińskie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papież Urban II, Gotfryd z Bouillon, Ryszard Lwie Serce, Saladyn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 objęty wyprawami krzyżowymi;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zasięg imperium mongolskiego w 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przyczyny i skutki krucjat;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wymienia przykładowych przywódców krucjat;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Królestwo Jerozolimskie;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i skutki krucjat, dzieląc je na polityczne, gospodarcze, religijne;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wymienia zakony rycerskie i uczestników krucjat;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najazdy Mongołów na Europę Środkowo-Wschodnią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państwie utworzone przez krzyżowców na Bliskim Wschodzie;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między sytuacją w Europie a poparciem dla wypraw krzyżowych;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zakonów rycerskich;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imperium mongolskie;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etapy rekonkwisty;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dlaczego można uznać za krucjaty walkę z poganami w Europie;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specyfikę krucjaty ludowej i czwartej krucjaty;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przenikanie się wpływów kulturowych między Wschodem a Zachodem w wyniku krucjat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34. Kościół i kultura europejska rozkwitu średniowiecza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sytuację w Kościele katolickim w XII–XIII w.: pozycję papiestwa, herezje;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przemiany w formach pobożności;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nowych zakonów;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 uniwersytetów;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rozwój filozofii średniowiecznej;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sztukę gotyku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herezja, katarzy, zakony żebracze, scholastyka, trubadur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św. Franciszek, św. Dominik, św. Tomasz z Akwinu, Bernard z Clairvaux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cechy stylu gotyckiego w architekturze;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zmiany, jakie zaszły w formie pobożności w pełnym średniowieczu;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nowo powstałe zakony i wyjaśnia, czym różniły się od istniejących wcześniej;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uniwersytetów;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nurt filozofii średniowiecznej – scholastykę;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nowych zakonów;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rozpoznaje w przykładowej budowli gotyckiej charakterystyczne cechy stylu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św. Tomasza z Akwinu;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tematykę literatury średniowiecznej;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w XIII w. świadczyło o silnej pozycji papiestwa;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poglądy katarów;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poglądy średniowiecznych filozofów na państwo;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w jaki sposób różne formy przekazu w kulturze oddziaływały na społeczeństwo średniowieczne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35. Polska dzielnicowa – przemiany polityczne i zagrożenia zewnętrzne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postanowienia testamentu Bolesława Krzywoustego;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jaki cel miały zasady wprowadzone w testamencie;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między książętami piastowskimi;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wzrostu zagrożenia zewnętrznego Polski i wymienia straty terytorialne;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rozwój państwa krzyżackiego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zasada senioratu, zasada pryncypatu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 xml:space="preserve">Postaci: </w:t>
            </w:r>
            <w:r w:rsidRPr="001A3A36">
              <w:rPr>
                <w:color w:val="000000"/>
                <w:sz w:val="20"/>
                <w:szCs w:val="20"/>
              </w:rPr>
              <w:t>Władysław Wygnaniec, Bolesław Kędzierzawy, Mieszko Stary, Kazimierz Sprawiedliwy, Konrad Mazowiecki, Henryk Pobożny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poszczególne dzielnice i wymienia ich pierwszych władców;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straty terytorialne Polski w okresie rozbicia dzielnicowego;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państwa i ludy, które zagrażały księstwom piastowskim;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zagrożenia zewnętrzne państwa polskiego w okresie rozbicia dzielnicowego;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zagrożenie mongolskie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jaki cel miały zasady pryncypatu i senioratu wprowadzone przez Bolesława Krzywoustego;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walki synów Bolesława Krzywoustego o władzę zwierzchnią;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ekspansję zakonu krzyżackiego w 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wzrostu zagrożenia zewnętrznego;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ekspansję Brandenburgii;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monarchię Henryków Śląskich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36. Społeczeństwo, gospodarka i kultura Polski dzielnicowej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kolonizacji na prawie niemieckim i różnicę między kolonizacją niemiecką a kolonizacją na prawie niemieckim;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lokacji miast i wsi oraz ich organizację;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skutki kolonizacji na prawie niemieckim;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stanów;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kulturę polską w XII–XIII w.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lokacja, wolnizna, czynsz, prawo magdeburskie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Wincenty Kadłubek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główne postanowienia aktów lokacyjnych;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skutki kolonizacji na prawie niemieckim;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organizację władz we wsiach i miastach lokowanych na prawie niemieckim;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układ przestrzenny miasta lokowanego na prawie niemieckim;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podział społeczeństwa na stany;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kroniki z XII–XIII w. i najstarsze zabytki w języku polskim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kolonizacji na prawie niemieckim;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różnice między kolonizacją niemiecką a kolonizacją na prawie niemieckim;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zabytki kultury polskiej XII–XIII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kształtowania się stanów;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jakie wydarzenia polityczne wpłynęły na wzmocnienie odrębności poszczególnych stanów;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rozwój gospodarczy ziem polskich i wskazuje, jaką rolę odgrywały w nim lokacje;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ludności żydowskiej na ziemiach polskich</w:t>
            </w:r>
          </w:p>
        </w:tc>
      </w:tr>
      <w:tr w:rsidR="000D3227" w:rsidRPr="001A3A36">
        <w:trPr>
          <w:trHeight w:val="60"/>
        </w:trPr>
        <w:tc>
          <w:tcPr>
            <w:tcW w:w="147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005AAA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b/>
                <w:bCs/>
                <w:caps/>
                <w:color w:val="FFFFFF"/>
                <w:sz w:val="24"/>
                <w:szCs w:val="24"/>
              </w:rPr>
            </w:pPr>
            <w:r w:rsidRPr="001A3A36">
              <w:rPr>
                <w:b/>
                <w:bCs/>
                <w:caps/>
                <w:color w:val="FFFFFF"/>
                <w:sz w:val="24"/>
                <w:szCs w:val="24"/>
              </w:rPr>
              <w:t>VI. Schyłek średniowiecza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37. Kryzys społeczno-ekonomiczny i wielkie konflikty polityczne w Europie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konsekwencje kryzysu gospodarczego w II połowie XIV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skutki wojny stuletniej;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przemiany polityczne w Europie w XIV–XV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ekspansję Turków osmańskich w Europie;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specyfikę rozwoju Europy Środkowo-Wschodniej;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poglądy husytów;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skutki rozwoju husytyzmu w Czechach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czarna śmierć, żakeria, unia florencka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Joanna d’Arc, Jan Hus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 ekspansji Turków Osmańskich;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i skutki wojny stuletniej;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kryzysu gospodarczego w II połowie XIV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Joanny d’Arc;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przedstawia poglądy husytów;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etapy ekspansji osmańskiej;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skutki kryzysu gospodarczego w II połowie XIV w.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Jana Husa;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specyfikę sytuacji gospodarczej Europy Środkowo-Wschodniej w II połowie XIV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wpływ wojny stuletniej na sytuację w Anglii i Francji w XIV–XV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wyjaśnia przyczyny i skutki rozwoju husytyzmu w Czechach;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zawarcia unii florenckiej;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konsekwencje upadku Konstantynopola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38. Władze uniwersalne i państwa Europy Zachodniej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skutki schizmy zachodniej;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skutki osłabienia władzy cesarskiej;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 Europie Zachodniej w XIV–XV w. (Francja, Hiszpania, Włochy);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problem dążenia władców do suwerenności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schizma zachodnia, koncyliaryzm, niewola awiniońska, kondotier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Karol IV Luksemburski, Filip Piękny, Ludwik XI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termin schizma zachodnia;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osłabienia władzy cesarskiej;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Złotej Bulli Karola IV;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skutki schizmy zachodniej;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we Francji w XIV–XV 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nurt koncyliaryzmu w Kościele i przedstawia działania jego zwolenników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specyfikę sytuacji politycznej we Włoszech w XIV–XV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skutki osłabienia władzy cesarskiej;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dążenia władców do suwerenności na przykładzie Francji;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w Hiszpanii w XIV–XV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między dążeniem państw do suwerenności a przemianami wewnętrznymi w tych państwach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39. Państwa w środkowej, wschodniej i północnej Europie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przemiany polityczne, gospodarcze i społeczne w Europie Środkowo-Wschodniej w XIV–XV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ekspansję państwa krzyżackiego i jego rolę w kulturze;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trudności, z jakimi musiało sobie poradzić Wielkie Księstwo Litewskie;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sytuację Rusi w XIII–XIV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rozwój Wielkiego Księstwa Moskiewskiego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unia kalmarska, bojarzy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Iwan III Srogi, Andriej Rublow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 państw w XIV w.: Czechy, Węgry, państwo krzyżackie, Wielkie Księstwo Litewskie, Wielkie Księstwo Moskiewskie;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rozwój państwa krzyżackiego w Prusach;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rozwój państwa moskiewskiego;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przemiany w Czechach i na Węgrzech w XIV i XV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wpływ państwa krzyżackiego na kulturę Europy Środkowej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konflikty w Czechach wynikłe z panowania dynastii Luksemburgów;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sytuację na Rusi w XIII–XIV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sytuację wewnętrzną w Wielkim Księstwie Litewskim;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pojęcie unii kalmarskiej;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Nowogrodu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związki między sytuacją wewnętrzną a zagrożeniami zewnętrznymi dla państwa litewskiego;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wyjątkowość malarstwa Andrieja Rublowa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40. Zjednoczenie ziem polskich i budowa Królestwa Polskiego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czynniki jednoczące ziemie piastowskie w 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etapy jednoczenia ziem polskich;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z jakimi problemami stykał się Władysław Łokietek, jednocząc ziemie polskie;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ziemie, które mieli pod swoim panowaniem Przemysł II, Wacław II, Władysław Łokietek w 1320 r. i Kazimierz Wielki w 1370 r.;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skutki konfliktu polsko-krzyżackiego za panowania Władysława Łokietka;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sprzyjało, a co utrudniało działania władców piastowskich zmierzających do zjednoczenia ziem polskich;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polsko-czeskie za panowania Kazimierza Wielkiego;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polsko-krzyżackie za panowania Władysława Łokietka i Kazimierza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 koronacji w procesie jednoczenia ziem polskich;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stosunki polsko-czeskie za panowania Kazimierza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korzyści, jakie odniosła Polska z ekspansji na Ruś Halicką;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politykę wewnętrzną Kazimierza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ocenia, co, według niego, było największym osiągnięciem, a co największą porażką Kazimierza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charakteryzuje rządy Andegawenów w Polsce 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starosta, statut wiślicki, statut piotrkowski, przymus drożny, prawo składu, kanclerz, podskarbi, Korona Królestwa Polskiego, przywilej 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Przemysł II, Wacław II, Władysław Łokietek, Kazimierz Wielki, Ludwik Węgierski, Jakub Świnka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skutki konfliktu polsko-krzyżackiego za panowania Kazimierza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działania gospodarcze Kazimierza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czynniki jednoczące ziemie polskie w XIII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polsko-krzyżackie za panowania Władysława Łokietka i Kazimierza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etapy jednoczenia ziem polskich przez Władysława Łokietka;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politykę wewnętrzną Kazimierza Wielkiego w dziedzinie administracji i prawa;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przywileju koszyckiego;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okoliczności objęcia władzy przez Ludwika Węgierskiego;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jakie korzyści odniosła Polska z ekspansji na Ruś Halicką;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 koronacji w procesie jednoczenia ziem polskich;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ocenia, co było największym osiągnięciem, a co największą porażką Kazimierza Wielkiego;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rządy Andegawenów w Polsce;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dlaczego o monarchię Kazimierza Wielkiego nazywamy monarchią stanową;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poprawnie posługuje się terminem Korona Królestwa Polskiego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41. Unia Polski z Litwą. Panowanie Władysława Jagiełły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unii w Krewie;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postanowienia unii w Krewie i Horodle;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polsko-krzyżackie za panowania Władysława Jagiełły;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wydawania przywilejów szlacheckich przez Jagiełłę;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tych przywilejów;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postępy w chrystianizacji Litwy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 xml:space="preserve">Terminy: </w:t>
            </w:r>
            <w:r w:rsidRPr="001A3A36">
              <w:rPr>
                <w:color w:val="000000"/>
                <w:sz w:val="20"/>
                <w:szCs w:val="20"/>
              </w:rPr>
              <w:t>unia personalna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Władysław Jagiełło, Witold, Paweł Włodkowic, Władysław Warneńczyk, Jadwiga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przyczyny unii w Krewie;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unii w Krewie;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 xml:space="preserve">• wymienia postanowienia pierwszego pokoju toruńskiego; 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polsko-krzyżackie za panowania Jagiełły;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przywileju jedlneńsko-krakowskiego;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dlaczego Władysław Jagiełło wydawał przywileje;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konsekwencje unii polsko-litewskich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unii w Horodle;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czy unia w Horodle była w pełni unią personalną;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Pawła Włodkowica w sporze z Krzyżakami;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przywilejów szlacheckich;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na Litwie po przyjęciu chrztu;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królowej Jadwigi;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konsekwencje unii dla Polski i Litwy na różnych płaszczyznach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42. Polska i Litwa w średniowieczu pod rządami Jagiellonów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unię polsko węgierską za panowania Władysława Warneńczyka;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i skutki wojny trzynastoletniej;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politykę zagraniczną Kazimierza Jagiellończyka;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ocenia, czy można tę politykę określić mianem polityki dynastycznej;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sejmu walnego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inkorporacja, Prusy Królewskie, Prusy Zakonne, sejmik ziemski, senat, izba poselska;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Władysław Warneńczyk, Kazimierz Jagiellończyk, Jan Olbracht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obszar Prus Królewskich i Prus Zakonnych;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drugiego pokoju toruńskiego;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przywilejów cerekwicko-nieszawskich;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konsekwencje drugiej unii polsko-węgierskiej;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okoliczności powołania na tron Kazimierza Jagiellończyka;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stosunki polsko-krzyżackie za panowania Kazimierza Jagiellończyka;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genezę zwołania sejmu dwuizbowego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113" w:type="dxa"/>
              <w:bottom w:w="96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politykę zagraniczną Kazimierza Jagiellończyka;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i pozycję możnowładztwa za panowania pierwszych Jagiellonów;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dlaczego stany pruskie występowały przeciwko Krzyżakom;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ocenia, czy politykę zagraniczną Kazimierza Jagiellończyka można określić mianem polityki dynastycznej;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jakie działania rycerstwa i króla doprowadziły do stałego zwoływania sejmów walnych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43. Gospodarka i społeczeństwo Polski w XIV i XV w.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gospodarczą Polski w XV 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funkcję miast w Polsce XV w. i wyjaśnia, które z nich odgrywały największą rolę;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proces kształtowania się folwarku pańszczyźnianego;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w jaki sposób rozwój folwarku pańszczyźnianego wpływał na ograniczenia innych stanów;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strukturę społeczną i możliwości awansu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Terminy:</w:t>
            </w:r>
            <w:r w:rsidRPr="001A3A36">
              <w:rPr>
                <w:color w:val="000000"/>
                <w:sz w:val="20"/>
                <w:szCs w:val="20"/>
              </w:rPr>
              <w:t xml:space="preserve"> taksy wojewodzińskie, folwark pańszczyźniany, nobilitacja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etapy rozwoju folwarku pańszczyźnianego;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postanowienia statutu piotrkowskiego;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sytuację miast w Polsce w XV 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wpływało na ich rozwój;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szlaki handlowe przechodzące przez Polskę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w jaki sposób rozwój folwarku pańszczyźnianego ograniczał możliwości rozwoju miast i wsi;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zmiany w strukturze społeczeństwa polskiego;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pozycję rycerstwa i możnowładztwa w XV 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drogi awansu społecznego w XV 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kształtowanie się małej rodziny w późnym średniowieczu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44. Kultura polska późnego średniowiecza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przykłady zabytków sztuki gotyckiej i piśmiennictwa późnego średniowiecznego z terenów polskich;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zwraca uwagę na wyjątkowość niektórych zabytków sztuki średniowiecza w Polsce;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rolę Uniwersytetu Jagiellońskiego;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rozwój piśmiennictwa w języku polskim</w:t>
            </w:r>
          </w:p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Postaci:</w:t>
            </w:r>
            <w:r w:rsidRPr="001A3A36">
              <w:rPr>
                <w:color w:val="000000"/>
                <w:sz w:val="20"/>
                <w:szCs w:val="20"/>
              </w:rPr>
              <w:t xml:space="preserve"> Jan Długosz, Wit Stwosz, Filip Kallimach, Janko z Czarnkowa, Jakub z Paradyża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przykłady zabytków sztuki gotyckiej i piśmiennictwa późnego średniowiecznego z terenów polskich;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przykłady zabytków w języku polskim;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sztukę gotycką w Polsce;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zasięg sztuki gotyckiej poza rdzennymi ziemiami polskimi;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rolę Uniwersytetu Jagiellońskiego w rozwoju nauki polskiej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rolę władców polskich w rozwoju sztuki gotyckiej w Polsce;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charakteryzuje rozwój szkolnictwa w Polsce i możliwości kształcenia się kobiet;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rozwoju piśmiennictwa w języku polskim;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wskazuje na wpływy bizantyjskie w kulturze polskiej</w:t>
            </w:r>
          </w:p>
        </w:tc>
      </w:tr>
      <w:tr w:rsidR="000D3227" w:rsidRPr="001A3A36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45. Koniec średniowiecza i spadek po epoce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uzasadnia stosowanie różnych cezur końca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i wyjaśnia przyczyny różnego rodzaju kryzysów u schyłku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nowe prądy w kulturze w XV 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osiągnięcia epoki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pozostało jako spuścizna średniowiecza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uzasadnia stosowanie różnych cezur końca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przykładowe osiągnięcia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formy kontaktów Europejczyków z innymi kręgami kulturowymi;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 różnego rodzaju kryzysy u schyłku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pokazuje na mapie rejony Europy, gdzie pojawiły się nowe prądy w kulturze;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wymienia, co łączyło, a co dzieliło Europę w średniowieczu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0D3227" w:rsidRPr="001A3A36" w:rsidRDefault="000D3227" w:rsidP="007E6D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A3A36">
              <w:rPr>
                <w:b/>
                <w:bCs/>
                <w:color w:val="000000"/>
                <w:sz w:val="20"/>
                <w:szCs w:val="20"/>
              </w:rPr>
              <w:t>Uczeń: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różnego rodzaju kryzysów u schyłku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przedstawia nowe prądy w kulturze w XV w.;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wpływa na różną ocenę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 przyczyny pojawienia się nowych prądów w kulturze u schyłku średniowiecza;</w:t>
            </w:r>
          </w:p>
          <w:p w:rsidR="000D3227" w:rsidRPr="001A3A36" w:rsidRDefault="000D3227" w:rsidP="007E6D84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1A3A36">
              <w:rPr>
                <w:color w:val="000000"/>
                <w:sz w:val="20"/>
                <w:szCs w:val="20"/>
              </w:rPr>
              <w:t>• wyjaśnia, co pozostało jako spuścizna średniowiecza</w:t>
            </w:r>
          </w:p>
        </w:tc>
      </w:tr>
    </w:tbl>
    <w:p w:rsidR="000D3227" w:rsidRPr="007E6D84" w:rsidRDefault="000D3227" w:rsidP="007E6D84">
      <w:pPr>
        <w:autoSpaceDE w:val="0"/>
        <w:autoSpaceDN w:val="0"/>
        <w:adjustRightInd w:val="0"/>
        <w:spacing w:after="0" w:line="288" w:lineRule="auto"/>
        <w:textAlignment w:val="center"/>
        <w:rPr>
          <w:color w:val="000000"/>
          <w:sz w:val="24"/>
          <w:szCs w:val="24"/>
        </w:rPr>
      </w:pPr>
    </w:p>
    <w:p w:rsidR="000D3227" w:rsidRPr="007E6D84" w:rsidRDefault="000D3227" w:rsidP="007E6D84">
      <w:pPr>
        <w:autoSpaceDE w:val="0"/>
        <w:autoSpaceDN w:val="0"/>
        <w:adjustRightInd w:val="0"/>
        <w:spacing w:after="0" w:line="288" w:lineRule="auto"/>
        <w:textAlignment w:val="center"/>
        <w:rPr>
          <w:color w:val="000000"/>
          <w:sz w:val="20"/>
          <w:szCs w:val="20"/>
        </w:rPr>
      </w:pPr>
    </w:p>
    <w:p w:rsidR="000D3227" w:rsidRPr="007E6D84" w:rsidRDefault="000D3227" w:rsidP="007E6D84"/>
    <w:p w:rsidR="000D3227" w:rsidRPr="002F1910" w:rsidRDefault="000D3227" w:rsidP="001E4CB0">
      <w:pPr>
        <w:ind w:left="142"/>
        <w:rPr>
          <w:rFonts w:ascii="Arial" w:hAnsi="Arial" w:cs="Arial"/>
          <w:color w:val="F09120"/>
        </w:rPr>
      </w:pPr>
    </w:p>
    <w:sectPr w:rsidR="000D3227" w:rsidRPr="002F1910" w:rsidSect="001E4CB0">
      <w:headerReference w:type="default" r:id="rId7"/>
      <w:footerReference w:type="default" r:id="rId8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27" w:rsidRDefault="000D3227" w:rsidP="00285D6F">
      <w:pPr>
        <w:spacing w:after="0" w:line="240" w:lineRule="auto"/>
      </w:pPr>
      <w:r>
        <w:separator/>
      </w:r>
    </w:p>
  </w:endnote>
  <w:endnote w:type="continuationSeparator" w:id="1">
    <w:p w:rsidR="000D3227" w:rsidRDefault="000D3227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endaPl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gendaPl BoldCondense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gendaPl RegularCondense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27" w:rsidRDefault="000D3227" w:rsidP="00EE01FE">
    <w:pPr>
      <w:pStyle w:val="Footer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w:pict>
        <v:line id="Łącznik prostoliniowy 3" o:spid="_x0000_s2051" style="position:absolute;left:0;text-align:left;z-index:251658240;visibility:visible" from="-26.05pt,.1pt" to="725.55pt,.1pt" strokecolor="#f09120" strokeweight="1.5pt"/>
      </w:pict>
    </w:r>
    <w:r w:rsidRPr="009E0F62">
      <w:rPr>
        <w:b/>
        <w:bCs/>
        <w:color w:val="003892"/>
      </w:rPr>
      <w:t>AUTOR:</w:t>
    </w:r>
    <w:r>
      <w:t>Agnieszka Żuberek</w:t>
    </w:r>
  </w:p>
  <w:p w:rsidR="000D3227" w:rsidRDefault="000D3227" w:rsidP="00EE01FE">
    <w:pPr>
      <w:pStyle w:val="Footer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w:pict>
        <v:line id="Łącznik prostoliniowy 5" o:spid="_x0000_s2052" style="position:absolute;left:0;text-align:left;z-index:251659264;visibility:visible" from="-26.05pt,8.8pt" to="725.55pt,8.8pt" strokeweight=".5pt"/>
      </w:pict>
    </w:r>
  </w:p>
  <w:p w:rsidR="000D3227" w:rsidRDefault="000D3227" w:rsidP="0083577E">
    <w:pPr>
      <w:pStyle w:val="Footer"/>
      <w:tabs>
        <w:tab w:val="clear" w:pos="4536"/>
        <w:tab w:val="clear" w:pos="9072"/>
      </w:tabs>
      <w:ind w:left="-1417"/>
      <w:rPr>
        <w:noProof/>
        <w:lang w:eastAsia="pl-PL"/>
      </w:rPr>
    </w:pPr>
    <w:r w:rsidRPr="000B555B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i1027" type="#_x0000_t75" style="width:117.6pt;height:23.4pt;visibility:visible">
          <v:imagedata r:id="rId1" o:title="" croptop="657f" cropbottom="-11826f" cropleft="-5825f" cropright="55685f"/>
        </v:shape>
      </w:pic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B555B">
      <w:rPr>
        <w:noProof/>
        <w:lang w:eastAsia="pl-PL"/>
      </w:rPr>
      <w:pict>
        <v:shape id="Obraz 9" o:spid="_x0000_i1028" type="#_x0000_t75" style="width:199.8pt;height:21pt;visibility:visible">
          <v:imagedata r:id="rId2" o:title="" cropleft="39101f"/>
        </v:shape>
      </w:pict>
    </w:r>
  </w:p>
  <w:p w:rsidR="000D3227" w:rsidRDefault="000D3227" w:rsidP="009130E5">
    <w:pPr>
      <w:pStyle w:val="Footer"/>
      <w:ind w:left="-1417"/>
      <w:jc w:val="center"/>
    </w:pPr>
    <w:fldSimple w:instr="PAGE   \* MERGEFORMAT">
      <w:r>
        <w:rPr>
          <w:noProof/>
        </w:rPr>
        <w:t>8</w:t>
      </w:r>
    </w:fldSimple>
  </w:p>
  <w:p w:rsidR="000D3227" w:rsidRPr="00285D6F" w:rsidRDefault="000D3227" w:rsidP="00D22D55">
    <w:pPr>
      <w:pStyle w:val="Footer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27" w:rsidRDefault="000D3227" w:rsidP="00285D6F">
      <w:pPr>
        <w:spacing w:after="0" w:line="240" w:lineRule="auto"/>
      </w:pPr>
      <w:r>
        <w:separator/>
      </w:r>
    </w:p>
  </w:footnote>
  <w:footnote w:type="continuationSeparator" w:id="1">
    <w:p w:rsidR="000D3227" w:rsidRDefault="000D3227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27" w:rsidRDefault="000D3227" w:rsidP="00EC12C2">
    <w:pPr>
      <w:pStyle w:val="Header"/>
      <w:tabs>
        <w:tab w:val="clear" w:pos="9072"/>
      </w:tabs>
      <w:spacing w:after="40"/>
      <w:ind w:left="142" w:right="142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style="position:absolute;left:0;text-align:left;margin-left:416.45pt;margin-top:2.85pt;width:314.35pt;height:75.2pt;z-index:-251659264;visibility:visible">
          <v:imagedata r:id="rId1" o:title="" cropleft="14917f" cropright="16167f"/>
        </v:shape>
      </w:pict>
    </w:r>
    <w:r>
      <w:rPr>
        <w:noProof/>
        <w:lang w:eastAsia="pl-PL"/>
      </w:rPr>
      <w:pict>
        <v:shape id="Obraz 7" o:spid="_x0000_s2050" type="#_x0000_t75" style="position:absolute;left:0;text-align:left;margin-left:-70.85pt;margin-top:3.45pt;width:597.75pt;height:75.15pt;z-index:-251660288;visibility:visible">
          <v:imagedata r:id="rId1" o:title=""/>
        </v:shape>
      </w:pict>
    </w:r>
  </w:p>
  <w:p w:rsidR="000D3227" w:rsidRDefault="000D3227" w:rsidP="00435B7E">
    <w:pPr>
      <w:pStyle w:val="Header"/>
      <w:tabs>
        <w:tab w:val="clear" w:pos="9072"/>
      </w:tabs>
      <w:ind w:left="142" w:right="142"/>
    </w:pPr>
  </w:p>
  <w:p w:rsidR="000D3227" w:rsidRDefault="000D3227" w:rsidP="00435B7E">
    <w:pPr>
      <w:pStyle w:val="Header"/>
      <w:tabs>
        <w:tab w:val="clear" w:pos="9072"/>
      </w:tabs>
      <w:ind w:left="142" w:right="142"/>
    </w:pPr>
  </w:p>
  <w:p w:rsidR="000D3227" w:rsidRDefault="000D3227" w:rsidP="00D22D55">
    <w:pPr>
      <w:pStyle w:val="Header"/>
      <w:tabs>
        <w:tab w:val="clear" w:pos="9072"/>
      </w:tabs>
      <w:ind w:left="142" w:right="-283"/>
    </w:pPr>
    <w:r>
      <w:rPr>
        <w:b/>
        <w:bCs/>
        <w:color w:val="F09120"/>
      </w:rPr>
      <w:t>Historia</w:t>
    </w:r>
    <w:r>
      <w:t>| Zakres rozszerzony | Klasa 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  <w:iCs/>
      </w:rPr>
      <w:t>Liceum i technikum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cs="Arial" w:hint="default"/>
        <w:b/>
        <w:bCs/>
        <w:color w:val="00389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/>
        <w:bCs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cs="Arial" w:hint="default"/>
        <w:b/>
        <w:bCs/>
        <w:color w:val="00389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cs="Arial" w:hint="default"/>
        <w:b/>
        <w:bCs/>
        <w:color w:val="00389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D6F"/>
    <w:rsid w:val="000818F5"/>
    <w:rsid w:val="000B555B"/>
    <w:rsid w:val="000D3227"/>
    <w:rsid w:val="00180FAE"/>
    <w:rsid w:val="001A3A36"/>
    <w:rsid w:val="001E4CB0"/>
    <w:rsid w:val="001F0820"/>
    <w:rsid w:val="00245DA5"/>
    <w:rsid w:val="00285D6F"/>
    <w:rsid w:val="0029017E"/>
    <w:rsid w:val="002F1910"/>
    <w:rsid w:val="002F38CF"/>
    <w:rsid w:val="00317434"/>
    <w:rsid w:val="003572A4"/>
    <w:rsid w:val="00367035"/>
    <w:rsid w:val="003B19DC"/>
    <w:rsid w:val="00435B7E"/>
    <w:rsid w:val="0054719F"/>
    <w:rsid w:val="00592B22"/>
    <w:rsid w:val="005F1FCA"/>
    <w:rsid w:val="00602ABB"/>
    <w:rsid w:val="00651963"/>
    <w:rsid w:val="00672759"/>
    <w:rsid w:val="006B5810"/>
    <w:rsid w:val="007963FD"/>
    <w:rsid w:val="007B3CB5"/>
    <w:rsid w:val="007E6D84"/>
    <w:rsid w:val="0083577E"/>
    <w:rsid w:val="008648E0"/>
    <w:rsid w:val="0089186E"/>
    <w:rsid w:val="008C2636"/>
    <w:rsid w:val="008D59C3"/>
    <w:rsid w:val="009130E5"/>
    <w:rsid w:val="00914856"/>
    <w:rsid w:val="009C6F1F"/>
    <w:rsid w:val="009D4894"/>
    <w:rsid w:val="009E0F62"/>
    <w:rsid w:val="00A239DF"/>
    <w:rsid w:val="00A5798A"/>
    <w:rsid w:val="00AB49BA"/>
    <w:rsid w:val="00B63701"/>
    <w:rsid w:val="00C76A37"/>
    <w:rsid w:val="00D22D55"/>
    <w:rsid w:val="00E21CCA"/>
    <w:rsid w:val="00E94882"/>
    <w:rsid w:val="00EC12C2"/>
    <w:rsid w:val="00EE01FE"/>
    <w:rsid w:val="00FD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F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5D6F"/>
  </w:style>
  <w:style w:type="paragraph" w:styleId="Footer">
    <w:name w:val="footer"/>
    <w:basedOn w:val="Normal"/>
    <w:link w:val="FooterChar"/>
    <w:uiPriority w:val="99"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5D6F"/>
  </w:style>
  <w:style w:type="paragraph" w:styleId="BalloonText">
    <w:name w:val="Balloon Text"/>
    <w:basedOn w:val="Normal"/>
    <w:link w:val="BalloonTextChar"/>
    <w:uiPriority w:val="99"/>
    <w:semiHidden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B5810"/>
    <w:pPr>
      <w:ind w:left="720"/>
    </w:pPr>
  </w:style>
  <w:style w:type="table" w:styleId="TableGrid">
    <w:name w:val="Table Grid"/>
    <w:basedOn w:val="TableNormal"/>
    <w:uiPriority w:val="99"/>
    <w:rsid w:val="006B58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uiPriority w:val="99"/>
    <w:rsid w:val="007E6D8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007TYTULDZIAL">
    <w:name w:val="007 TYTUL_DZIAL"/>
    <w:basedOn w:val="Brakstyluakapitowego"/>
    <w:uiPriority w:val="99"/>
    <w:rsid w:val="007E6D84"/>
    <w:pPr>
      <w:spacing w:after="340" w:line="480" w:lineRule="atLeast"/>
    </w:pPr>
    <w:rPr>
      <w:rFonts w:ascii="AgendaPl Bold" w:hAnsi="AgendaPl Bold" w:cs="AgendaPl Bold"/>
      <w:b/>
      <w:bCs/>
      <w:color w:val="F7931D"/>
      <w:sz w:val="48"/>
      <w:szCs w:val="48"/>
    </w:rPr>
  </w:style>
  <w:style w:type="paragraph" w:customStyle="1" w:styleId="TEKST123BOLDTABELA">
    <w:name w:val="TEKST_1.2.3_BOLD (TABELA)"/>
    <w:basedOn w:val="Brakstyluakapitowego"/>
    <w:uiPriority w:val="99"/>
    <w:rsid w:val="007E6D84"/>
    <w:pPr>
      <w:tabs>
        <w:tab w:val="left" w:pos="170"/>
      </w:tabs>
      <w:suppressAutoHyphens/>
      <w:spacing w:line="240" w:lineRule="atLeast"/>
      <w:ind w:left="170" w:hanging="170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TEKSTpodstBOLDTABELA">
    <w:name w:val="TEKST_podst BOLD (TABELA)"/>
    <w:basedOn w:val="TEKST123BOLDTABELA"/>
    <w:uiPriority w:val="99"/>
    <w:rsid w:val="007E6D84"/>
    <w:pPr>
      <w:ind w:left="0" w:firstLine="0"/>
    </w:pPr>
  </w:style>
  <w:style w:type="paragraph" w:customStyle="1" w:styleId="GLOWKATABELA">
    <w:name w:val="GLOWKA (TABELA)"/>
    <w:basedOn w:val="Brakstyluakapitowego"/>
    <w:uiPriority w:val="99"/>
    <w:rsid w:val="007E6D84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EKSTKROPYTABELA">
    <w:name w:val="TEKST_KROPY (TABELA)"/>
    <w:basedOn w:val="Brakstyluakapitowego"/>
    <w:uiPriority w:val="99"/>
    <w:rsid w:val="007E6D84"/>
    <w:pPr>
      <w:suppressAutoHyphens/>
      <w:spacing w:line="240" w:lineRule="atLeast"/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oldCondensed">
    <w:name w:val="Bold Condensed"/>
    <w:uiPriority w:val="99"/>
    <w:rsid w:val="007E6D84"/>
    <w:rPr>
      <w:b/>
      <w:bCs/>
    </w:rPr>
  </w:style>
  <w:style w:type="character" w:customStyle="1" w:styleId="bezdzielenia">
    <w:name w:val="bez dzielenia"/>
    <w:uiPriority w:val="99"/>
    <w:rsid w:val="007E6D84"/>
  </w:style>
  <w:style w:type="character" w:customStyle="1" w:styleId="RegularCondItalic">
    <w:name w:val="RegularCondItalic"/>
    <w:uiPriority w:val="99"/>
    <w:rsid w:val="007E6D84"/>
    <w:rPr>
      <w:i/>
      <w:iCs/>
    </w:rPr>
  </w:style>
  <w:style w:type="character" w:customStyle="1" w:styleId="Bold">
    <w:name w:val="Bold"/>
    <w:uiPriority w:val="99"/>
    <w:rsid w:val="007E6D84"/>
    <w:rPr>
      <w:b/>
      <w:bCs/>
    </w:rPr>
  </w:style>
  <w:style w:type="character" w:customStyle="1" w:styleId="bezdzieleniaWzorcharacter">
    <w:name w:val="bez dzielenia (Wzor_character)"/>
    <w:uiPriority w:val="99"/>
    <w:rsid w:val="007E6D84"/>
    <w:rPr>
      <w:u w:val="none"/>
    </w:rPr>
  </w:style>
  <w:style w:type="paragraph" w:customStyle="1" w:styleId="TEKSTpodstTABELA">
    <w:name w:val="TEKST_podst (TABELA)"/>
    <w:basedOn w:val="Brakstyluakapitowego"/>
    <w:uiPriority w:val="99"/>
    <w:rsid w:val="007E6D84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GLOWKAniebieskipasekTABELA">
    <w:name w:val="G LOWKA_niebieski pasek (TABELA)"/>
    <w:basedOn w:val="Brakstyluakapitowego"/>
    <w:uiPriority w:val="99"/>
    <w:rsid w:val="007E6D84"/>
    <w:pPr>
      <w:spacing w:line="240" w:lineRule="atLeast"/>
      <w:jc w:val="center"/>
    </w:pPr>
    <w:rPr>
      <w:rFonts w:ascii="AgendaPl BoldCondensed" w:hAnsi="AgendaPl BoldCondensed" w:cs="AgendaPl BoldCondensed"/>
      <w:b/>
      <w:bCs/>
      <w:caps/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26</Pages>
  <Words>8826</Words>
  <Characters>-32766</Characters>
  <Application>Microsoft Office Outlook</Application>
  <DocSecurity>0</DocSecurity>
  <Lines>0</Lines>
  <Paragraphs>0</Paragraphs>
  <ScaleCrop>false</ScaleCrop>
  <Company>WSiP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</dc:title>
  <dc:subject/>
  <dc:creator>Marta Jedlinska</dc:creator>
  <cp:keywords/>
  <dc:description/>
  <cp:lastModifiedBy>Agnieszka</cp:lastModifiedBy>
  <cp:revision>2</cp:revision>
  <dcterms:created xsi:type="dcterms:W3CDTF">2019-10-28T07:29:00Z</dcterms:created>
  <dcterms:modified xsi:type="dcterms:W3CDTF">2019-10-28T07:29:00Z</dcterms:modified>
</cp:coreProperties>
</file>