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306" w:rsidRPr="00477FD5" w:rsidRDefault="00532306" w:rsidP="00EA5C7F">
      <w:pPr>
        <w:jc w:val="center"/>
        <w:rPr>
          <w:b/>
          <w:bCs/>
          <w:sz w:val="28"/>
          <w:szCs w:val="28"/>
        </w:rPr>
      </w:pPr>
      <w:r w:rsidRPr="00477FD5">
        <w:rPr>
          <w:b/>
          <w:bCs/>
          <w:sz w:val="28"/>
          <w:szCs w:val="28"/>
        </w:rPr>
        <w:t>PLAN WYNIKOWY</w:t>
      </w:r>
      <w:r>
        <w:rPr>
          <w:b/>
          <w:bCs/>
          <w:sz w:val="28"/>
          <w:szCs w:val="28"/>
        </w:rPr>
        <w:t xml:space="preserve"> Z CHEMII dla klasy 1 – ZAKRES ROZSZERZONY</w:t>
      </w:r>
    </w:p>
    <w:p w:rsidR="00532306" w:rsidRPr="007E2085" w:rsidRDefault="00532306" w:rsidP="00F26165">
      <w:r w:rsidRPr="007E2085">
        <w:t>Chemia. Podręcznik do liceów i techników</w:t>
      </w:r>
      <w:r>
        <w:t>.</w:t>
      </w:r>
    </w:p>
    <w:p w:rsidR="00532306" w:rsidRPr="00477FD5" w:rsidRDefault="00532306" w:rsidP="00F26165">
      <w:pPr>
        <w:rPr>
          <w:sz w:val="20"/>
          <w:szCs w:val="20"/>
        </w:rPr>
      </w:pPr>
      <w:r w:rsidRPr="00477FD5">
        <w:rPr>
          <w:sz w:val="20"/>
          <w:szCs w:val="20"/>
        </w:rPr>
        <w:t>Autor: Kamil Kaznowski</w:t>
      </w:r>
    </w:p>
    <w:p w:rsidR="00532306" w:rsidRDefault="00532306" w:rsidP="00F26165">
      <w:pPr>
        <w:rPr>
          <w:sz w:val="22"/>
          <w:szCs w:val="22"/>
        </w:rPr>
      </w:pPr>
    </w:p>
    <w:p w:rsidR="00532306" w:rsidRPr="00F26165" w:rsidRDefault="00532306" w:rsidP="00F26165">
      <w:pPr>
        <w:rPr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2"/>
        <w:gridCol w:w="2127"/>
        <w:gridCol w:w="850"/>
        <w:gridCol w:w="4253"/>
        <w:gridCol w:w="2658"/>
      </w:tblGrid>
      <w:tr w:rsidR="00532306" w:rsidRPr="001B0658">
        <w:trPr>
          <w:trHeight w:val="498"/>
        </w:trPr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Nr</w:t>
            </w:r>
          </w:p>
        </w:tc>
        <w:tc>
          <w:tcPr>
            <w:tcW w:w="2127" w:type="dxa"/>
          </w:tcPr>
          <w:p w:rsidR="00532306" w:rsidRPr="001B0658" w:rsidRDefault="00532306" w:rsidP="001B0658">
            <w:pPr>
              <w:jc w:val="center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Temat lekcji</w:t>
            </w:r>
          </w:p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(tytuł paragrafu)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Liczba lekcji</w:t>
            </w:r>
          </w:p>
        </w:tc>
        <w:tc>
          <w:tcPr>
            <w:tcW w:w="4253" w:type="dxa"/>
          </w:tcPr>
          <w:p w:rsidR="00532306" w:rsidRPr="001B0658" w:rsidRDefault="00532306" w:rsidP="001B0658">
            <w:pPr>
              <w:jc w:val="center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Podstawowe wymagania edukacyjne</w:t>
            </w:r>
          </w:p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[wymagania ponadpodstawowe wytłuszczono]</w:t>
            </w:r>
          </w:p>
        </w:tc>
        <w:tc>
          <w:tcPr>
            <w:tcW w:w="2658" w:type="dxa"/>
          </w:tcPr>
          <w:p w:rsidR="00532306" w:rsidRPr="001B0658" w:rsidRDefault="00532306" w:rsidP="001B0658">
            <w:pPr>
              <w:jc w:val="center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Podstawa programowa</w:t>
            </w:r>
          </w:p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(wymagania szczegółowe)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Przypomnienie wiadomości ze szkoły podstawowej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532306" w:rsidRPr="001B0658" w:rsidRDefault="00532306" w:rsidP="00F26165">
            <w:pPr>
              <w:pStyle w:val="TableContents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TableContents"/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 xml:space="preserve">podaje nazwy wybranego szkła </w:t>
            </w:r>
            <w:r w:rsidRPr="001B0658">
              <w:rPr>
                <w:sz w:val="22"/>
                <w:szCs w:val="22"/>
              </w:rPr>
              <w:br/>
              <w:t>i sprzętu laboratoryjnego,</w:t>
            </w:r>
          </w:p>
          <w:p w:rsidR="00532306" w:rsidRPr="001B0658" w:rsidRDefault="00532306" w:rsidP="001B0658">
            <w:pPr>
              <w:pStyle w:val="TableContents"/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określa przeznaczenie wybranego szkła i sprzętu laboratoryjnego,</w:t>
            </w:r>
          </w:p>
          <w:p w:rsidR="00532306" w:rsidRPr="001B0658" w:rsidRDefault="00532306" w:rsidP="001B0658">
            <w:pPr>
              <w:pStyle w:val="TableContents"/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zna regulamin pracowni chemicznej,</w:t>
            </w:r>
          </w:p>
          <w:p w:rsidR="00532306" w:rsidRPr="001B0658" w:rsidRDefault="00532306" w:rsidP="001B0658">
            <w:pPr>
              <w:pStyle w:val="TableContents"/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zna i stosuje zasady BHP, które obowiązują w pracowni chemicznej,</w:t>
            </w:r>
          </w:p>
          <w:p w:rsidR="00532306" w:rsidRPr="001B0658" w:rsidRDefault="00532306" w:rsidP="001B0658">
            <w:pPr>
              <w:pStyle w:val="TableContents"/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ustala wzory sumaryczne tlenków, wodorotlenków, kwasów i soli,</w:t>
            </w:r>
          </w:p>
          <w:p w:rsidR="00532306" w:rsidRPr="001B0658" w:rsidRDefault="00532306" w:rsidP="001B0658">
            <w:pPr>
              <w:pStyle w:val="TableContents"/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ustala nazwy systematyczne tlenków, wodorotlenków, kwasów i soli,</w:t>
            </w:r>
          </w:p>
          <w:p w:rsidR="00532306" w:rsidRPr="001B0658" w:rsidRDefault="00532306" w:rsidP="001B0658">
            <w:pPr>
              <w:pStyle w:val="TableContents"/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przedstawia opis obserwacji doświadczenia chemicznego i formułuje wnioski.</w:t>
            </w:r>
          </w:p>
        </w:tc>
        <w:tc>
          <w:tcPr>
            <w:tcW w:w="2658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2.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Składniki atomu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3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wskazuje starożytne koncepcje budowy materii,</w:t>
            </w:r>
          </w:p>
          <w:p w:rsidR="00532306" w:rsidRPr="001B0658" w:rsidRDefault="00532306" w:rsidP="001B0658">
            <w:pPr>
              <w:pStyle w:val="ListParagraph"/>
              <w:numPr>
                <w:ilvl w:val="3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podaje definicje pojęć: substancja prosta i substancja złożona, drobina, atom, pierwiastek chemiczny, liczba atomowa, elektron, proton, neutron</w:t>
            </w:r>
          </w:p>
          <w:p w:rsidR="00532306" w:rsidRPr="001B0658" w:rsidRDefault="00532306" w:rsidP="001B0658">
            <w:pPr>
              <w:pStyle w:val="ListParagraph"/>
              <w:numPr>
                <w:ilvl w:val="3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wskazuje pierwiastki i związki chemiczne  w otoczeniu,</w:t>
            </w:r>
          </w:p>
          <w:p w:rsidR="00532306" w:rsidRPr="001B0658" w:rsidRDefault="00532306" w:rsidP="001B0658">
            <w:pPr>
              <w:pStyle w:val="ListParagraph"/>
              <w:numPr>
                <w:ilvl w:val="3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wymienia i charakteryzuje cząstki elementarne: protony, neutrony, elektrony,</w:t>
            </w:r>
          </w:p>
          <w:p w:rsidR="00532306" w:rsidRPr="001B0658" w:rsidRDefault="00532306" w:rsidP="001B0658">
            <w:pPr>
              <w:pStyle w:val="ListParagraph"/>
              <w:numPr>
                <w:ilvl w:val="3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określa położenie pierwiastka w układzie okresowym na podstawie składu atomu (liczby atomowej),</w:t>
            </w:r>
          </w:p>
          <w:p w:rsidR="00532306" w:rsidRPr="001B0658" w:rsidRDefault="00532306" w:rsidP="001B0658">
            <w:pPr>
              <w:pStyle w:val="ListParagraph"/>
              <w:numPr>
                <w:ilvl w:val="3"/>
                <w:numId w:val="2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ustosunkowuje się krytycznie do treści postulatów Daltona w kontekście współczesnej wiedzy.</w:t>
            </w:r>
          </w:p>
        </w:tc>
        <w:tc>
          <w:tcPr>
            <w:tcW w:w="2658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stosuje pojęcia: nuklid, izotop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3.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Izotopowy skład pierwiastka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podaje definicje pojęć; izotop i nuklid oraz zapisuje ich symbole (</w:t>
            </w:r>
            <w:r w:rsidRPr="001B0658">
              <w:rPr>
                <w:sz w:val="22"/>
                <w:szCs w:val="22"/>
              </w:rPr>
              <w:fldChar w:fldCharType="begin"/>
            </w:r>
            <w:r w:rsidRPr="001B0658">
              <w:rPr>
                <w:sz w:val="22"/>
                <w:szCs w:val="22"/>
              </w:rPr>
              <w:instrText xml:space="preserve"> QUOTE </w:instrText>
            </w:r>
            <w:r w:rsidRPr="001B0658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8.4pt;height:60pt">
                  <v:imagedata r:id="rId7" o:title="" chromakey="white"/>
                </v:shape>
              </w:pict>
            </w:r>
            <w:r w:rsidRPr="001B0658">
              <w:rPr>
                <w:sz w:val="22"/>
                <w:szCs w:val="22"/>
              </w:rPr>
              <w:instrText xml:space="preserve"> </w:instrText>
            </w:r>
            <w:r w:rsidRPr="001B0658">
              <w:rPr>
                <w:sz w:val="22"/>
                <w:szCs w:val="22"/>
              </w:rPr>
              <w:fldChar w:fldCharType="separate"/>
            </w:r>
            <w:r w:rsidRPr="001B0658">
              <w:pict>
                <v:shape id="_x0000_i1026" type="#_x0000_t75" style="width:68.4pt;height:60pt">
                  <v:imagedata r:id="rId7" o:title="" chromakey="white"/>
                </v:shape>
              </w:pict>
            </w:r>
            <w:r w:rsidRPr="001B0658">
              <w:rPr>
                <w:sz w:val="22"/>
                <w:szCs w:val="22"/>
              </w:rPr>
              <w:fldChar w:fldCharType="end"/>
            </w:r>
            <w:r w:rsidRPr="001B0658">
              <w:rPr>
                <w:sz w:val="22"/>
                <w:szCs w:val="22"/>
              </w:rPr>
              <w:t>) i nazwy,</w:t>
            </w:r>
          </w:p>
          <w:p w:rsidR="00532306" w:rsidRPr="001B0658" w:rsidRDefault="00532306" w:rsidP="001B0658">
            <w:pPr>
              <w:pStyle w:val="ListParagraph"/>
              <w:numPr>
                <w:ilvl w:val="3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 xml:space="preserve">określa liczbę cząstek elementarnych w atomie dowolnego pierwiastka na podstawie zapisu </w:t>
            </w:r>
            <w:r w:rsidRPr="001B0658">
              <w:rPr>
                <w:sz w:val="22"/>
                <w:szCs w:val="22"/>
              </w:rPr>
              <w:fldChar w:fldCharType="begin"/>
            </w:r>
            <w:r w:rsidRPr="001B0658">
              <w:rPr>
                <w:sz w:val="22"/>
                <w:szCs w:val="22"/>
              </w:rPr>
              <w:instrText xml:space="preserve"> QUOTE </w:instrText>
            </w:r>
            <w:r w:rsidRPr="001B0658">
              <w:pict>
                <v:shape id="_x0000_i1027" type="#_x0000_t75" style="width:68.4pt;height:60pt">
                  <v:imagedata r:id="rId7" o:title="" chromakey="white"/>
                </v:shape>
              </w:pict>
            </w:r>
            <w:r w:rsidRPr="001B0658">
              <w:rPr>
                <w:sz w:val="22"/>
                <w:szCs w:val="22"/>
              </w:rPr>
              <w:instrText xml:space="preserve"> </w:instrText>
            </w:r>
            <w:r w:rsidRPr="001B0658">
              <w:rPr>
                <w:sz w:val="22"/>
                <w:szCs w:val="22"/>
              </w:rPr>
              <w:fldChar w:fldCharType="separate"/>
            </w:r>
            <w:r w:rsidRPr="001B0658">
              <w:pict>
                <v:shape id="_x0000_i1028" type="#_x0000_t75" style="width:68.4pt;height:60pt">
                  <v:imagedata r:id="rId7" o:title="" chromakey="white"/>
                </v:shape>
              </w:pict>
            </w:r>
            <w:r w:rsidRPr="001B0658">
              <w:rPr>
                <w:sz w:val="22"/>
                <w:szCs w:val="22"/>
              </w:rPr>
              <w:fldChar w:fldCharType="end"/>
            </w:r>
            <w:r w:rsidRPr="001B0658">
              <w:rPr>
                <w:sz w:val="22"/>
                <w:szCs w:val="22"/>
              </w:rPr>
              <w:t>,</w:t>
            </w:r>
          </w:p>
          <w:p w:rsidR="00532306" w:rsidRPr="001B0658" w:rsidRDefault="00532306" w:rsidP="001B0658">
            <w:pPr>
              <w:pStyle w:val="ListParagraph"/>
              <w:numPr>
                <w:ilvl w:val="3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podaje definicje pojęć: liczba masowa, nukleon,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 xml:space="preserve">oblicza skład nuklidu na podstawie zapisu </w:t>
            </w:r>
            <w:r w:rsidRPr="001B0658">
              <w:rPr>
                <w:sz w:val="22"/>
                <w:szCs w:val="22"/>
              </w:rPr>
              <w:fldChar w:fldCharType="begin"/>
            </w:r>
            <w:r w:rsidRPr="001B0658">
              <w:rPr>
                <w:sz w:val="22"/>
                <w:szCs w:val="22"/>
              </w:rPr>
              <w:instrText xml:space="preserve"> QUOTE </w:instrText>
            </w:r>
            <w:r w:rsidRPr="001B0658">
              <w:pict>
                <v:shape id="_x0000_i1029" type="#_x0000_t75" style="width:68.4pt;height:60pt">
                  <v:imagedata r:id="rId7" o:title="" chromakey="white"/>
                </v:shape>
              </w:pict>
            </w:r>
            <w:r w:rsidRPr="001B0658">
              <w:rPr>
                <w:sz w:val="22"/>
                <w:szCs w:val="22"/>
              </w:rPr>
              <w:instrText xml:space="preserve"> </w:instrText>
            </w:r>
            <w:r w:rsidRPr="001B0658">
              <w:rPr>
                <w:sz w:val="22"/>
                <w:szCs w:val="22"/>
              </w:rPr>
              <w:fldChar w:fldCharType="separate"/>
            </w:r>
            <w:r w:rsidRPr="001B0658">
              <w:pict>
                <v:shape id="_x0000_i1030" type="#_x0000_t75" style="width:68.4pt;height:60pt">
                  <v:imagedata r:id="rId7" o:title="" chromakey="white"/>
                </v:shape>
              </w:pict>
            </w:r>
            <w:r w:rsidRPr="001B0658">
              <w:rPr>
                <w:sz w:val="22"/>
                <w:szCs w:val="22"/>
              </w:rPr>
              <w:fldChar w:fldCharType="end"/>
            </w:r>
            <w:r w:rsidRPr="001B0658">
              <w:rPr>
                <w:sz w:val="22"/>
                <w:szCs w:val="22"/>
              </w:rPr>
              <w:t>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odczytuje masy atomowe z układu okresowego,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oblicza masy atomów i cząsteczek w gramach,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określa masy izotopowe nuklidów i ich składy procentowe w związkach,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odróżnia izotopy od izobarów i izotonów,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wyjaśnia istotę oddziaływań silnych,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oblicza średnią masę atomową pierwiastka na podstawie składu izotopowego pierwiastka,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oblicza skład izotopowy pierwiastka, znając masę izotopu, liczbę masową lub liczbę neutronów oraz średnią masę atomową,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podaje nazwy trzech izotopów wodoru,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wymienia cząstki, które wchodzą w skład protonów i neutronów,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wyjaśnia zjawisko defektu masy.</w:t>
            </w:r>
          </w:p>
        </w:tc>
        <w:tc>
          <w:tcPr>
            <w:tcW w:w="2658" w:type="dxa"/>
          </w:tcPr>
          <w:p w:rsidR="00532306" w:rsidRPr="001B0658" w:rsidRDefault="00532306" w:rsidP="001B065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stosuje pojęcia: nuklid, izotop,</w:t>
            </w:r>
          </w:p>
          <w:p w:rsidR="00532306" w:rsidRPr="001B0658" w:rsidRDefault="00532306" w:rsidP="001B065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odczytuje w układzie okresowym masy atomowe pierwiastków,</w:t>
            </w:r>
          </w:p>
          <w:p w:rsidR="00532306" w:rsidRPr="001B0658" w:rsidRDefault="00532306" w:rsidP="001B065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oblicza masę atomową pierwiastka na podstawie jego składu izotopowego i mas atomowych izotopów,</w:t>
            </w:r>
          </w:p>
          <w:p w:rsidR="00532306" w:rsidRPr="001B0658" w:rsidRDefault="00532306" w:rsidP="001B065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ustala skład izotopowy pierwiastka na podstawie jego masy atomowej i mas atomowych izotopów (dla pierwiastków występujących w przyrodzie w postaci mieszaniny dwóch naturalnych izotopów).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4.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Naturalne przemiany jądrowe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podaje definicje pojęć: radionuklid, pierwiastek promieniotwórczy, naturalna przemiana promieniotwórcza, promieniowanie jądrowe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klasyfikuje naturalne przemiany jądrowe,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charakteryzuje cząstki uczestniczące w przemianach jądrowych,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określa ładunki i masy cząstek uczestniczących w przemianach jądrowych,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wyjaśnia zasadę zachowania liczby nukleonów i ładunku,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wykonuje bilans równań naturalnych przemian jądrowych (</w:t>
            </w:r>
            <w:r w:rsidRPr="001B0658">
              <w:rPr>
                <w:sz w:val="22"/>
                <w:szCs w:val="22"/>
              </w:rPr>
              <w:sym w:font="Symbol" w:char="F061"/>
            </w:r>
            <w:r w:rsidRPr="001B0658">
              <w:rPr>
                <w:sz w:val="22"/>
                <w:szCs w:val="22"/>
              </w:rPr>
              <w:t xml:space="preserve">, </w:t>
            </w:r>
            <w:r w:rsidRPr="001B0658">
              <w:rPr>
                <w:sz w:val="22"/>
                <w:szCs w:val="22"/>
              </w:rPr>
              <w:sym w:font="Symbol" w:char="F062"/>
            </w:r>
            <w:r w:rsidRPr="001B0658">
              <w:rPr>
                <w:sz w:val="22"/>
                <w:szCs w:val="22"/>
                <w:vertAlign w:val="superscript"/>
              </w:rPr>
              <w:t>–</w:t>
            </w:r>
            <w:r w:rsidRPr="001B0658">
              <w:rPr>
                <w:sz w:val="22"/>
                <w:szCs w:val="22"/>
              </w:rPr>
              <w:t xml:space="preserve">, </w:t>
            </w:r>
            <w:r w:rsidRPr="001B0658">
              <w:sym w:font="Symbol" w:char="F062"/>
            </w:r>
            <w:r w:rsidRPr="001B0658">
              <w:rPr>
                <w:vertAlign w:val="superscript"/>
              </w:rPr>
              <w:t>+</w:t>
            </w:r>
            <w:r w:rsidRPr="001B0658">
              <w:rPr>
                <w:sz w:val="22"/>
                <w:szCs w:val="22"/>
              </w:rPr>
              <w:t>, wychwyt elektronu)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wyjaśnia trwałość izotopów w kontekście składu jądra atomowego,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 xml:space="preserve">charakteryzuje promieniowanie </w:t>
            </w:r>
            <w:r w:rsidRPr="001B0658">
              <w:rPr>
                <w:sz w:val="22"/>
                <w:szCs w:val="22"/>
              </w:rPr>
              <w:sym w:font="Symbol" w:char="F067"/>
            </w:r>
            <w:r w:rsidRPr="001B0658">
              <w:rPr>
                <w:sz w:val="22"/>
                <w:szCs w:val="22"/>
              </w:rPr>
              <w:t>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 xml:space="preserve">porównuje przemianę </w:t>
            </w:r>
            <w:r w:rsidRPr="001B0658">
              <w:rPr>
                <w:sz w:val="22"/>
                <w:szCs w:val="22"/>
              </w:rPr>
              <w:sym w:font="Symbol" w:char="F062"/>
            </w:r>
            <w:r w:rsidRPr="001B0658">
              <w:rPr>
                <w:sz w:val="22"/>
                <w:szCs w:val="22"/>
                <w:vertAlign w:val="superscript"/>
              </w:rPr>
              <w:t>+</w:t>
            </w:r>
            <w:r w:rsidRPr="001B0658">
              <w:rPr>
                <w:sz w:val="22"/>
                <w:szCs w:val="22"/>
              </w:rPr>
              <w:t xml:space="preserve"> i wychwyt elektronu</w:t>
            </w:r>
          </w:p>
        </w:tc>
        <w:tc>
          <w:tcPr>
            <w:tcW w:w="2658" w:type="dxa"/>
          </w:tcPr>
          <w:p w:rsidR="00532306" w:rsidRPr="001B0658" w:rsidRDefault="00532306" w:rsidP="001B065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pisze równania naturalnych przemian promieniotwórczych (</w:t>
            </w:r>
            <w:r w:rsidRPr="001B0658">
              <w:rPr>
                <w:rFonts w:ascii="Calibri" w:hAnsi="Calibri" w:cs="Calibri"/>
                <w:sz w:val="22"/>
                <w:szCs w:val="22"/>
              </w:rPr>
              <w:sym w:font="Symbol" w:char="F061"/>
            </w:r>
            <w:r w:rsidRPr="001B0658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1B0658">
              <w:rPr>
                <w:rFonts w:ascii="Calibri" w:hAnsi="Calibri" w:cs="Calibri"/>
                <w:sz w:val="22"/>
                <w:szCs w:val="22"/>
              </w:rPr>
              <w:sym w:font="Symbol" w:char="F062"/>
            </w:r>
            <w:r w:rsidRPr="001B0658">
              <w:rPr>
                <w:rFonts w:ascii="Calibri" w:hAnsi="Calibri" w:cs="Calibri"/>
                <w:sz w:val="22"/>
                <w:szCs w:val="22"/>
              </w:rPr>
              <w:t>).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5.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Czas połowicznego zaniku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3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podaje definicję pojęć: czas połowicznego zaniku, naturalny szereg promieniotwórczy,</w:t>
            </w:r>
          </w:p>
          <w:p w:rsidR="00532306" w:rsidRPr="001B0658" w:rsidRDefault="00532306" w:rsidP="001B0658">
            <w:pPr>
              <w:pStyle w:val="ListParagraph"/>
              <w:numPr>
                <w:ilvl w:val="3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omawia naturalne szeregi promieniotwórcze,</w:t>
            </w:r>
          </w:p>
          <w:p w:rsidR="00532306" w:rsidRPr="001B0658" w:rsidRDefault="00532306" w:rsidP="001B0658">
            <w:pPr>
              <w:pStyle w:val="ListParagraph"/>
              <w:numPr>
                <w:ilvl w:val="3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interpretuje wykresy przedstawia</w:t>
            </w:r>
            <w:r w:rsidRPr="001B0658">
              <w:rPr>
                <w:sz w:val="22"/>
                <w:szCs w:val="22"/>
              </w:rPr>
              <w:softHyphen/>
              <w:t>jące naturalne szeregi promieniotwór</w:t>
            </w:r>
            <w:r w:rsidRPr="001B0658">
              <w:rPr>
                <w:sz w:val="22"/>
                <w:szCs w:val="22"/>
              </w:rPr>
              <w:softHyphen/>
              <w:t>cze pierwiastków,</w:t>
            </w:r>
          </w:p>
          <w:p w:rsidR="00532306" w:rsidRPr="001B0658" w:rsidRDefault="00532306" w:rsidP="001B0658">
            <w:pPr>
              <w:pStyle w:val="ListParagraph"/>
              <w:numPr>
                <w:ilvl w:val="3"/>
                <w:numId w:val="2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oblicza masy substancji promieniotwórczych, po czasie stanowiącym całkowitą wielokrotność czasu połowicznego zaniku,</w:t>
            </w:r>
          </w:p>
          <w:p w:rsidR="00532306" w:rsidRPr="001B0658" w:rsidRDefault="00532306" w:rsidP="001B0658">
            <w:pPr>
              <w:pStyle w:val="ListParagraph"/>
              <w:numPr>
                <w:ilvl w:val="3"/>
                <w:numId w:val="2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oblicza czas połowicznego zaniku na podstawie zmian masy substancji promieniotwórczej w czasie,</w:t>
            </w:r>
          </w:p>
          <w:p w:rsidR="00532306" w:rsidRPr="001B0658" w:rsidRDefault="00532306" w:rsidP="001B0658">
            <w:pPr>
              <w:pStyle w:val="ListParagraph"/>
              <w:numPr>
                <w:ilvl w:val="3"/>
                <w:numId w:val="2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wyjaśnia na czym polega datowanie szczątków biologicznych węglem-14,</w:t>
            </w:r>
          </w:p>
          <w:p w:rsidR="00532306" w:rsidRPr="001B0658" w:rsidRDefault="00532306" w:rsidP="001B0658">
            <w:pPr>
              <w:pStyle w:val="ListParagraph"/>
              <w:numPr>
                <w:ilvl w:val="3"/>
                <w:numId w:val="2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sporządza i interpretuje wy</w:t>
            </w:r>
            <w:r w:rsidRPr="001B0658">
              <w:rPr>
                <w:b/>
                <w:bCs/>
                <w:sz w:val="22"/>
                <w:szCs w:val="22"/>
              </w:rPr>
              <w:softHyphen/>
              <w:t>kres zależności masy izotopu od czasu.</w:t>
            </w:r>
          </w:p>
        </w:tc>
        <w:tc>
          <w:tcPr>
            <w:tcW w:w="2658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oblicza zmianę masy promieniotwórczego nuklidu w określonym czasie, znając jego okres półtrwania;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6.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Sztuczne przemiany jądrowe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3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klasyfikuje sztuczne przemiany jądrowe,</w:t>
            </w:r>
          </w:p>
          <w:p w:rsidR="00532306" w:rsidRPr="001B0658" w:rsidRDefault="00532306" w:rsidP="001B0658">
            <w:pPr>
              <w:pStyle w:val="ListParagraph"/>
              <w:numPr>
                <w:ilvl w:val="3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charakteryzuje cząstki uczestniczące w przemianach jądrowych,</w:t>
            </w:r>
          </w:p>
          <w:p w:rsidR="00532306" w:rsidRPr="001B0658" w:rsidRDefault="00532306" w:rsidP="001B0658">
            <w:pPr>
              <w:pStyle w:val="ListParagraph"/>
              <w:numPr>
                <w:ilvl w:val="3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określa ładunki i masy cząstek uczestniczących w przemianach jądrowych,</w:t>
            </w:r>
          </w:p>
          <w:p w:rsidR="00532306" w:rsidRPr="001B0658" w:rsidRDefault="00532306" w:rsidP="001B0658">
            <w:pPr>
              <w:pStyle w:val="ListParagraph"/>
              <w:numPr>
                <w:ilvl w:val="3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wyjaśnia zasadę zachowania liczby nukleonów i ładunku,</w:t>
            </w:r>
          </w:p>
          <w:p w:rsidR="00532306" w:rsidRPr="001B0658" w:rsidRDefault="00532306" w:rsidP="001B0658">
            <w:pPr>
              <w:pStyle w:val="ListParagraph"/>
              <w:numPr>
                <w:ilvl w:val="3"/>
                <w:numId w:val="2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wykonuje bilans równań sztucznych przemian jądrowych,</w:t>
            </w:r>
          </w:p>
          <w:p w:rsidR="00532306" w:rsidRPr="001B0658" w:rsidRDefault="00532306" w:rsidP="001B0658">
            <w:pPr>
              <w:pStyle w:val="ListParagraph"/>
              <w:numPr>
                <w:ilvl w:val="3"/>
                <w:numId w:val="2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przedstawia zapisy uproszczone sztucznych przemian jądrowych,</w:t>
            </w:r>
          </w:p>
          <w:p w:rsidR="00532306" w:rsidRPr="001B0658" w:rsidRDefault="00532306" w:rsidP="001B0658">
            <w:pPr>
              <w:pStyle w:val="ListParagraph"/>
              <w:numPr>
                <w:ilvl w:val="3"/>
                <w:numId w:val="2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zapisuje przykładowe równania reakcji procesu łańcuchowego.</w:t>
            </w:r>
          </w:p>
        </w:tc>
        <w:tc>
          <w:tcPr>
            <w:tcW w:w="2658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pisze równania sztucznych reakcji jądrowych.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7.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Właściwości promieniowania jądrowego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opisuje skutki promieniowania na organizmy żywe,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wyjaśnia czym jest promieniowanie jonizujące,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wymienia sposoby ochrony przed różnymi rodzajami promieniowania,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wyjaśnia czym zajmuje się medycyna nuklearna,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wyjaśnia, czym są efekty jądrowe, efekty radiacyjne i radioliza</w:t>
            </w:r>
          </w:p>
        </w:tc>
        <w:tc>
          <w:tcPr>
            <w:tcW w:w="2658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pisze równania naturalnych przemian promieniotwórczych (</w:t>
            </w:r>
            <w:r w:rsidRPr="001B0658">
              <w:rPr>
                <w:sz w:val="22"/>
                <w:szCs w:val="22"/>
              </w:rPr>
              <w:sym w:font="Symbol" w:char="F061"/>
            </w:r>
            <w:r w:rsidRPr="001B0658">
              <w:rPr>
                <w:sz w:val="22"/>
                <w:szCs w:val="22"/>
              </w:rPr>
              <w:t xml:space="preserve">, </w:t>
            </w:r>
            <w:r w:rsidRPr="001B0658">
              <w:rPr>
                <w:sz w:val="22"/>
                <w:szCs w:val="22"/>
              </w:rPr>
              <w:sym w:font="Symbol" w:char="F062"/>
            </w:r>
            <w:r w:rsidRPr="001B0658">
              <w:rPr>
                <w:sz w:val="22"/>
                <w:szCs w:val="22"/>
              </w:rPr>
              <w:t>) oraz sztucznych reakcji jądrowych,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oblicza zmianę masy promieniotwórczego nuklidu w określonym czasie, znając jego okres półtrwania.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8.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Dozymetria promieniowania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tłumaczy, czym zajmuje się dozymetria,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wyjaśnia co to jest aktywność promieniotwórcza źródła,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wyjaśnia, co oznacza dawka skuteczna i dawka pochłonięta</w:t>
            </w:r>
            <w:r w:rsidRPr="001B0658">
              <w:rPr>
                <w:sz w:val="22"/>
                <w:szCs w:val="22"/>
              </w:rPr>
              <w:t>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wyjaśnia, w jakich jednostkach wy</w:t>
            </w:r>
            <w:r w:rsidRPr="001B0658">
              <w:rPr>
                <w:b/>
                <w:bCs/>
                <w:sz w:val="22"/>
                <w:szCs w:val="22"/>
              </w:rPr>
              <w:softHyphen/>
              <w:t>raża się aktywność promieniotwórczą, dawka pochłonięta, dawka skuteczna.</w:t>
            </w:r>
          </w:p>
        </w:tc>
        <w:tc>
          <w:tcPr>
            <w:tcW w:w="2658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pisze równania naturalnych przemian promieniotwórczych (</w:t>
            </w:r>
            <w:r w:rsidRPr="001B0658">
              <w:rPr>
                <w:sz w:val="22"/>
                <w:szCs w:val="22"/>
              </w:rPr>
              <w:sym w:font="Symbol" w:char="F061"/>
            </w:r>
            <w:r w:rsidRPr="001B0658">
              <w:rPr>
                <w:sz w:val="22"/>
                <w:szCs w:val="22"/>
              </w:rPr>
              <w:t xml:space="preserve">, </w:t>
            </w:r>
            <w:r w:rsidRPr="001B0658">
              <w:rPr>
                <w:sz w:val="22"/>
                <w:szCs w:val="22"/>
              </w:rPr>
              <w:sym w:font="Symbol" w:char="F062"/>
            </w:r>
            <w:r w:rsidRPr="001B0658">
              <w:rPr>
                <w:sz w:val="22"/>
                <w:szCs w:val="22"/>
              </w:rPr>
              <w:t>) oraz sztucznych reakcji jądrowych,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oblicza zmianę masy promieniotwórczego nuklidu w określonym czasie, znając jego okres półtrwania.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9.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Energetyka jądrowa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 xml:space="preserve">Uczeń: </w:t>
            </w:r>
          </w:p>
          <w:p w:rsidR="00532306" w:rsidRPr="001B0658" w:rsidRDefault="00532306" w:rsidP="001B0658">
            <w:pPr>
              <w:pStyle w:val="ListParagraph"/>
              <w:numPr>
                <w:ilvl w:val="3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wymienia surowce stosowane w energetyce jądrowej,</w:t>
            </w:r>
          </w:p>
          <w:p w:rsidR="00532306" w:rsidRPr="001B0658" w:rsidRDefault="00532306" w:rsidP="001B0658">
            <w:pPr>
              <w:pStyle w:val="ListParagraph"/>
              <w:numPr>
                <w:ilvl w:val="3"/>
                <w:numId w:val="2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zapisuje przykładowe równania reakcji procesu łańcuchowego,</w:t>
            </w:r>
          </w:p>
          <w:p w:rsidR="00532306" w:rsidRPr="001B0658" w:rsidRDefault="00532306" w:rsidP="001B0658">
            <w:pPr>
              <w:pStyle w:val="ListParagraph"/>
              <w:numPr>
                <w:ilvl w:val="3"/>
                <w:numId w:val="2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wykazuje różnice między procesem kontrolowanego i niekontrolowanego rozszczepienia ją</w:t>
            </w:r>
            <w:r w:rsidRPr="001B0658">
              <w:rPr>
                <w:b/>
                <w:bCs/>
                <w:sz w:val="22"/>
                <w:szCs w:val="22"/>
              </w:rPr>
              <w:softHyphen/>
              <w:t>drowego,</w:t>
            </w:r>
          </w:p>
          <w:p w:rsidR="00532306" w:rsidRPr="001B0658" w:rsidRDefault="00532306" w:rsidP="001B0658">
            <w:pPr>
              <w:pStyle w:val="ListParagraph"/>
              <w:numPr>
                <w:ilvl w:val="3"/>
                <w:numId w:val="2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wyjaśnia czym różni się uran niskowzbogacony od uranu wysokowzbogaconego</w:t>
            </w:r>
          </w:p>
          <w:p w:rsidR="00532306" w:rsidRPr="001B0658" w:rsidRDefault="00532306" w:rsidP="001B0658">
            <w:pPr>
              <w:pStyle w:val="ListParagraph"/>
              <w:numPr>
                <w:ilvl w:val="3"/>
                <w:numId w:val="2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wyjaśnia, w jakim celu przeprowa</w:t>
            </w:r>
            <w:r w:rsidRPr="001B0658">
              <w:rPr>
                <w:b/>
                <w:bCs/>
                <w:sz w:val="22"/>
                <w:szCs w:val="22"/>
              </w:rPr>
              <w:softHyphen/>
              <w:t>dza się wzbogacanie uranu,</w:t>
            </w:r>
          </w:p>
          <w:p w:rsidR="00532306" w:rsidRPr="001B0658" w:rsidRDefault="00532306" w:rsidP="001B0658">
            <w:pPr>
              <w:pStyle w:val="ListParagraph"/>
              <w:numPr>
                <w:ilvl w:val="3"/>
                <w:numId w:val="2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wyjaśnia różnice w zasadach działania elektrowni węglowej i elektrowni jądrowej.</w:t>
            </w:r>
          </w:p>
        </w:tc>
        <w:tc>
          <w:tcPr>
            <w:tcW w:w="2658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pisze równania naturalnych przemian promieniotwórczych (</w:t>
            </w:r>
            <w:r w:rsidRPr="001B0658">
              <w:rPr>
                <w:sz w:val="22"/>
                <w:szCs w:val="22"/>
              </w:rPr>
              <w:sym w:font="Symbol" w:char="F061"/>
            </w:r>
            <w:r w:rsidRPr="001B0658">
              <w:rPr>
                <w:sz w:val="22"/>
                <w:szCs w:val="22"/>
              </w:rPr>
              <w:t xml:space="preserve">, </w:t>
            </w:r>
            <w:r w:rsidRPr="001B0658">
              <w:rPr>
                <w:sz w:val="22"/>
                <w:szCs w:val="22"/>
              </w:rPr>
              <w:sym w:font="Symbol" w:char="F062"/>
            </w:r>
            <w:r w:rsidRPr="001B0658">
              <w:rPr>
                <w:sz w:val="22"/>
                <w:szCs w:val="22"/>
              </w:rPr>
              <w:t>) oraz sztucznych reakcji jądrowych,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oblicza zmianę masy promieniotwórczego nuklidu w określonym czasie, znając jego okres półtrwania.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10.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Powtórzenie i utrwalenie wiadomości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–</w:t>
            </w:r>
          </w:p>
        </w:tc>
        <w:tc>
          <w:tcPr>
            <w:tcW w:w="2658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–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11.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Pisemny sprawdzian wiadomości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–</w:t>
            </w:r>
          </w:p>
        </w:tc>
        <w:tc>
          <w:tcPr>
            <w:tcW w:w="2658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–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12.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Analiza wyników sprawdzianu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–</w:t>
            </w:r>
          </w:p>
        </w:tc>
        <w:tc>
          <w:tcPr>
            <w:tcW w:w="2658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–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13.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Modele budowy atomu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przedstawia zarys modelu atomu wg Thomsona,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przedstawia zarys modelu atomu wg Rutherforda,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przedstawia zarys modelu atomu wg Bohra,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przedstawia zarys współczesnego modelu budowy atomu,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wykazuje różnicę pomiędzy stanem podstawowym i stanem wzbudzonym.</w:t>
            </w:r>
          </w:p>
        </w:tc>
        <w:tc>
          <w:tcPr>
            <w:tcW w:w="2658" w:type="dxa"/>
          </w:tcPr>
          <w:p w:rsidR="00532306" w:rsidRPr="001B0658" w:rsidRDefault="00532306" w:rsidP="001B065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na podstawie dualnej natury elektronu wyjaśnia kwantowo-mechaniczny model budowy atomu.</w:t>
            </w:r>
          </w:p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14.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Kwantowy model budowy atomu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wyjaśnia znaczenie zasady nieoznaczono</w:t>
            </w:r>
            <w:r w:rsidRPr="001B0658">
              <w:rPr>
                <w:b/>
                <w:bCs/>
                <w:sz w:val="22"/>
                <w:szCs w:val="22"/>
              </w:rPr>
              <w:softHyphen/>
              <w:t>ści Heisenberga i dualistycznej natury elektronów,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wymienia wielkości dotyczące ruchu elektronu, które podlegają kwantowaniu,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podaje definicję pojęć: obszar orbitalny, powłoka elektro</w:t>
            </w:r>
            <w:r w:rsidRPr="001B0658">
              <w:rPr>
                <w:sz w:val="22"/>
                <w:szCs w:val="22"/>
              </w:rPr>
              <w:softHyphen/>
              <w:t>nowa, podpowłoka elektronowa i poziom orbitalny,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określa zmiany energii elektronu w zależności od głównej i pobocznej liczby kwan</w:t>
            </w:r>
            <w:r w:rsidRPr="001B0658">
              <w:rPr>
                <w:sz w:val="22"/>
                <w:szCs w:val="22"/>
              </w:rPr>
              <w:softHyphen/>
              <w:t>towej,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 xml:space="preserve">określa wartości liczb kwantowych </w:t>
            </w:r>
            <w:r w:rsidRPr="001B0658">
              <w:rPr>
                <w:i/>
                <w:iCs/>
                <w:sz w:val="22"/>
                <w:szCs w:val="22"/>
              </w:rPr>
              <w:t>n, l, m, m</w:t>
            </w:r>
            <w:r w:rsidRPr="001B0658">
              <w:rPr>
                <w:sz w:val="22"/>
                <w:szCs w:val="22"/>
                <w:vertAlign w:val="subscript"/>
              </w:rPr>
              <w:t>s</w:t>
            </w:r>
            <w:r w:rsidRPr="001B0658">
              <w:rPr>
                <w:sz w:val="22"/>
                <w:szCs w:val="22"/>
              </w:rPr>
              <w:t>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wymienia rodzaje powłok i podpo</w:t>
            </w:r>
            <w:r w:rsidRPr="001B0658">
              <w:rPr>
                <w:sz w:val="22"/>
                <w:szCs w:val="22"/>
              </w:rPr>
              <w:softHyphen/>
              <w:t>włok elektronowych, określa ich po</w:t>
            </w:r>
            <w:r w:rsidRPr="001B0658">
              <w:rPr>
                <w:sz w:val="22"/>
                <w:szCs w:val="22"/>
              </w:rPr>
              <w:softHyphen/>
              <w:t>jemność,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rozróżnia przestrzenie orbitalne</w:t>
            </w:r>
            <w:r w:rsidRPr="001B0658">
              <w:rPr>
                <w:b/>
                <w:bCs/>
                <w:sz w:val="22"/>
                <w:szCs w:val="22"/>
              </w:rPr>
              <w:br/>
              <w:t>trzech pierwszych powłok elektronowych,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podaje treść zakazu Pauliego.</w:t>
            </w:r>
          </w:p>
        </w:tc>
        <w:tc>
          <w:tcPr>
            <w:tcW w:w="2658" w:type="dxa"/>
          </w:tcPr>
          <w:p w:rsidR="00532306" w:rsidRPr="001B0658" w:rsidRDefault="00532306" w:rsidP="001B065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interpretuje wartości liczb kwantowych,</w:t>
            </w:r>
          </w:p>
          <w:p w:rsidR="00532306" w:rsidRPr="001B0658" w:rsidRDefault="00532306" w:rsidP="001B0658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opisuje stan elektronu w atomie za pomocą liczb kwantowych,</w:t>
            </w:r>
          </w:p>
          <w:p w:rsidR="00532306" w:rsidRPr="001B0658" w:rsidRDefault="00532306" w:rsidP="001B0658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stosuje pojęcia: powłoka, podpowłoka, stan orbitalny, spin elektronu.</w:t>
            </w:r>
          </w:p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15.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Konfiguracja elektronowa atomu pierwiastka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wymienia rodzaje powłok i podpo</w:t>
            </w:r>
            <w:r w:rsidRPr="001B0658">
              <w:rPr>
                <w:sz w:val="22"/>
                <w:szCs w:val="22"/>
              </w:rPr>
              <w:softHyphen/>
              <w:t>włok elektronowych, określa ich po</w:t>
            </w:r>
            <w:r w:rsidRPr="001B0658">
              <w:rPr>
                <w:sz w:val="22"/>
                <w:szCs w:val="22"/>
              </w:rPr>
              <w:softHyphen/>
              <w:t>jemność,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 xml:space="preserve">zapisuje konfiguracje elektronowe (powłokowe, podpowłokowe, orbitalne) pierwiastków do </w:t>
            </w:r>
            <w:r w:rsidRPr="001B0658">
              <w:rPr>
                <w:i/>
                <w:iCs/>
                <w:sz w:val="22"/>
                <w:szCs w:val="22"/>
              </w:rPr>
              <w:t>Z</w:t>
            </w:r>
            <w:r w:rsidRPr="001B0658">
              <w:rPr>
                <w:sz w:val="22"/>
                <w:szCs w:val="22"/>
              </w:rPr>
              <w:t xml:space="preserve"> = 36,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wskazuje elektrony sparowane i niesparowane w zapisie graficznym konfiguracji,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wskazuje, jakimi liczbami kwantowymi różnią się elek</w:t>
            </w:r>
            <w:r w:rsidRPr="001B0658">
              <w:rPr>
                <w:b/>
                <w:bCs/>
                <w:sz w:val="22"/>
                <w:szCs w:val="22"/>
              </w:rPr>
              <w:softHyphen/>
              <w:t>trony sparowane i niesparowane danej podpowłoki,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podaje treść i znaczenie reguły Hunda.</w:t>
            </w:r>
          </w:p>
        </w:tc>
        <w:tc>
          <w:tcPr>
            <w:tcW w:w="2658" w:type="dxa"/>
          </w:tcPr>
          <w:p w:rsidR="00532306" w:rsidRPr="001B0658" w:rsidRDefault="00532306" w:rsidP="001B065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stosuje zasady rozmieszczania elektronów na orbitalach (zakaz Pauliego i regułę Hunda) w atomach pierwiastków wieloelektronowych.</w:t>
            </w:r>
          </w:p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16.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Elektrony w atomie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 xml:space="preserve">zapisuje konfiguracje elektronowe (powłokowe, podpowłokowe, orbitalne) pierwiastków do </w:t>
            </w:r>
            <w:r w:rsidRPr="001B0658">
              <w:rPr>
                <w:i/>
                <w:iCs/>
                <w:sz w:val="22"/>
                <w:szCs w:val="22"/>
              </w:rPr>
              <w:t>Z</w:t>
            </w:r>
            <w:r w:rsidRPr="001B0658">
              <w:rPr>
                <w:sz w:val="22"/>
                <w:szCs w:val="22"/>
              </w:rPr>
              <w:t xml:space="preserve"> = 36,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zapisuje konfiguracje elektronowe, które uwzględniają promocje elektronowe dla Cr i Cu (powłokowe, podpo</w:t>
            </w:r>
            <w:r w:rsidRPr="001B0658">
              <w:rPr>
                <w:b/>
                <w:bCs/>
                <w:sz w:val="22"/>
                <w:szCs w:val="22"/>
              </w:rPr>
              <w:softHyphen/>
              <w:t>włokowe i orbitalne),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zapisuje pełną i skróconą konfigurację podpowłokową,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zapisuje konfigurację elektronową podpowłokową i orbitalną dla wybranych pierwiastków 5. i 6. okresu,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określa elektrony walencyjne, przedstawia je graficznie,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opisuje stany kwantowe elektronów walencyjnych za pomocą liczb kwantowych.</w:t>
            </w:r>
          </w:p>
        </w:tc>
        <w:tc>
          <w:tcPr>
            <w:tcW w:w="2658" w:type="dxa"/>
          </w:tcPr>
          <w:p w:rsidR="00532306" w:rsidRPr="001B0658" w:rsidRDefault="00532306" w:rsidP="001B065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stosuje zasady rozmieszczania elektronów na orbitalach (zakaz Pauliego i regułę Hunda) w atomach pierwiastków wieloelektronowych,</w:t>
            </w:r>
          </w:p>
          <w:p w:rsidR="00532306" w:rsidRPr="001B0658" w:rsidRDefault="00532306" w:rsidP="001B0658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 xml:space="preserve">pisze konfiguracje elektronowe atomów pierwiastków do </w:t>
            </w:r>
            <w:r w:rsidRPr="001B065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Z </w:t>
            </w:r>
            <w:r w:rsidRPr="001B0658">
              <w:rPr>
                <w:rFonts w:ascii="Calibri" w:hAnsi="Calibri" w:cs="Calibri"/>
                <w:sz w:val="22"/>
                <w:szCs w:val="22"/>
              </w:rPr>
              <w:t>= 38 oraz ich jonów o podanym ładunku, uwzględniając przynależność elektronów do podpowłok (zapisy konfiguracji: pełne, skrócone i schematy klatkowe).</w:t>
            </w:r>
          </w:p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17.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Prawo okresowości pierwiastków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wymienia bloki energetyczne w układzie okresowym,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podaje treść prawa okresowości w ujęciu makroskopowym i mikrosko</w:t>
            </w:r>
            <w:r w:rsidRPr="001B0658">
              <w:rPr>
                <w:sz w:val="22"/>
                <w:szCs w:val="22"/>
              </w:rPr>
              <w:softHyphen/>
              <w:t>powym,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omawia budowę układu okresowego,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podaje definicję pojęć: grupa główna, grupa poboczna, okres,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wyjaśnia zależność budowy pozajądrowej od położenia pierwiastka w układzie okresowym,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określa elek</w:t>
            </w:r>
            <w:r w:rsidRPr="001B0658">
              <w:rPr>
                <w:sz w:val="22"/>
                <w:szCs w:val="22"/>
              </w:rPr>
              <w:softHyphen/>
              <w:t>trony walencyjne dla pierwiastków wszystkich bloków energetycznych,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identyfikuje pierwiastki w oparciu o budowę pozajądrową atomów,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identyfikuje pierwiastki o podanej powłokowej konfiguracji walencyjnej,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omawia zmiany okresowych właściwości pierwiastków.</w:t>
            </w:r>
          </w:p>
        </w:tc>
        <w:tc>
          <w:tcPr>
            <w:tcW w:w="2658" w:type="dxa"/>
          </w:tcPr>
          <w:p w:rsidR="00532306" w:rsidRPr="001B0658" w:rsidRDefault="00532306" w:rsidP="001B065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 xml:space="preserve">określa przynależność pierwiastków do bloków konfiguracyjnych: </w:t>
            </w:r>
            <w:r w:rsidRPr="001B065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s, p </w:t>
            </w:r>
            <w:r w:rsidRPr="001B0658">
              <w:rPr>
                <w:rFonts w:ascii="Calibri" w:hAnsi="Calibri" w:cs="Calibri"/>
                <w:sz w:val="22"/>
                <w:szCs w:val="22"/>
              </w:rPr>
              <w:t xml:space="preserve">i </w:t>
            </w:r>
            <w:r w:rsidRPr="001B065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d </w:t>
            </w:r>
            <w:r w:rsidRPr="001B0658">
              <w:rPr>
                <w:rFonts w:ascii="Calibri" w:hAnsi="Calibri" w:cs="Calibri"/>
                <w:sz w:val="22"/>
                <w:szCs w:val="22"/>
              </w:rPr>
              <w:t>układu okresowego na podstawie konfiguracji elektronowej,</w:t>
            </w:r>
          </w:p>
          <w:p w:rsidR="00532306" w:rsidRPr="001B0658" w:rsidRDefault="00532306" w:rsidP="001B0658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wskazuje związek między budową elektronową atomu a położeniem pierwiastka w układzie okresowym i jego właściwościami fizycznymi (np. promieniem atomowym, energią jonizacji) i chemicznymi.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18.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Powtórzenie i utrwalenie wiadomości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–</w:t>
            </w:r>
          </w:p>
        </w:tc>
        <w:tc>
          <w:tcPr>
            <w:tcW w:w="2658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–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19.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Pisemny sprawdzian wiadomości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–</w:t>
            </w:r>
          </w:p>
        </w:tc>
        <w:tc>
          <w:tcPr>
            <w:tcW w:w="2658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–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20.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Analiza wyników sprawdzianu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–</w:t>
            </w:r>
          </w:p>
        </w:tc>
        <w:tc>
          <w:tcPr>
            <w:tcW w:w="2658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–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21.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Rodzaje wiązań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wyjaśnia pojęcia: dublet elektronowy i oktet elektronowy,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wyjaśnia regułę gazu szlachetnego,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podaje definicję pojęć: elektroujemność,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oblicza różnicę elektroujemności atomów i na tej podstawie określa rodzaj wiązania,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określa zmiany elektroujemności na tle układu okresowego,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wymienia rodzaje wiązań,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określa kryterium decydujące o powstawaniu określonego rodzaju wiązania.</w:t>
            </w:r>
          </w:p>
        </w:tc>
        <w:tc>
          <w:tcPr>
            <w:tcW w:w="2658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określa rodzaj wiązania (jonowe, kowalencyjne (atomowe) niespolaryzowane, kowalencyjne (atomowe) spolaryzowane, donorowo-akceptorowe (koordynacyjne) na podstawie elektroujemności oraz liczby elektronów walencyjnych atomów łączących się pierwiastków.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22.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Wiązanie jonowe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zapisuje schematy powstawania jonów prostych,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określa liczbę cząstek elementarnych w jonach,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zapisuje schematy powstawania wiązania jonowego,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przedstawia wzory elektronowe Lewisa,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zapisuje konfiguracje elektronowe jonów prostych,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określa skład jednostki formalnej na podstawie wzoru sumarycznego drobiny,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podaje definicję pojęć: promień atomu, promień anionu, promień kationu, jednostka formalna, jonowa sieć krystaliczna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wyjaśnia zmiany promieni atomowych i jonowych na tle układu okresowego,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wyjaśnia wartościowość pierwiastka w kontekście wiązania jonowego.</w:t>
            </w:r>
          </w:p>
        </w:tc>
        <w:tc>
          <w:tcPr>
            <w:tcW w:w="2658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określa rodzaj wiązania (jonowe, kowalencyjne (atomowe) niespolaryzowane, kowalencyjne (atomowe) spolaryzowane, donorowo-akceptorowe (koordynacyjne) na podstawie elektroujemności oraz liczby elektronów walencyjnych atomów łączących się pierwiastków,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ilustruje graficznie oraz opisuje powstawanie wiązań kowalencyjnych i jonowych,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pisze wzory elektronowe typowych cząsteczek związków kowalencyjnych i jonów złożonych, z uwzględnieniem wiązań koordynacyjnych.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23.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Wiązanie kowalencyjne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zapisuje schematy powstawania wiązania kowalencyjnego spolaryzowanego i niespolaryzowanego,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wyjaśnia różnicę w wiązaniach kowalencyjnych niespolaryzowanych i kowalencyjnych spolaryzowanych,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wyjaśnia istotę dubletu elektronowego w tworzeniu wiązań kowalencyjnych,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rysuje wzory elektronowe (kropkowe i kreskowe) cząsteczek,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wskazuje pary wiązań i wolne pary elektronowe we wzorach elektronowych cząsteczek,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podaje definicje pojęć: promień kowalencyjny i promień van der Waalsa,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wyjaśnia wartościowość pierwiastka w kontekście wiązania kowalencyjnego,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podaje definicję pojęć: molekularna sieć krystaliczna, kowalencyjna sieć krystaliczna</w:t>
            </w:r>
          </w:p>
        </w:tc>
        <w:tc>
          <w:tcPr>
            <w:tcW w:w="2658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określa rodzaj wiązania (jonowe, kowalencyjne (atomowe) niespolaryzowane, kowalencyjne (atomowe) spolaryzowane, donorowo-akceptorowe (koordynacyjne) na podstawie elektroujemności oraz liczby elektronów walencyjnych atomów łączących się pierwiastków,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ilustruje graficznie oraz opisuje powstawanie wiązań kowalencyjnych i jonowych,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pisze wzory elektronowe typowych cząsteczek związków kowalencyjnych i jonów złożonych, z uwzględnieniem wiązań koordynacyjnych.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24.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Wiązanie koordynacyjne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wyjaśnia istotę wiązania koordynacyjnego,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zapisuje schematy powstawania wiązania koordynacyjnego,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zapisuje wzory kreskowe i kropkowo-kreskowe cząsteczek i jonów złożonych.</w:t>
            </w:r>
          </w:p>
        </w:tc>
        <w:tc>
          <w:tcPr>
            <w:tcW w:w="2658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określa rodzaj wiązania (jonowe, kowalencyjne (atomowe) niespolaryzowane, kowalencyjne (atomowe) spolaryzowane, donorowo-akceptorowe (koordynacyjne) na podstawie elektroujemności oraz liczby elektronów walencyjnych atomów łączących się pierwiastków,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ilustruje graficznie oraz opisuje powstawanie wiązań kowalencyjnych i jonowych,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pisze wzory elektronowe typowych cząsteczek związków kowalencyjnych i jonów złożonych, z uwzględnieniem wiązań koordynacyjnych.</w:t>
            </w:r>
          </w:p>
        </w:tc>
        <w:bookmarkStart w:id="0" w:name="_GoBack"/>
        <w:bookmarkEnd w:id="0"/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25.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Energia jonizacji i powinowactwo elektronowe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podaje definicję pojęć: energia jonizacji i powinowactwo elektronowe,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wyjaśnia zmiany energii jonizacji na tle układu okresowego,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wyjaśnia zmiany powinowactwa elektronowego na tle układu okresowego,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zapisuje konfiguracje elektronowe jonów prostych.</w:t>
            </w:r>
          </w:p>
        </w:tc>
        <w:tc>
          <w:tcPr>
            <w:tcW w:w="2658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wskazuje związek między budową elektronową atomu a położeniem pierwiastka w układzie okresowym i jego właściwościami fizycznymi (np. promieniem atomowym, energią jonizacji) i chemicznymi.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26.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Oddziaływania międzycząsteczkowe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wyjaśnia istotę tworzenia wiązania wodorowego,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opisuje istotę oddziaływań van der Waalsa i dipol-dipol,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określa zwroty wektorów momentów dipolowych,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określa zmiany ładunku cząst</w:t>
            </w:r>
            <w:r w:rsidRPr="001B0658">
              <w:rPr>
                <w:b/>
                <w:bCs/>
                <w:sz w:val="22"/>
                <w:szCs w:val="22"/>
              </w:rPr>
              <w:softHyphen/>
              <w:t>kowego i momentów dipolowych w cząsteczkach fluorowcowodo</w:t>
            </w:r>
            <w:r w:rsidRPr="001B0658">
              <w:rPr>
                <w:b/>
                <w:bCs/>
                <w:sz w:val="22"/>
                <w:szCs w:val="22"/>
              </w:rPr>
              <w:softHyphen/>
              <w:t>rów,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wyjaśnia zmiany temperatur wrzenia wodorków pierwiastków grup 14., 16. i 17.,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wyjaśnia wpływ wiązań wodorowych na temperaturę topnienia, temperaturę wrzenia i gęstość wody.</w:t>
            </w:r>
          </w:p>
        </w:tc>
        <w:tc>
          <w:tcPr>
            <w:tcW w:w="2658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opisuje i przewiduje wpływ rodzaju wiązania (jonowe, kowalencyjne, metaliczne), oddziaływań międzycząsteczkowych (siły van der Waalsa, wiązania wodorowe) oraz kształtu drobin na właściwości fizyczne substancji nieorganicznych i organicznych; wskazuje te cząsteczki i fragmenty cząsteczek, które są polarne, oraz te, które są niepolarne.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27.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Właściwości substancji jonowych i kowalencyjnych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podaje cechy substancji posiadających określony rodzaj wiązania,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 xml:space="preserve">porównuje budowę kryształu jonowego z kowalencyjnym i cząsteczkowym, 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 xml:space="preserve">przedstawia wzory elektronowe jonów złożonych, 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projektuje doświadczenie, w którym bada przewodnictwo substancji jonowej w fazie stałej i po stopieniu.</w:t>
            </w:r>
          </w:p>
        </w:tc>
        <w:tc>
          <w:tcPr>
            <w:tcW w:w="2658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opisuje i przewiduje wpływ rodzaju wiązania (jonowe, kowalencyjne, metaliczne), oddziaływań międzycząsteczkowych (siły van der Waalsa, wiązania wodorowe) oraz kształtu drobin na właściwości fizyczne substancji nieorganicznych i organicznych; wskazuje te cząsteczki i fragmenty cząsteczek, które są polarne, oraz te, które są niepolarne,</w:t>
            </w:r>
          </w:p>
          <w:p w:rsidR="00532306" w:rsidRPr="001B0658" w:rsidRDefault="00532306" w:rsidP="001B0658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wnioskuje o rodzaju wiązania na podstawie obserwowanych właściwości substancji,</w:t>
            </w:r>
          </w:p>
          <w:p w:rsidR="00532306" w:rsidRPr="001B0658" w:rsidRDefault="00532306" w:rsidP="001B0658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porównuje właściwości fizyczne substancji tworzących kryształy jonowe, kowalencyjne, molekularne oraz metaliczne.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28.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Wiązanie metaliczne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podaje definicję stopu,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wymienia znane przykłady stopów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wyjaśnia istotę tworzenia wiązania metalicznego,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podaje cechy substancji posiadających określony rodzaj wiązania (metaliczne),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wyjaśnia czym jest promień metaliczny</w:t>
            </w:r>
          </w:p>
        </w:tc>
        <w:tc>
          <w:tcPr>
            <w:tcW w:w="2658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opisuje i przewiduje wpływ rodzaju wiązania (jonowe, kowalencyjne, metaliczne), oddziaływań międzycząsteczkowych (siły van der Waalsa, wiązania wodorowe) oraz kształtu drobin na właściwości fizyczne substancji nieorganicznych i organicznych; wskazuje te cząsteczki i fragmenty cząsteczek, które są polarne, oraz te, które są niepolarne,</w:t>
            </w:r>
          </w:p>
          <w:p w:rsidR="00532306" w:rsidRPr="001B0658" w:rsidRDefault="00532306" w:rsidP="001B0658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porównuje właściwości fizyczne substancji tworzących kryształy jonowe, kowalencyjne, molekularne oraz metaliczne.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29.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Powtórzenie i utrwalenie wiadomości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–</w:t>
            </w:r>
          </w:p>
        </w:tc>
        <w:tc>
          <w:tcPr>
            <w:tcW w:w="2658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–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30.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Pisemny sprawdzian wiadomości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–</w:t>
            </w:r>
          </w:p>
        </w:tc>
        <w:tc>
          <w:tcPr>
            <w:tcW w:w="2658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–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31.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Analiza wyników sprawdzianu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–</w:t>
            </w:r>
          </w:p>
        </w:tc>
        <w:tc>
          <w:tcPr>
            <w:tcW w:w="2658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–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32.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Wiązania σ i wiązania π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 xml:space="preserve">podaje definicję pojęć: wiązanie </w:t>
            </w:r>
            <w:r w:rsidRPr="001B0658">
              <w:rPr>
                <w:sz w:val="22"/>
                <w:szCs w:val="22"/>
              </w:rPr>
              <w:sym w:font="Symbol" w:char="F073"/>
            </w:r>
            <w:r w:rsidRPr="001B0658">
              <w:rPr>
                <w:sz w:val="22"/>
                <w:szCs w:val="22"/>
              </w:rPr>
              <w:t xml:space="preserve"> i wiązanie </w:t>
            </w:r>
            <w:r w:rsidRPr="001B0658">
              <w:rPr>
                <w:sz w:val="22"/>
                <w:szCs w:val="22"/>
              </w:rPr>
              <w:sym w:font="Symbol" w:char="F070"/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 xml:space="preserve">wskazuje wiązania </w:t>
            </w:r>
            <w:r w:rsidRPr="001B0658">
              <w:rPr>
                <w:b/>
                <w:bCs/>
                <w:sz w:val="22"/>
                <w:szCs w:val="22"/>
              </w:rPr>
              <w:sym w:font="Symbol" w:char="F073"/>
            </w:r>
            <w:r w:rsidRPr="001B0658">
              <w:rPr>
                <w:b/>
                <w:bCs/>
                <w:sz w:val="22"/>
                <w:szCs w:val="22"/>
              </w:rPr>
              <w:t xml:space="preserve"> i </w:t>
            </w:r>
            <w:r w:rsidRPr="001B0658">
              <w:rPr>
                <w:b/>
                <w:bCs/>
                <w:sz w:val="22"/>
                <w:szCs w:val="22"/>
              </w:rPr>
              <w:sym w:font="Symbol" w:char="F070"/>
            </w:r>
            <w:r w:rsidRPr="001B0658">
              <w:rPr>
                <w:b/>
                <w:bCs/>
                <w:sz w:val="22"/>
                <w:szCs w:val="22"/>
              </w:rPr>
              <w:t xml:space="preserve"> na podsta</w:t>
            </w:r>
            <w:r w:rsidRPr="001B0658">
              <w:rPr>
                <w:b/>
                <w:bCs/>
                <w:sz w:val="22"/>
                <w:szCs w:val="22"/>
              </w:rPr>
              <w:softHyphen/>
              <w:t>wie wzorów elektronowych,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 xml:space="preserve">przedstawia mechanizm powstawania wiązań </w:t>
            </w:r>
            <w:r w:rsidRPr="001B0658">
              <w:rPr>
                <w:b/>
                <w:bCs/>
                <w:sz w:val="22"/>
                <w:szCs w:val="22"/>
              </w:rPr>
              <w:sym w:font="Symbol" w:char="F073"/>
            </w:r>
            <w:r w:rsidRPr="001B0658">
              <w:rPr>
                <w:b/>
                <w:bCs/>
                <w:sz w:val="22"/>
                <w:szCs w:val="22"/>
              </w:rPr>
              <w:t xml:space="preserve"> i </w:t>
            </w:r>
            <w:r w:rsidRPr="001B0658">
              <w:rPr>
                <w:b/>
                <w:bCs/>
                <w:sz w:val="22"/>
                <w:szCs w:val="22"/>
              </w:rPr>
              <w:sym w:font="Symbol" w:char="F070"/>
            </w:r>
            <w:r w:rsidRPr="001B0658">
              <w:rPr>
                <w:b/>
                <w:bCs/>
                <w:sz w:val="22"/>
                <w:szCs w:val="22"/>
              </w:rPr>
              <w:t xml:space="preserve"> na podstawie teorii orbitali molekularnych.</w:t>
            </w:r>
          </w:p>
        </w:tc>
        <w:tc>
          <w:tcPr>
            <w:tcW w:w="2658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określa typ wiązania (σ i π) w cząsteczkach związków nieorganicznych i organicznych,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 xml:space="preserve">opisuje powstawanie orbitali molekularnych. 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33.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Metoda VSEPR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podaje definicje pojęć: atom centralny, liczba przestrzenna.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wskazuje atom centralny w drobinie,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oblicza liczbę przestrzenną na podstawie wzoru elektronowego,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wyjaśnia pojęcia: orientacja digonalna, orientacja trygonalna, orientacja tetragonalna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podaje przykłady drobin, w których występuje orientacja digonalna, trygonalna i tetraedryczna,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określa kąty między wiązaniami w cząsteczkach i w jonach złożonych,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określa, na podstawie wzorów elektronowych, rodzaj orientacji kierunków przestrzeni orbitalnych (i odwrotnie),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zapisuje wzory prostych drobin w postaci EA</w:t>
            </w:r>
            <w:r w:rsidRPr="001B0658">
              <w:rPr>
                <w:b/>
                <w:bCs/>
                <w:i/>
                <w:iCs/>
                <w:sz w:val="22"/>
                <w:szCs w:val="22"/>
                <w:vertAlign w:val="subscript"/>
              </w:rPr>
              <w:t>n</w:t>
            </w:r>
            <w:r w:rsidRPr="001B0658">
              <w:rPr>
                <w:b/>
                <w:bCs/>
                <w:sz w:val="22"/>
                <w:szCs w:val="22"/>
              </w:rPr>
              <w:t>H</w:t>
            </w:r>
            <w:r w:rsidRPr="001B0658">
              <w:rPr>
                <w:b/>
                <w:bCs/>
                <w:i/>
                <w:iCs/>
                <w:sz w:val="22"/>
                <w:szCs w:val="22"/>
                <w:vertAlign w:val="subscript"/>
              </w:rPr>
              <w:t>m</w:t>
            </w:r>
            <w:r w:rsidRPr="001B0658">
              <w:rPr>
                <w:b/>
                <w:bCs/>
                <w:sz w:val="22"/>
                <w:szCs w:val="22"/>
              </w:rPr>
              <w:t>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przewiduje budowę przestrzenną drobin, posługując się metodą VSEPR, uwzględniając wszystkie rodzaje orientacji kierunków przestrzeni orbitalnej,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przewiduje budowę przestrzenną rodników.</w:t>
            </w:r>
          </w:p>
        </w:tc>
        <w:tc>
          <w:tcPr>
            <w:tcW w:w="2658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9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rozpoznaje typ hybrydyzacji (</w:t>
            </w:r>
            <w:r w:rsidRPr="001B0658">
              <w:rPr>
                <w:i/>
                <w:iCs/>
                <w:sz w:val="22"/>
                <w:szCs w:val="22"/>
              </w:rPr>
              <w:t>sp</w:t>
            </w:r>
            <w:r w:rsidRPr="001B0658">
              <w:rPr>
                <w:sz w:val="22"/>
                <w:szCs w:val="22"/>
              </w:rPr>
              <w:t xml:space="preserve">, </w:t>
            </w:r>
            <w:r w:rsidRPr="001B0658">
              <w:rPr>
                <w:i/>
                <w:iCs/>
                <w:sz w:val="22"/>
                <w:szCs w:val="22"/>
              </w:rPr>
              <w:t>sp</w:t>
            </w:r>
            <w:r w:rsidRPr="001B0658">
              <w:rPr>
                <w:sz w:val="22"/>
                <w:szCs w:val="22"/>
                <w:vertAlign w:val="superscript"/>
              </w:rPr>
              <w:t>2</w:t>
            </w:r>
            <w:r w:rsidRPr="001B0658">
              <w:rPr>
                <w:sz w:val="22"/>
                <w:szCs w:val="22"/>
              </w:rPr>
              <w:t xml:space="preserve">, </w:t>
            </w:r>
            <w:r w:rsidRPr="001B0658">
              <w:rPr>
                <w:i/>
                <w:iCs/>
                <w:sz w:val="22"/>
                <w:szCs w:val="22"/>
              </w:rPr>
              <w:t>sp</w:t>
            </w:r>
            <w:r w:rsidRPr="001B0658">
              <w:rPr>
                <w:sz w:val="22"/>
                <w:szCs w:val="22"/>
                <w:vertAlign w:val="superscript"/>
              </w:rPr>
              <w:t>3</w:t>
            </w:r>
            <w:r w:rsidRPr="001B0658">
              <w:rPr>
                <w:sz w:val="22"/>
                <w:szCs w:val="22"/>
              </w:rPr>
              <w:t>) orbitali walencyjnych atomu centralnego w cząsteczkach związków nieorganicznych i organicznych,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9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przewiduje budowę przestrzenną drobin metodą VSEPR,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9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określa kształt drobin (struktura diagonalna, trygonalna, tetraedryczna, piramidalna, V-kształtna).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34.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Inne zastosowania metody VSEPR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wskazuje atom centralny w drobinie,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oblicza liczbę przestrzenną na podstawie wzoru elektronowego,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przewiduje budowę przestrzenną drobin, posługując się metodą VSEPR, uwzględniając wszystkie rodzaje orientacji kierunków przestrzeni orbitalnej,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wyjaśnia pojęcia: orientacja bipiramidalna, orientacja bipiramidy trygonalnej, orientacja bipiramidy tetragonalnej, orientacja bipiramidy pentagonalnej,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wykorzystuje metodę liganda zastępczego,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 xml:space="preserve">wyjaśnia wpływ wiązania </w:t>
            </w:r>
            <w:r w:rsidRPr="001B0658">
              <w:rPr>
                <w:b/>
                <w:bCs/>
                <w:sz w:val="22"/>
                <w:szCs w:val="22"/>
              </w:rPr>
              <w:sym w:font="Symbol" w:char="F070"/>
            </w:r>
            <w:r w:rsidRPr="001B0658">
              <w:rPr>
                <w:b/>
                <w:bCs/>
                <w:sz w:val="22"/>
                <w:szCs w:val="22"/>
              </w:rPr>
              <w:t xml:space="preserve"> i wolnych par elektronowych na budowę przestrzenną drobiny.</w:t>
            </w:r>
          </w:p>
        </w:tc>
        <w:tc>
          <w:tcPr>
            <w:tcW w:w="2658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9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rozpoznaje typ hybrydyzacji (</w:t>
            </w:r>
            <w:r w:rsidRPr="001B0658">
              <w:rPr>
                <w:i/>
                <w:iCs/>
                <w:sz w:val="22"/>
                <w:szCs w:val="22"/>
              </w:rPr>
              <w:t>sp</w:t>
            </w:r>
            <w:r w:rsidRPr="001B0658">
              <w:rPr>
                <w:sz w:val="22"/>
                <w:szCs w:val="22"/>
              </w:rPr>
              <w:t xml:space="preserve">, </w:t>
            </w:r>
            <w:r w:rsidRPr="001B0658">
              <w:rPr>
                <w:i/>
                <w:iCs/>
                <w:sz w:val="22"/>
                <w:szCs w:val="22"/>
              </w:rPr>
              <w:t>sp</w:t>
            </w:r>
            <w:r w:rsidRPr="001B0658">
              <w:rPr>
                <w:sz w:val="22"/>
                <w:szCs w:val="22"/>
                <w:vertAlign w:val="superscript"/>
              </w:rPr>
              <w:t>2</w:t>
            </w:r>
            <w:r w:rsidRPr="001B0658">
              <w:rPr>
                <w:sz w:val="22"/>
                <w:szCs w:val="22"/>
              </w:rPr>
              <w:t xml:space="preserve">, </w:t>
            </w:r>
            <w:r w:rsidRPr="001B0658">
              <w:rPr>
                <w:i/>
                <w:iCs/>
                <w:sz w:val="22"/>
                <w:szCs w:val="22"/>
              </w:rPr>
              <w:t>sp</w:t>
            </w:r>
            <w:r w:rsidRPr="001B0658">
              <w:rPr>
                <w:sz w:val="22"/>
                <w:szCs w:val="22"/>
                <w:vertAlign w:val="superscript"/>
              </w:rPr>
              <w:t>3</w:t>
            </w:r>
            <w:r w:rsidRPr="001B0658">
              <w:rPr>
                <w:sz w:val="22"/>
                <w:szCs w:val="22"/>
              </w:rPr>
              <w:t>) orbitali walencyjnych atomu centralnego w cząsteczkach związków nieorganicznych i organicznych,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9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przewiduje budowę przestrzenną drobin metodą VSEPR,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9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określa kształt drobin (struktura diagonalna, trygonalna, tetraedryczna, piramidalna, V-kształtna).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35.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Hybrydyzacja orbitali atomowych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przedstawia zapis konfiguracji elektronowej pierwiastka w stanie wzbudzonym,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wskazuje typ hybrydyzacji orbitali atomowych (</w:t>
            </w:r>
            <w:r w:rsidRPr="001B0658">
              <w:rPr>
                <w:i/>
                <w:iCs/>
                <w:sz w:val="22"/>
                <w:szCs w:val="22"/>
              </w:rPr>
              <w:t>sp</w:t>
            </w:r>
            <w:r w:rsidRPr="001B0658">
              <w:rPr>
                <w:sz w:val="22"/>
                <w:szCs w:val="22"/>
              </w:rPr>
              <w:t xml:space="preserve">, </w:t>
            </w:r>
            <w:r w:rsidRPr="001B0658">
              <w:rPr>
                <w:i/>
                <w:iCs/>
                <w:sz w:val="22"/>
                <w:szCs w:val="22"/>
              </w:rPr>
              <w:t>sp</w:t>
            </w:r>
            <w:r w:rsidRPr="001B0658">
              <w:rPr>
                <w:sz w:val="22"/>
                <w:szCs w:val="22"/>
                <w:vertAlign w:val="superscript"/>
              </w:rPr>
              <w:t>2</w:t>
            </w:r>
            <w:r w:rsidRPr="001B0658">
              <w:rPr>
                <w:sz w:val="22"/>
                <w:szCs w:val="22"/>
              </w:rPr>
              <w:t xml:space="preserve">, </w:t>
            </w:r>
            <w:r w:rsidRPr="001B0658">
              <w:rPr>
                <w:i/>
                <w:iCs/>
                <w:sz w:val="22"/>
                <w:szCs w:val="22"/>
              </w:rPr>
              <w:t>sp</w:t>
            </w:r>
            <w:r w:rsidRPr="001B0658">
              <w:rPr>
                <w:sz w:val="22"/>
                <w:szCs w:val="22"/>
                <w:vertAlign w:val="superscript"/>
              </w:rPr>
              <w:t>3</w:t>
            </w:r>
            <w:r w:rsidRPr="001B0658">
              <w:rPr>
                <w:sz w:val="22"/>
                <w:szCs w:val="22"/>
              </w:rPr>
              <w:t>) na podstawie wartości liczby przestrzennej,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określa kąty między wiązaniami w cząsteczkach i w jonach złożonych,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określa, na podstawie wzorów elektronowych rodzaj orientacji kie</w:t>
            </w:r>
            <w:r w:rsidRPr="001B0658">
              <w:rPr>
                <w:sz w:val="22"/>
                <w:szCs w:val="22"/>
              </w:rPr>
              <w:softHyphen/>
              <w:t>runków przestrzeni orbitalnych (i odwrotnie),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wskazuje drobiny polarne na podstawie jej budowy przestrzennej.</w:t>
            </w:r>
          </w:p>
        </w:tc>
        <w:tc>
          <w:tcPr>
            <w:tcW w:w="2658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9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rozpoznaje typ hybrydyzacji (</w:t>
            </w:r>
            <w:r w:rsidRPr="001B0658">
              <w:rPr>
                <w:i/>
                <w:iCs/>
                <w:sz w:val="22"/>
                <w:szCs w:val="22"/>
              </w:rPr>
              <w:t>sp</w:t>
            </w:r>
            <w:r w:rsidRPr="001B0658">
              <w:rPr>
                <w:sz w:val="22"/>
                <w:szCs w:val="22"/>
              </w:rPr>
              <w:t xml:space="preserve">, </w:t>
            </w:r>
            <w:r w:rsidRPr="001B0658">
              <w:rPr>
                <w:i/>
                <w:iCs/>
                <w:sz w:val="22"/>
                <w:szCs w:val="22"/>
              </w:rPr>
              <w:t>sp</w:t>
            </w:r>
            <w:r w:rsidRPr="001B0658">
              <w:rPr>
                <w:sz w:val="22"/>
                <w:szCs w:val="22"/>
                <w:vertAlign w:val="superscript"/>
              </w:rPr>
              <w:t>2</w:t>
            </w:r>
            <w:r w:rsidRPr="001B0658">
              <w:rPr>
                <w:sz w:val="22"/>
                <w:szCs w:val="22"/>
              </w:rPr>
              <w:t xml:space="preserve">, </w:t>
            </w:r>
            <w:r w:rsidRPr="001B0658">
              <w:rPr>
                <w:i/>
                <w:iCs/>
                <w:sz w:val="22"/>
                <w:szCs w:val="22"/>
              </w:rPr>
              <w:t>sp</w:t>
            </w:r>
            <w:r w:rsidRPr="001B0658">
              <w:rPr>
                <w:sz w:val="22"/>
                <w:szCs w:val="22"/>
                <w:vertAlign w:val="superscript"/>
              </w:rPr>
              <w:t>3</w:t>
            </w:r>
            <w:r w:rsidRPr="001B0658">
              <w:rPr>
                <w:sz w:val="22"/>
                <w:szCs w:val="22"/>
              </w:rPr>
              <w:t>) orbitali walencyjnych atomu centralnego w cząsteczkach związków nieorganicznych i organicznych,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9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przewiduje budowę przestrzenną drobin metodą VSEPR,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9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określa kształt drobin (struktura diagonalna, trygonalna, tetraedryczna, piramidalna, V-kształtna)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9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opisuje i przewiduje wpływ rodzaju wiązania (jonowe, kowalencyjne, metaliczne), oddziaływań międzycząsteczkowych (siły van der Waalsa, wiązania wodorowe) oraz kształtu drobin na właściwości fizyczne substancji nieorganicznych i organicznych; wskazuje te cząsteczki i fragmenty cząsteczek, cząsteczek, które są polarne, oraz te, które są niepolarne.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36.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Powtórzenie i utrwalenie wiadomości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–</w:t>
            </w:r>
          </w:p>
        </w:tc>
        <w:tc>
          <w:tcPr>
            <w:tcW w:w="2658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–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37.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Pisemny sprawdzian wiadomości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–</w:t>
            </w:r>
          </w:p>
        </w:tc>
        <w:tc>
          <w:tcPr>
            <w:tcW w:w="2658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–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38.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Analiza wyników sprawdzianu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–</w:t>
            </w:r>
          </w:p>
        </w:tc>
        <w:tc>
          <w:tcPr>
            <w:tcW w:w="2658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–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39.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Skład ilościowy związku chemicznego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podaje treść prawa stałości składu,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podaje definicje pojęć: stosunek stechiometryczny, wzór elementarny, wzór rzeczywisty, równanie składu, wielkość ekstensywna, wielkość intensywna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określa stosunek masowy pierwiast</w:t>
            </w:r>
            <w:r w:rsidRPr="001B0658">
              <w:rPr>
                <w:sz w:val="22"/>
                <w:szCs w:val="22"/>
              </w:rPr>
              <w:softHyphen/>
              <w:t>ków w związku chemicz</w:t>
            </w:r>
            <w:r w:rsidRPr="001B0658">
              <w:rPr>
                <w:sz w:val="22"/>
                <w:szCs w:val="22"/>
              </w:rPr>
              <w:softHyphen/>
              <w:t>nym oraz skład procentowy związku,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ustala wzory elementarne i rzeczywi</w:t>
            </w:r>
            <w:r w:rsidRPr="001B0658">
              <w:rPr>
                <w:b/>
                <w:bCs/>
                <w:sz w:val="22"/>
                <w:szCs w:val="22"/>
              </w:rPr>
              <w:softHyphen/>
              <w:t>ste związków na podstawie stosunków masowych pierwiastków w tych związkach i ich składu procentowego,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projektuje doświadczenia, za pomocą których stwierdza słuszność prawa stałości składu,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ustala wzory elementarne i sumaryczne związków gazowych na podstawie składu procentowego i składu masowego.</w:t>
            </w:r>
          </w:p>
        </w:tc>
        <w:tc>
          <w:tcPr>
            <w:tcW w:w="2658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1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ustala wzór empiryczny i rzeczywisty związku chemicznego (nieorganicznego i organicznego) na podstawie jego składu (wyrażonego np. w procentach masowych) i masy molowej.</w:t>
            </w:r>
          </w:p>
          <w:p w:rsidR="00532306" w:rsidRPr="001B0658" w:rsidRDefault="00532306" w:rsidP="00F26165">
            <w:pPr>
              <w:rPr>
                <w:sz w:val="22"/>
                <w:szCs w:val="22"/>
              </w:rPr>
            </w:pP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40.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Mol – jednostka liczności materii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podaje definicję pojęć: liczba Avogadra, mol,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oblicza liczbę moli pierwiastków w danej liczbie moli związku chemicz</w:t>
            </w:r>
            <w:r w:rsidRPr="001B0658">
              <w:rPr>
                <w:sz w:val="22"/>
                <w:szCs w:val="22"/>
              </w:rPr>
              <w:softHyphen/>
              <w:t>nego.</w:t>
            </w:r>
          </w:p>
        </w:tc>
        <w:tc>
          <w:tcPr>
            <w:tcW w:w="2658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stosuje pojęcia: nuklid, izotop, mol i liczba Avogadra.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41.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Masa molowa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podaje definicję pojęcia: masa molowa,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oblicza masy molowe i masy mola substancji,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oblicza liczbę moli substancji na podstawie masy (i odwrotnie),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oblicza masę, liczbę moli pierwiastka w próbce związku chemicznego,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przelicza liczbę drobin na liczbę moli, masę (i odwrotnie),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porównuje masy i liczby moli związków chemicznych z liczbą drobin zawartych w tych próbkach.</w:t>
            </w:r>
          </w:p>
        </w:tc>
        <w:tc>
          <w:tcPr>
            <w:tcW w:w="2658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odczytuje w układzie okresowym masy atomowe pierwiastków i na ich podstawie oblicza masę molową związków chemicznych (nieorganicznych i organicznych) o podanych wzorach lub nazwach.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42.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Objętość molowa gazów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podaje definicję pojęcia: objętość molowa,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wyjaśnia pojęcie objętości molowej gazów w warunkach normalnych,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przelicza objętości gazów na liczbę moli i masę substancji,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zapisuje równanie Clapeyrona i tłumaczy zawarte w nim wielkości fizyczne,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oblicza masy molowe gazów i ich gęstości,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oblicza masę, liczbę moli, liczbę drobin danej objętości gazów w dowolnych warunkach ciśnienia i temperatury,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określa parametry warunków standardowych,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ustala wzory sumaryczne gazowych związków, znając ich wzór elemen</w:t>
            </w:r>
            <w:r w:rsidRPr="001B0658">
              <w:rPr>
                <w:b/>
                <w:bCs/>
                <w:sz w:val="22"/>
                <w:szCs w:val="22"/>
              </w:rPr>
              <w:softHyphen/>
              <w:t>tarny i gęstość w dowolnych warunkach ciśnienia i temperatury,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oblicza objętość dowolnej mieszaniny gazów w dowolnych warunkach ciśnienia i temperatury,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oblicza masę danej objętości lub liczby moli gazu w dowolnych warunkach ciśnienia i temperatury,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oblicza gęstości gazów w dowolnych warunkach ciśnienia i temperatury,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posługuje się w obliczeniach procentem objętościowym mieszanin w warunkach standardowych,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przelicza objętość mie</w:t>
            </w:r>
            <w:r w:rsidRPr="001B0658">
              <w:rPr>
                <w:b/>
                <w:bCs/>
                <w:sz w:val="22"/>
                <w:szCs w:val="22"/>
              </w:rPr>
              <w:softHyphen/>
              <w:t>szaniny na masę.</w:t>
            </w:r>
          </w:p>
        </w:tc>
        <w:tc>
          <w:tcPr>
            <w:tcW w:w="2658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dokonuje interpretacji jakościowej i ilościowej równania reakcji w ujęciu molowym, masowym i objętościowym (dla gazów),</w:t>
            </w:r>
          </w:p>
          <w:p w:rsidR="00532306" w:rsidRPr="001B0658" w:rsidRDefault="00532306" w:rsidP="001B0658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stosuje do obliczeń równanie Clapeyrona.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43.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Stechiometria reakcji chemicznej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podaje treść prawa zachowania masy,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oblicza masy reagentów, stosując prawo zachowania masy,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określa stosunki stechiometryczne reagentów: molowe, masowe, objętościowe,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oblicza masy i objętości reagentów w oparciu o prawo zachowania masy,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określa masę, liczbę moli, objętość reagenta na podstawie danych innego reagenta,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 xml:space="preserve">ustala, którego substratu użyto </w:t>
            </w:r>
            <w:r w:rsidRPr="001B0658">
              <w:rPr>
                <w:sz w:val="22"/>
                <w:szCs w:val="22"/>
              </w:rPr>
              <w:br/>
              <w:t>w nadmiarze,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ustala wzory gazowych reagentów na podstawie stechiometrycznych stosunków objętościowych,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oblicza masę, objętość, liczbę molekuł reagenta na podstawie danej masy, liczby moli, liczby molekuł innego reagenta w dowolnych warunkach ciśnienia i temperatury,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oblicza masy i objętości gazowych produktów reakcji po zmieszaniu substratów w stosunku niestechiometrycz</w:t>
            </w:r>
            <w:r w:rsidRPr="001B0658">
              <w:rPr>
                <w:b/>
                <w:bCs/>
                <w:sz w:val="22"/>
                <w:szCs w:val="22"/>
              </w:rPr>
              <w:softHyphen/>
              <w:t>nym,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projektuje doświadczenia, za pomocą których stwierdza słuszność prawa zachowania masy,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oblicza masę, objętość, liczbę moli reagenta na podstawie danej masy, liczby moli, liczby drobin innego reagenta w dowolnych warunkach ciśnienia i temperatury,</w:t>
            </w:r>
          </w:p>
          <w:p w:rsidR="00532306" w:rsidRPr="001B0658" w:rsidRDefault="00532306" w:rsidP="001B0658">
            <w:pPr>
              <w:numPr>
                <w:ilvl w:val="0"/>
                <w:numId w:val="4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oblicza skład procentowy objętościowy mieszanin poreakcyjnych, po zmieszaniu gazowych substratów w stosunku niestechiometrycznym.</w:t>
            </w:r>
          </w:p>
        </w:tc>
        <w:tc>
          <w:tcPr>
            <w:tcW w:w="2658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dokonuje interpretacji jakościowej i ilościowej równania reakcji w ujęciu molowym, masowym i objętościowym (dla gazów),</w:t>
            </w:r>
          </w:p>
          <w:p w:rsidR="00532306" w:rsidRPr="001B0658" w:rsidRDefault="00532306" w:rsidP="001B0658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stosuje do obliczeń równanie Clapeyrona.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44.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Powtórzenie i utrwalenie wiadomości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–</w:t>
            </w:r>
          </w:p>
        </w:tc>
        <w:tc>
          <w:tcPr>
            <w:tcW w:w="2658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–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45.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Pisemny sprawdzian wiadomości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–</w:t>
            </w:r>
          </w:p>
        </w:tc>
        <w:tc>
          <w:tcPr>
            <w:tcW w:w="2658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–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46.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Analiza wyników sprawdzianu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–</w:t>
            </w:r>
          </w:p>
        </w:tc>
        <w:tc>
          <w:tcPr>
            <w:tcW w:w="2658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–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47.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Rodzaje mieszanin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podaje definicję pojęć: układ, otoczenie, faza, roztwór, zawiesina, koloid</w:t>
            </w:r>
          </w:p>
          <w:p w:rsidR="00532306" w:rsidRPr="001B0658" w:rsidRDefault="00532306" w:rsidP="001B0658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podaje definicję pojęcia: mieszanina,</w:t>
            </w:r>
          </w:p>
          <w:p w:rsidR="00532306" w:rsidRPr="001B0658" w:rsidRDefault="00532306" w:rsidP="001B0658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dokonuje podziału mieszanin według różnych kryteriów,</w:t>
            </w:r>
          </w:p>
          <w:p w:rsidR="00532306" w:rsidRPr="001B0658" w:rsidRDefault="00532306" w:rsidP="001B0658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rozróżnia rodzaje układów dyspersyj</w:t>
            </w:r>
            <w:r w:rsidRPr="001B0658">
              <w:rPr>
                <w:b/>
                <w:bCs/>
                <w:sz w:val="22"/>
                <w:szCs w:val="22"/>
              </w:rPr>
              <w:softHyphen/>
              <w:t>nych na podstawie stanu skupienia fazy rozproszonej i fazy rozpraszającej.</w:t>
            </w:r>
          </w:p>
        </w:tc>
        <w:tc>
          <w:tcPr>
            <w:tcW w:w="2658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rozróżnia układy homogeniczne i heterogeniczne,</w:t>
            </w:r>
          </w:p>
          <w:p w:rsidR="00532306" w:rsidRPr="001B0658" w:rsidRDefault="00532306" w:rsidP="001B065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wymienia różnice we właściwościach roztworów właściwych, koloidów i zawiesin.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48.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Koloidy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wyjaśnia, na czym polega solwatacja i hydratacja,</w:t>
            </w:r>
          </w:p>
          <w:p w:rsidR="00532306" w:rsidRPr="001B0658" w:rsidRDefault="00532306" w:rsidP="001B0658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podaje przykłady układów koloidal</w:t>
            </w:r>
            <w:r w:rsidRPr="001B0658">
              <w:rPr>
                <w:b/>
                <w:bCs/>
                <w:sz w:val="22"/>
                <w:szCs w:val="22"/>
              </w:rPr>
              <w:softHyphen/>
              <w:t>nych, opisuje ich właściwości,</w:t>
            </w:r>
          </w:p>
          <w:p w:rsidR="00532306" w:rsidRPr="001B0658" w:rsidRDefault="00532306" w:rsidP="001B0658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wyjaśnia na czym polega efekt Tyndalla,</w:t>
            </w:r>
          </w:p>
          <w:p w:rsidR="00532306" w:rsidRPr="001B0658" w:rsidRDefault="00532306" w:rsidP="001B0658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projektuje doświadczenie, w którym otrzymuje koloid,</w:t>
            </w:r>
          </w:p>
          <w:p w:rsidR="00532306" w:rsidRPr="001B0658" w:rsidRDefault="00532306" w:rsidP="001B0658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wyjaśnia różnicę w znaczeniu pojęć: zol i żel,</w:t>
            </w:r>
          </w:p>
          <w:p w:rsidR="00532306" w:rsidRPr="001B0658" w:rsidRDefault="00532306" w:rsidP="001B0658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wyjaśnia różnicę w znaczeniu pojęć: koagulacja i peptyzacja,</w:t>
            </w:r>
          </w:p>
          <w:p w:rsidR="00532306" w:rsidRPr="001B0658" w:rsidRDefault="00532306" w:rsidP="001B0658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dokonuje podziału koloidów ze względu na ich powinowactwo do rozpuszczalnika,</w:t>
            </w:r>
          </w:p>
          <w:p w:rsidR="00532306" w:rsidRPr="001B0658" w:rsidRDefault="00532306" w:rsidP="001B0658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wyjaśnia budowę miceli</w:t>
            </w:r>
          </w:p>
          <w:p w:rsidR="00532306" w:rsidRPr="001B0658" w:rsidRDefault="00532306" w:rsidP="001B0658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podaje definicję pojęć: emulsja, emulgator, piana</w:t>
            </w:r>
          </w:p>
          <w:p w:rsidR="00532306" w:rsidRPr="001B0658" w:rsidRDefault="00532306" w:rsidP="001B0658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wyjaśnia czym różni się emulsja W/O od emulsji O/W,</w:t>
            </w:r>
          </w:p>
          <w:p w:rsidR="00532306" w:rsidRPr="001B0658" w:rsidRDefault="00532306" w:rsidP="001B0658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wyjaśnia zasadę działania emulgatora.</w:t>
            </w:r>
          </w:p>
        </w:tc>
        <w:tc>
          <w:tcPr>
            <w:tcW w:w="2658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rozróżnia układy homogeniczne i heterogeniczne,</w:t>
            </w:r>
          </w:p>
          <w:p w:rsidR="00532306" w:rsidRPr="001B0658" w:rsidRDefault="00532306" w:rsidP="001B065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wymienia różnice we właściwościach roztworów właściwych, koloidów i zawiesin.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49.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Rozpuszczanie substancji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opisuje sposoby otrzymywania roztworów nasyconych i nienasyco</w:t>
            </w:r>
            <w:r w:rsidRPr="001B0658">
              <w:rPr>
                <w:sz w:val="22"/>
                <w:szCs w:val="22"/>
              </w:rPr>
              <w:softHyphen/>
              <w:t>nych,</w:t>
            </w:r>
          </w:p>
          <w:p w:rsidR="00532306" w:rsidRPr="001B0658" w:rsidRDefault="00532306" w:rsidP="001B0658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wykonuje proste oblicze</w:t>
            </w:r>
            <w:r w:rsidRPr="001B0658">
              <w:rPr>
                <w:sz w:val="22"/>
                <w:szCs w:val="22"/>
              </w:rPr>
              <w:softHyphen/>
              <w:t>nia dotyczę rozpuszczalności,</w:t>
            </w:r>
          </w:p>
          <w:p w:rsidR="00532306" w:rsidRPr="001B0658" w:rsidRDefault="00532306" w:rsidP="001B0658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wyjaśnia różnice między rozpuszczaniem i rozpuszczalnością,</w:t>
            </w:r>
          </w:p>
          <w:p w:rsidR="00532306" w:rsidRPr="001B0658" w:rsidRDefault="00532306" w:rsidP="001B0658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interpretuje wykresy zależności rozpuszczalności od temperatury,</w:t>
            </w:r>
          </w:p>
          <w:p w:rsidR="00532306" w:rsidRPr="001B0658" w:rsidRDefault="00532306" w:rsidP="001B0658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dokonuje obliczeń związanych z rozpuszczalnością,</w:t>
            </w:r>
          </w:p>
          <w:p w:rsidR="00532306" w:rsidRPr="001B0658" w:rsidRDefault="00532306" w:rsidP="001B0658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sporządza roztwory nasycone i nienasycone,</w:t>
            </w:r>
          </w:p>
          <w:p w:rsidR="00532306" w:rsidRPr="001B0658" w:rsidRDefault="00532306" w:rsidP="001B0658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opisuje zjawiska, które mogą towarzyszyć rozpuszczaniu substancji</w:t>
            </w:r>
          </w:p>
        </w:tc>
        <w:tc>
          <w:tcPr>
            <w:tcW w:w="2658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wykonuje obliczenia związane z przygotowaniem, rozcieńczaniem i zatężaniem roztworów z zastosowaniem pojęć: stężenie procentowe lub molowe oraz rozpuszczalność.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50.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Metody rozdzielania mieszanin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wymienia sposoby rozdzielania mieszanin jednorodnych i niejednorodnych,</w:t>
            </w:r>
          </w:p>
          <w:p w:rsidR="00532306" w:rsidRPr="001B0658" w:rsidRDefault="00532306" w:rsidP="001B0658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projektuje doświadczenia, w którym rozdziela składniki mieszaniny i odzyskuje substancję rozpuszczoną,</w:t>
            </w:r>
          </w:p>
          <w:p w:rsidR="00532306" w:rsidRPr="001B0658" w:rsidRDefault="00532306" w:rsidP="001B0658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projektuje doświadczenia, w którym rozdziela składniki mieszaniny i odzyskuje rozpuszczalnik.</w:t>
            </w:r>
          </w:p>
          <w:p w:rsidR="00532306" w:rsidRPr="001B0658" w:rsidRDefault="00532306" w:rsidP="00F26165">
            <w:pPr>
              <w:rPr>
                <w:sz w:val="22"/>
                <w:szCs w:val="22"/>
              </w:rPr>
            </w:pPr>
          </w:p>
        </w:tc>
        <w:tc>
          <w:tcPr>
            <w:tcW w:w="2658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opisuje sposoby rozdzielenia roztworów właściwych (ciał stałych w cieczach, cieczy w cieczach) na składniki (m.in. ekstrakcja, chromatografia, elektroforeza),</w:t>
            </w:r>
          </w:p>
          <w:p w:rsidR="00532306" w:rsidRPr="001B0658" w:rsidRDefault="00532306" w:rsidP="001B0658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projektuje i przeprowadza doświadczenie pozwalające rozdzielić mieszaninę niejednorodną (ciał stałych w cieczach) na składniki.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51.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Sposoby wyrażania stężeń roztworów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wyjaśnia pojęcie stężenia procentowego roztworu,</w:t>
            </w:r>
          </w:p>
          <w:p w:rsidR="00532306" w:rsidRPr="001B0658" w:rsidRDefault="00532306" w:rsidP="001B0658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wyjaśnia pojęcie stężenia molowego roztworu,</w:t>
            </w:r>
          </w:p>
          <w:p w:rsidR="00532306" w:rsidRPr="001B0658" w:rsidRDefault="00532306" w:rsidP="001B0658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wykonuje proste oblicze</w:t>
            </w:r>
            <w:r w:rsidRPr="001B0658">
              <w:rPr>
                <w:sz w:val="22"/>
                <w:szCs w:val="22"/>
              </w:rPr>
              <w:softHyphen/>
              <w:t>nia dotyczę stężenia procentowego i stężenia molowego,</w:t>
            </w:r>
          </w:p>
          <w:p w:rsidR="00532306" w:rsidRPr="001B0658" w:rsidRDefault="00532306" w:rsidP="001B0658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omawia zasady stosowane przy sporządzaniu roztworów o określo</w:t>
            </w:r>
            <w:r w:rsidRPr="001B0658">
              <w:rPr>
                <w:sz w:val="22"/>
                <w:szCs w:val="22"/>
              </w:rPr>
              <w:softHyphen/>
              <w:t>nym stężeniu molowym,</w:t>
            </w:r>
          </w:p>
          <w:p w:rsidR="00532306" w:rsidRPr="001B0658" w:rsidRDefault="00532306" w:rsidP="001B0658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przelicza rozpusz</w:t>
            </w:r>
            <w:r w:rsidRPr="001B0658">
              <w:rPr>
                <w:sz w:val="22"/>
                <w:szCs w:val="22"/>
              </w:rPr>
              <w:softHyphen/>
              <w:t>czalność na stężenie procentowe (i odwrotnie),</w:t>
            </w:r>
          </w:p>
          <w:p w:rsidR="00532306" w:rsidRPr="001B0658" w:rsidRDefault="00532306" w:rsidP="001B0658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posługuje się w obliczeniach stęże</w:t>
            </w:r>
            <w:r w:rsidRPr="001B0658">
              <w:rPr>
                <w:sz w:val="22"/>
                <w:szCs w:val="22"/>
              </w:rPr>
              <w:softHyphen/>
              <w:t>niami procentowymi i molowymi,</w:t>
            </w:r>
          </w:p>
          <w:p w:rsidR="00532306" w:rsidRPr="001B0658" w:rsidRDefault="00532306" w:rsidP="001B0658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oblicza stężenie masowe roztworów,</w:t>
            </w:r>
          </w:p>
          <w:p w:rsidR="00532306" w:rsidRPr="001B0658" w:rsidRDefault="00532306" w:rsidP="001B0658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oblicza liczbę moli substancji rozpuszczonej, jej masę, objętość roztworu,</w:t>
            </w:r>
          </w:p>
          <w:p w:rsidR="00532306" w:rsidRPr="001B0658" w:rsidRDefault="00532306" w:rsidP="001B0658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przelicza stężenie procentowe na molowe (i odwrotnie),</w:t>
            </w:r>
          </w:p>
          <w:p w:rsidR="00532306" w:rsidRPr="001B0658" w:rsidRDefault="00532306" w:rsidP="001B0658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sporządza roztwór o określonym stęże</w:t>
            </w:r>
            <w:r w:rsidRPr="001B0658">
              <w:rPr>
                <w:b/>
                <w:bCs/>
                <w:sz w:val="22"/>
                <w:szCs w:val="22"/>
              </w:rPr>
              <w:softHyphen/>
              <w:t>niu molowym,</w:t>
            </w:r>
          </w:p>
          <w:p w:rsidR="00532306" w:rsidRPr="001B0658" w:rsidRDefault="00532306" w:rsidP="001B0658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przelicza stężenie molowe na rozpuszczalność sub</w:t>
            </w:r>
            <w:r w:rsidRPr="001B0658">
              <w:rPr>
                <w:b/>
                <w:bCs/>
                <w:sz w:val="22"/>
                <w:szCs w:val="22"/>
              </w:rPr>
              <w:softHyphen/>
              <w:t>stancji (i odwrotnie),</w:t>
            </w:r>
          </w:p>
          <w:p w:rsidR="00532306" w:rsidRPr="001B0658" w:rsidRDefault="00532306" w:rsidP="001B0658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posługuje się w obliczeniach stężeń, gęstością roztworów i roz</w:t>
            </w:r>
            <w:r w:rsidRPr="001B0658">
              <w:rPr>
                <w:b/>
                <w:bCs/>
                <w:sz w:val="22"/>
                <w:szCs w:val="22"/>
              </w:rPr>
              <w:softHyphen/>
              <w:t>puszczalnika,</w:t>
            </w:r>
          </w:p>
          <w:p w:rsidR="00532306" w:rsidRPr="001B0658" w:rsidRDefault="00532306" w:rsidP="001B0658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oblicza stężenia roztworów powstałych w wyniku reakcji chemicznych,</w:t>
            </w:r>
          </w:p>
          <w:p w:rsidR="00532306" w:rsidRPr="001B0658" w:rsidRDefault="00532306" w:rsidP="001B0658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oblicza masy molowe, masy cząsteczkowe substancji rozpusz</w:t>
            </w:r>
            <w:r w:rsidRPr="001B0658">
              <w:rPr>
                <w:b/>
                <w:bCs/>
                <w:sz w:val="22"/>
                <w:szCs w:val="22"/>
              </w:rPr>
              <w:softHyphen/>
              <w:t>czonej oraz gęstości roztworów, wykorzystując zależność stężenia molowego od stężenia procento</w:t>
            </w:r>
            <w:r w:rsidRPr="001B0658">
              <w:rPr>
                <w:b/>
                <w:bCs/>
                <w:sz w:val="22"/>
                <w:szCs w:val="22"/>
              </w:rPr>
              <w:softHyphen/>
              <w:t>wego,</w:t>
            </w:r>
          </w:p>
          <w:p w:rsidR="00532306" w:rsidRPr="001B0658" w:rsidRDefault="00532306" w:rsidP="001B0658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wyprowadza zależność między stężeniem procentowym i molowym.</w:t>
            </w:r>
          </w:p>
        </w:tc>
        <w:tc>
          <w:tcPr>
            <w:tcW w:w="2658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5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wykonuje obliczenia związane z przygotowaniem, rozcieńczaniem i zatężaniem roztworów z zastosowaniem pojęć: stężenie procentowe lub molowe oraz rozpuszczalność,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5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projektuje i przeprowadza doświadczenie pozwalające otrzymać roztwór o określonym stężeniu procentowym lub molowym.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52.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Rozcieńczanie i zatężanie roztworów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wymienia sposoby zwiększania stężenia roztworów i ich rozcień</w:t>
            </w:r>
            <w:r w:rsidRPr="001B0658">
              <w:rPr>
                <w:sz w:val="22"/>
                <w:szCs w:val="22"/>
              </w:rPr>
              <w:softHyphen/>
              <w:t>czania,</w:t>
            </w:r>
          </w:p>
          <w:p w:rsidR="00532306" w:rsidRPr="001B0658" w:rsidRDefault="00532306" w:rsidP="001B0658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oblicza stężenia roztworów po zmianie ilości substancji rozpusz</w:t>
            </w:r>
            <w:r w:rsidRPr="001B0658">
              <w:rPr>
                <w:b/>
                <w:bCs/>
                <w:sz w:val="22"/>
                <w:szCs w:val="22"/>
              </w:rPr>
              <w:softHyphen/>
              <w:t>czonej i rozpuszczalnika,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oblicza stosunki objętościowe i masowe roztworów, wykorzystując regułę krzyżową.</w:t>
            </w:r>
          </w:p>
        </w:tc>
        <w:tc>
          <w:tcPr>
            <w:tcW w:w="2658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6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wykonuje obliczenia związane z przygotowaniem, rozcieńczaniem i zatężaniem roztworów z zastosowaniem pojęć: stężenie procentowe lub molowe oraz rozpuszczalność.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53.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Rozpuszczanie hydratów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numPr>
                <w:ilvl w:val="0"/>
                <w:numId w:val="12"/>
              </w:numPr>
              <w:tabs>
                <w:tab w:val="num" w:pos="3620"/>
              </w:tabs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wyjaśnia czym różni się sól bezwodna od soli uwodnionej (hydratu),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2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ustala wzory hydratów na podstawie nazwy systematycznej (i odwrotnie),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2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wykonuje obliczenia związane z rozpuszczalnością hydratów.</w:t>
            </w:r>
          </w:p>
        </w:tc>
        <w:tc>
          <w:tcPr>
            <w:tcW w:w="2658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wykonuje obliczenia związane z przygotowaniem, rozcieńczaniem i zatężaniem roztworów z zastosowaniem pojęć: stężenie procentowe lub molowe oraz rozpuszczalność,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pisze wzory hydratów i soli bezwodnych (CaSO</w:t>
            </w:r>
            <w:r w:rsidRPr="001B0658">
              <w:rPr>
                <w:sz w:val="22"/>
                <w:szCs w:val="22"/>
                <w:vertAlign w:val="subscript"/>
              </w:rPr>
              <w:t>4</w:t>
            </w:r>
            <w:r w:rsidRPr="001B0658">
              <w:rPr>
                <w:sz w:val="22"/>
                <w:szCs w:val="22"/>
              </w:rPr>
              <w:t>, (CaSO</w:t>
            </w:r>
            <w:r w:rsidRPr="001B0658">
              <w:rPr>
                <w:sz w:val="22"/>
                <w:szCs w:val="22"/>
                <w:vertAlign w:val="subscript"/>
              </w:rPr>
              <w:t>4</w:t>
            </w:r>
            <w:r w:rsidRPr="001B0658">
              <w:rPr>
                <w:sz w:val="22"/>
                <w:szCs w:val="22"/>
              </w:rPr>
              <w:t>)</w:t>
            </w:r>
            <w:r w:rsidRPr="001B0658">
              <w:rPr>
                <w:sz w:val="22"/>
                <w:szCs w:val="22"/>
                <w:vertAlign w:val="subscript"/>
              </w:rPr>
              <w:t>2</w:t>
            </w:r>
            <w:r w:rsidRPr="001B0658">
              <w:rPr>
                <w:sz w:val="22"/>
                <w:szCs w:val="22"/>
              </w:rPr>
              <w:t>·H</w:t>
            </w:r>
            <w:r w:rsidRPr="001B0658">
              <w:rPr>
                <w:sz w:val="22"/>
                <w:szCs w:val="22"/>
                <w:vertAlign w:val="subscript"/>
              </w:rPr>
              <w:t>2</w:t>
            </w:r>
            <w:r w:rsidRPr="001B0658">
              <w:rPr>
                <w:sz w:val="22"/>
                <w:szCs w:val="22"/>
              </w:rPr>
              <w:t>O i CaSO</w:t>
            </w:r>
            <w:r w:rsidRPr="001B0658">
              <w:rPr>
                <w:sz w:val="22"/>
                <w:szCs w:val="22"/>
                <w:vertAlign w:val="subscript"/>
              </w:rPr>
              <w:t>4</w:t>
            </w:r>
            <w:r w:rsidRPr="001B0658">
              <w:rPr>
                <w:sz w:val="22"/>
                <w:szCs w:val="22"/>
              </w:rPr>
              <w:t xml:space="preserve"> · 2H</w:t>
            </w:r>
            <w:r w:rsidRPr="001B0658">
              <w:rPr>
                <w:sz w:val="22"/>
                <w:szCs w:val="22"/>
                <w:vertAlign w:val="subscript"/>
              </w:rPr>
              <w:t>2</w:t>
            </w:r>
            <w:r w:rsidRPr="001B0658">
              <w:rPr>
                <w:sz w:val="22"/>
                <w:szCs w:val="22"/>
              </w:rPr>
              <w:t>O); podaje ich nazwy mineralogiczne; opisuje różnice we właściwościach hydratów i substancji bezwodnych; przewiduje zachowanie się hydratów podczas ogrzewania i weryfikuje swoje przewidywania doświadczalnie; wymienia zastosowania skał gipsowych; wyjaśnia proces twardnienia zaprawy gipsowej; pisze odpowiednie równanie reakcji.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54.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Powtórzenie i utrwalenie wiadomości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–</w:t>
            </w:r>
          </w:p>
        </w:tc>
        <w:tc>
          <w:tcPr>
            <w:tcW w:w="2658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–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55.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Pisemny sprawdzian wiadomości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–</w:t>
            </w:r>
          </w:p>
        </w:tc>
        <w:tc>
          <w:tcPr>
            <w:tcW w:w="2658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–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56.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Analiza wyników sprawdzianu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–</w:t>
            </w:r>
          </w:p>
        </w:tc>
        <w:tc>
          <w:tcPr>
            <w:tcW w:w="2658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–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57.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Efekt energetyczny reakcji chemicznej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podaje definicję pojęć: układ otwarty, układ zamknięty, układ izolowany, reakcja egzoenergetyczna i endoenergetyczna,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wymienia elementy składowe całkowitej energii układu,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analizuje tabele wartości energii wiązań kowalencyjnych,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podaje definicję pojęć: funkcja stanu, parametry stanu,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szacuje  efekt energetyczny   reakcji na podstawie energii wiązań.</w:t>
            </w:r>
          </w:p>
        </w:tc>
        <w:tc>
          <w:tcPr>
            <w:tcW w:w="2658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stosuje pojęcia: egzoenergetyczny, endoenergetyczny, energia aktywacji do opisu efektów energetycznych przemian; zaznacza wartość energii aktywacji na schemacie ilustrującym zmiany energii w reakcji egzo- i endoenergetycznej,</w:t>
            </w:r>
          </w:p>
          <w:p w:rsidR="00532306" w:rsidRPr="001B0658" w:rsidRDefault="00532306" w:rsidP="001B0658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opisuje różnice między układem otwartym, zamkniętym i izolowanym.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58.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Reakcje endotermiczne i egzotermiczne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odróżnia reakcje egzotermiczne od endotermicznych,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wyjaśnia różnice w znaczeniu pojęć: proces egzotermiczny i egzoenergetyczny oraz endotermiczny i endoenergetyczny,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odróżnia równania termochemiczne i równań reakcji w standardowym zapisie,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podaje definicję pojęcia: cykl termochemiczny,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wyjaśnia warunki izobaryczne, izotermiczne i izochoryczne,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podaje treść prawa Hessa,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podaje treść prawa Lavoisiera-Laplace’a,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oblicza masę, liczbę moli, liczbę drobin reagentów na podstawie rów</w:t>
            </w:r>
            <w:r w:rsidRPr="001B0658">
              <w:rPr>
                <w:b/>
                <w:bCs/>
                <w:sz w:val="22"/>
                <w:szCs w:val="22"/>
              </w:rPr>
              <w:softHyphen/>
              <w:t>nań termochemicznych,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oblicza ∆</w:t>
            </w:r>
            <w:r w:rsidRPr="001B0658">
              <w:rPr>
                <w:b/>
                <w:bCs/>
                <w:i/>
                <w:iCs/>
                <w:sz w:val="22"/>
                <w:szCs w:val="22"/>
              </w:rPr>
              <w:t>H</w:t>
            </w:r>
            <w:r w:rsidRPr="001B0658">
              <w:rPr>
                <w:b/>
                <w:bCs/>
                <w:sz w:val="22"/>
                <w:szCs w:val="22"/>
              </w:rPr>
              <w:t xml:space="preserve"> reakcji na podstawie równań termochemicznych dowolnych reakcji,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interpretuje efekty cieplne przemian fazowych.</w:t>
            </w:r>
          </w:p>
        </w:tc>
        <w:tc>
          <w:tcPr>
            <w:tcW w:w="2658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stosuje pojęcia: egzoenergetyczny, endoenergetyczny, energia aktywacji do opisu efektów energetycznych przemian; zaznacza wartość energii aktywacji na schemacie ilustrującym zmiany energii w reakcji egzo- i endoenergetycznej,</w:t>
            </w:r>
          </w:p>
          <w:p w:rsidR="00532306" w:rsidRPr="001B0658" w:rsidRDefault="00532306" w:rsidP="001B0658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stosuje pojęcie standardowej entalpii przemiany;</w:t>
            </w:r>
          </w:p>
          <w:p w:rsidR="00532306" w:rsidRPr="001B0658" w:rsidRDefault="00532306" w:rsidP="001B0658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interpretuje zapis Δ</w:t>
            </w:r>
            <w:r w:rsidRPr="001B065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H </w:t>
            </w:r>
            <w:r w:rsidRPr="001B0658">
              <w:rPr>
                <w:rFonts w:ascii="Calibri" w:hAnsi="Calibri" w:cs="Calibri"/>
                <w:sz w:val="22"/>
                <w:szCs w:val="22"/>
              </w:rPr>
              <w:t>&lt; 0 i Δ</w:t>
            </w:r>
            <w:r w:rsidRPr="001B065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H </w:t>
            </w:r>
            <w:r w:rsidRPr="001B0658">
              <w:rPr>
                <w:rFonts w:ascii="Calibri" w:hAnsi="Calibri" w:cs="Calibri"/>
                <w:sz w:val="22"/>
                <w:szCs w:val="22"/>
              </w:rPr>
              <w:t>&gt; 0,</w:t>
            </w:r>
          </w:p>
          <w:p w:rsidR="00532306" w:rsidRPr="001B0658" w:rsidRDefault="00532306" w:rsidP="001B0658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określa efekt energetyczny reakcji chemicznej na podstawie wartości entalpii,</w:t>
            </w:r>
          </w:p>
          <w:p w:rsidR="00532306" w:rsidRPr="001B0658" w:rsidRDefault="00532306" w:rsidP="001B0658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stosuje prawo Hessa do obliczeń efektów energetycznych przemian na podstawie wartości standardowych entalpii tworzenia i standardowych entalpii spalania.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59.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Entalpia tworzenia i entalpia spalania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oblicza ∆</w:t>
            </w:r>
            <w:r w:rsidRPr="001B0658">
              <w:rPr>
                <w:i/>
                <w:iCs/>
                <w:sz w:val="22"/>
                <w:szCs w:val="22"/>
              </w:rPr>
              <w:t>H</w:t>
            </w:r>
            <w:r w:rsidRPr="001B0658">
              <w:rPr>
                <w:sz w:val="22"/>
                <w:szCs w:val="22"/>
              </w:rPr>
              <w:t xml:space="preserve"> reakcji na podstawie entalpii tworzenia reagentów,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oblicza ∆</w:t>
            </w:r>
            <w:r w:rsidRPr="001B0658">
              <w:rPr>
                <w:i/>
                <w:iCs/>
                <w:sz w:val="22"/>
                <w:szCs w:val="22"/>
              </w:rPr>
              <w:t>H</w:t>
            </w:r>
            <w:r w:rsidRPr="001B0658">
              <w:rPr>
                <w:sz w:val="22"/>
                <w:szCs w:val="22"/>
              </w:rPr>
              <w:t xml:space="preserve"> reakcji na podstawie entalpii spalania reagentów,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konstruuje cykle termochemiczne dowolnej reakcji z uwzględnieniem entalpii tworzenia,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konstruuje cykle termochemiczne dowolnej reakcji z uwzględnieniem entalpii spalania.</w:t>
            </w:r>
          </w:p>
        </w:tc>
        <w:tc>
          <w:tcPr>
            <w:tcW w:w="2658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stosuje pojęcia: egzoenergetyczny, endoenergetyczny, energia aktywacji do opisu efektów energetycznych przemian; zaznacza wartość energii aktywacji na schemacie ilustrującym zmiany energii w reakcji egzo- i endoenergetycznej,</w:t>
            </w:r>
          </w:p>
          <w:p w:rsidR="00532306" w:rsidRPr="001B0658" w:rsidRDefault="00532306" w:rsidP="001B0658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stosuje pojęcie standardowej entalpii przemiany;</w:t>
            </w:r>
          </w:p>
          <w:p w:rsidR="00532306" w:rsidRPr="001B0658" w:rsidRDefault="00532306" w:rsidP="001B0658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interpretuje zapis Δ</w:t>
            </w:r>
            <w:r w:rsidRPr="001B065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H </w:t>
            </w:r>
            <w:r w:rsidRPr="001B0658">
              <w:rPr>
                <w:rFonts w:ascii="Calibri" w:hAnsi="Calibri" w:cs="Calibri"/>
                <w:sz w:val="22"/>
                <w:szCs w:val="22"/>
              </w:rPr>
              <w:t>&lt; 0 i Δ</w:t>
            </w:r>
            <w:r w:rsidRPr="001B065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H </w:t>
            </w:r>
            <w:r w:rsidRPr="001B0658">
              <w:rPr>
                <w:rFonts w:ascii="Calibri" w:hAnsi="Calibri" w:cs="Calibri"/>
                <w:sz w:val="22"/>
                <w:szCs w:val="22"/>
              </w:rPr>
              <w:t>&gt; 0,</w:t>
            </w:r>
          </w:p>
          <w:p w:rsidR="00532306" w:rsidRPr="001B0658" w:rsidRDefault="00532306" w:rsidP="001B0658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określa efekt energetyczny reakcji chemicznej na podstawie wartości entalpii,</w:t>
            </w:r>
          </w:p>
          <w:p w:rsidR="00532306" w:rsidRPr="001B0658" w:rsidRDefault="00532306" w:rsidP="001B0658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stosuje prawo Hessa do obliczeń efektów energetycznych przemian na podstawie wartości standardowych entalpii tworzenia i standardowych entalpii spalania.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60.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Powtórzenie i utrwalenie wiadomości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–</w:t>
            </w:r>
          </w:p>
        </w:tc>
        <w:tc>
          <w:tcPr>
            <w:tcW w:w="2658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–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61.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Pisemny sprawdzian wiadomości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–</w:t>
            </w:r>
          </w:p>
        </w:tc>
        <w:tc>
          <w:tcPr>
            <w:tcW w:w="2658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–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62.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Analiza wyników sprawdzianu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–</w:t>
            </w:r>
          </w:p>
        </w:tc>
        <w:tc>
          <w:tcPr>
            <w:tcW w:w="2658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–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63.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Szybkość reakcji chemicznej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podaje definicję pojęć: szybkość średnia reakcji,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oblicza szybkość średnią reakcji na podstawie zmian stężenia reagentów i czasu trwania przemiany,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przedstawia wykres zależności szybkości reakcji od czasu,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przedstawia wykres zależności stężenia reagentów od czasu trwania przemiany,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interpretuje szybkość reakcji jako zmianę stężenia reagenta w czasie.</w:t>
            </w:r>
          </w:p>
        </w:tc>
        <w:tc>
          <w:tcPr>
            <w:tcW w:w="2658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9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definiuje i oblicza szybkość reakcji (jako zmianę stężenia reagenta w czasie).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64.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 xml:space="preserve">Czynniki wpływające na szybkość reakcji 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podaje definicję pojęć: szybkość chwilowa reakcji,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wskazuje czynniki wpływające na szybkość reakcji,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podaje treść reguły van’t Hoffa,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oblicza zmianę szybkości reakcji w zależności od zmiany temperatury,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podaje definicję pojęć: równanie kinetyczne, stała szybkości reakcji, rząd reakcji, reakcja homofazowa, reakcja heterofazowa,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oblicza szybkość chwilową reakcji, wykorzystując równanie kinetyczne,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zapisuje równanie kinetyczne dla reakcji jednoetapowych,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zapisuje równanie kinetyczne na podstawie danych o wpływie zmian stężenia reagenta na szybkość reakcji,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wykonuje obliczenia ukazujące wpływ zmiany stężenia reagenta na szybkość reakcji,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wykonuje obliczenia ukazujące wpływ zmiany objętości naczynia i ciśnienia w naczyniu na szybkość reakcji przebiegających w fazie gazowej,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projektuje doświadczenie, które pokazuje wpływ różnych czynników na szybkość reakcji,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oblicza czas połowicznego zaniku na podstawie stałej szybkości reakcji pierwszego rzędu,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przedstawia wykres zależności szybkości reakcji od stężenia reagenta dla reakcji różnych rzędów,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podaje definicję pojęć: mechanizm reakcji, akt elementarny, etap reakcji, produkt pośredni, cząsteczkowość reakcji,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wyprowadza jednostkę stałej szybkości reakcji dla reakcji dowolnego rzędu,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oblicza zmiany szybkości reakcji w zadaniu o zwiększonym stopniu trudności,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podaje definicje pojęć: etap limitujący,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zapisuje równanie kinetyczne dla reakcji złożonych na podstawie mechanizmu przebiegu reakcji.</w:t>
            </w:r>
          </w:p>
        </w:tc>
        <w:tc>
          <w:tcPr>
            <w:tcW w:w="2658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20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przewiduje wpływ: stężenia (ciśnienia) substratów, obecności katalizatora, stopnia rozdrobnienia substratów i temperatury na szybkość reakcji,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20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projektuje i przeprowadza odpowiednie doświadczenia,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20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na podstawie równania kinetycznego określa rząd reakcji względem każdego substratu; na podstawie danych doświadczalnych ilustrujących związek między stężeniem substratu a szybkością reakcji określa rząd reakcji i pisze równanie kinetyczne,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20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szkicuje wykres zmian szybkości reakcji w funkcji czasu oraz wykres zmian stężeń reagentów reakcji pierwszego rzędu w czasie, wyznacza okres półtrwania.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65.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Kinetyczne teorie przebiegu reakcji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podaje założenia teorii zderzeń i teorii kompleksu aktywnego,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podaje definicję pojęć: energia aktywacji,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rysuje krzywe przebiegu reakcji egzo- i endotermicznej.</w:t>
            </w:r>
          </w:p>
        </w:tc>
        <w:tc>
          <w:tcPr>
            <w:tcW w:w="2658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21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stosuje pojęcia: egzoenergetyczny, endoenergetyczny, energia aktywacji do opisu efektów energetycznych przemian; zaznacza wartość energii aktywacji na schemacie ilustrującym zmiany energii w reakcji egzo- i endoenergetycznej.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66.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Kataliza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podaje definicję pojęć: energia aktywacji, kataliza, katalizator, inhibitor,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wskazuje rodzaje katalizatorów,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proponuje mechanizm przebiegu reakcji z udziałem katalizatora.</w:t>
            </w:r>
          </w:p>
        </w:tc>
        <w:tc>
          <w:tcPr>
            <w:tcW w:w="2658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1B0658">
              <w:rPr>
                <w:rFonts w:ascii="Calibri" w:hAnsi="Calibri" w:cs="Calibri"/>
                <w:sz w:val="22"/>
                <w:szCs w:val="22"/>
              </w:rPr>
              <w:t>porównuje wartość energii aktywacji przebiegającej z udziałem i bez udziału katalizatora; wyjaśnia działanie katalizatora na poziomie molekularnym.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67.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Prawo działania mas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wyjaśnia odwracalność i nieodwracalność reakcji,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podaje definicje pojęć: stan równowagi chemicznej, reguła przekory,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podaje treść prawa działania mas,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przedstawia wykres zależności szybkości reakcji (oraz stężenia) od czasu dla reakcji osiągającej stan równowagi,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zapisuje wyrażenie na stałą równowagi reakcji przebiegającej w układzie homofazowym,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zapisuje wyrażenie na stałą równowagi reakcji przebiegającej w układzie heterofazowym,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oblicza stężenia początkowe reagentów na podstawie stężeń w stanie równowagi (i odwrotnie),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oblicza stężenia początkowe reagentów na podstawie stężeń w stanie równowagi (i odwrotnie) o zwiększonym stopniu trudności,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interpretuje dane zawarte w tabelach i na wykresach dotyczące reakcji osiągających stan równowagi.</w:t>
            </w:r>
          </w:p>
        </w:tc>
        <w:tc>
          <w:tcPr>
            <w:tcW w:w="2658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2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 xml:space="preserve">wykazuje się znajomością i rozumieniem pojęć: stan równowagi dynamicznej i stała równowagi; 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2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pisze wyrażenie na stałą równowagi danej reakcji,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2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oblicza wartość stałej równowagi reakcji odwracalnej,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22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oblicza stężenia równowagowe albo stężenia początkowe reagentów.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68.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Reguła przekory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wyjaśnia wpływ zmian stężenia reagentów, temperatury i ciśnienia w układzie na układ znajdujący się w stanie równowagi,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oblicza wydajność reakcji,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wyjaśnia wpływ katalizatora na szybkość ustalania się stanu równowagi,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wyjaśnia wpływ katalizatora na wydajność reakcji,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przedstawia wykres zależności szybkości reakcji (stężenia reagenta) od czasu dla reakcji osiągającej stan równowagi, dla której stan ten został zakłócony,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b/>
                <w:bCs/>
                <w:sz w:val="22"/>
                <w:szCs w:val="22"/>
              </w:rPr>
            </w:pPr>
            <w:r w:rsidRPr="001B0658">
              <w:rPr>
                <w:b/>
                <w:bCs/>
                <w:sz w:val="22"/>
                <w:szCs w:val="22"/>
              </w:rPr>
              <w:t>oblicza wydajność reakcji, wykorzystując równowagowy stopień przemiany.</w:t>
            </w:r>
          </w:p>
        </w:tc>
        <w:tc>
          <w:tcPr>
            <w:tcW w:w="2658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Uczeń: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wymienia czynniki, które wpływają na stan równowagi reakcji; wyjaśnia, dlaczego obecność katalizatora nie wpływa na wydajność przemiany,</w:t>
            </w:r>
          </w:p>
          <w:p w:rsidR="00532306" w:rsidRPr="001B0658" w:rsidRDefault="00532306" w:rsidP="001B0658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stosuje regułę Le Chateliera-Brauna (regułę przekory) do jakościowego określenia wpływu zmian temperatury, stężenia reagentów i ciśnienia na układ pozostający w stanie równowagi dynamicznej.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69.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Powtórzenie i utrwalenie wiadomości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–</w:t>
            </w:r>
          </w:p>
        </w:tc>
        <w:tc>
          <w:tcPr>
            <w:tcW w:w="2658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–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70.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Pisemny sprawdzian wiadomości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–</w:t>
            </w:r>
          </w:p>
        </w:tc>
        <w:tc>
          <w:tcPr>
            <w:tcW w:w="2658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–</w:t>
            </w:r>
          </w:p>
        </w:tc>
      </w:tr>
      <w:tr w:rsidR="00532306" w:rsidRPr="001B0658">
        <w:tc>
          <w:tcPr>
            <w:tcW w:w="562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71.</w:t>
            </w:r>
          </w:p>
        </w:tc>
        <w:tc>
          <w:tcPr>
            <w:tcW w:w="2127" w:type="dxa"/>
          </w:tcPr>
          <w:p w:rsidR="00532306" w:rsidRPr="001B0658" w:rsidRDefault="00532306" w:rsidP="00F26165">
            <w:pPr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Analiza wyników sprawdzianu</w:t>
            </w:r>
          </w:p>
        </w:tc>
        <w:tc>
          <w:tcPr>
            <w:tcW w:w="850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–</w:t>
            </w:r>
          </w:p>
        </w:tc>
        <w:tc>
          <w:tcPr>
            <w:tcW w:w="2658" w:type="dxa"/>
          </w:tcPr>
          <w:p w:rsidR="00532306" w:rsidRPr="001B0658" w:rsidRDefault="00532306" w:rsidP="001B0658">
            <w:pPr>
              <w:jc w:val="center"/>
              <w:rPr>
                <w:sz w:val="22"/>
                <w:szCs w:val="22"/>
              </w:rPr>
            </w:pPr>
            <w:r w:rsidRPr="001B0658">
              <w:rPr>
                <w:sz w:val="22"/>
                <w:szCs w:val="22"/>
              </w:rPr>
              <w:t>–</w:t>
            </w:r>
          </w:p>
        </w:tc>
      </w:tr>
    </w:tbl>
    <w:p w:rsidR="00532306" w:rsidRPr="00F26165" w:rsidRDefault="00532306" w:rsidP="00F26165">
      <w:pPr>
        <w:rPr>
          <w:sz w:val="22"/>
          <w:szCs w:val="22"/>
        </w:rPr>
      </w:pPr>
    </w:p>
    <w:sectPr w:rsidR="00532306" w:rsidRPr="00F26165" w:rsidSect="00AA1E0E">
      <w:headerReference w:type="default" r:id="rId8"/>
      <w:footerReference w:type="default" r:id="rId9"/>
      <w:pgSz w:w="11900" w:h="16840"/>
      <w:pgMar w:top="676" w:right="720" w:bottom="720" w:left="720" w:header="142" w:footer="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306" w:rsidRDefault="00532306" w:rsidP="00AA1E0E">
      <w:r>
        <w:separator/>
      </w:r>
    </w:p>
  </w:endnote>
  <w:endnote w:type="continuationSeparator" w:id="1">
    <w:p w:rsidR="00532306" w:rsidRDefault="00532306" w:rsidP="00AA1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306" w:rsidRDefault="00532306">
    <w:pPr>
      <w:pStyle w:val="Footer"/>
      <w:jc w:val="right"/>
    </w:pPr>
    <w:r w:rsidRPr="00AA1E0E">
      <w:rPr>
        <w:sz w:val="16"/>
        <w:szCs w:val="16"/>
      </w:rPr>
      <w:fldChar w:fldCharType="begin"/>
    </w:r>
    <w:r w:rsidRPr="00AA1E0E">
      <w:rPr>
        <w:sz w:val="16"/>
        <w:szCs w:val="16"/>
      </w:rPr>
      <w:instrText xml:space="preserve"> PAGE   \* MERGEFORMAT </w:instrText>
    </w:r>
    <w:r w:rsidRPr="00AA1E0E">
      <w:rPr>
        <w:sz w:val="16"/>
        <w:szCs w:val="16"/>
      </w:rPr>
      <w:fldChar w:fldCharType="separate"/>
    </w:r>
    <w:r>
      <w:rPr>
        <w:noProof/>
        <w:sz w:val="16"/>
        <w:szCs w:val="16"/>
      </w:rPr>
      <w:t>5</w:t>
    </w:r>
    <w:r w:rsidRPr="00AA1E0E">
      <w:rPr>
        <w:sz w:val="16"/>
        <w:szCs w:val="16"/>
      </w:rPr>
      <w:fldChar w:fldCharType="end"/>
    </w:r>
  </w:p>
  <w:p w:rsidR="00532306" w:rsidRDefault="005323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306" w:rsidRDefault="00532306" w:rsidP="00AA1E0E">
      <w:r>
        <w:separator/>
      </w:r>
    </w:p>
  </w:footnote>
  <w:footnote w:type="continuationSeparator" w:id="1">
    <w:p w:rsidR="00532306" w:rsidRDefault="00532306" w:rsidP="00AA1E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306" w:rsidRDefault="00532306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0" o:spid="_x0000_s2049" type="#_x0000_t75" alt="OE_logo_low_res.png" style="position:absolute;margin-left:421.75pt;margin-top:-2.7pt;width:94.75pt;height:28.7pt;z-index:251660288;visibility:visible">
          <v:imagedata r:id="rId1" o:title=""/>
          <w10:wrap type="square"/>
        </v:shape>
      </w:pict>
    </w:r>
  </w:p>
  <w:p w:rsidR="00532306" w:rsidRDefault="0053230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97374"/>
    <w:multiLevelType w:val="hybridMultilevel"/>
    <w:tmpl w:val="D76E4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D843DA6"/>
    <w:multiLevelType w:val="hybridMultilevel"/>
    <w:tmpl w:val="97F4D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8E71AB0"/>
    <w:multiLevelType w:val="hybridMultilevel"/>
    <w:tmpl w:val="1E483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A2F29B7"/>
    <w:multiLevelType w:val="hybridMultilevel"/>
    <w:tmpl w:val="0D0E1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4354064"/>
    <w:multiLevelType w:val="hybridMultilevel"/>
    <w:tmpl w:val="69C04BE4"/>
    <w:lvl w:ilvl="0" w:tplc="04150001">
      <w:start w:val="1"/>
      <w:numFmt w:val="bullet"/>
      <w:lvlText w:val=""/>
      <w:lvlJc w:val="left"/>
      <w:pPr>
        <w:ind w:left="3145" w:hanging="360"/>
      </w:pPr>
      <w:rPr>
        <w:rFonts w:ascii="Symbol" w:hAnsi="Symbol" w:cs="Symbol" w:hint="default"/>
        <w:b w:val="0"/>
        <w:bCs w:val="0"/>
        <w:i w:val="0"/>
        <w:iCs w:val="0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705"/>
        </w:tabs>
        <w:ind w:left="17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25"/>
        </w:tabs>
        <w:ind w:left="242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4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65"/>
        </w:tabs>
        <w:ind w:left="38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585"/>
        </w:tabs>
        <w:ind w:left="458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05"/>
        </w:tabs>
        <w:ind w:left="530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25"/>
        </w:tabs>
        <w:ind w:left="60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45"/>
        </w:tabs>
        <w:ind w:left="6745" w:hanging="360"/>
      </w:pPr>
      <w:rPr>
        <w:rFonts w:ascii="Wingdings" w:hAnsi="Wingdings" w:cs="Wingdings" w:hint="default"/>
      </w:rPr>
    </w:lvl>
  </w:abstractNum>
  <w:abstractNum w:abstractNumId="5">
    <w:nsid w:val="26A36668"/>
    <w:multiLevelType w:val="hybridMultilevel"/>
    <w:tmpl w:val="CC6E5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7DD0A8E"/>
    <w:multiLevelType w:val="hybridMultilevel"/>
    <w:tmpl w:val="2B107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D387542"/>
    <w:multiLevelType w:val="hybridMultilevel"/>
    <w:tmpl w:val="F3FED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8014B40"/>
    <w:multiLevelType w:val="hybridMultilevel"/>
    <w:tmpl w:val="2B70A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88E5FA4"/>
    <w:multiLevelType w:val="hybridMultilevel"/>
    <w:tmpl w:val="B3F68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1650271"/>
    <w:multiLevelType w:val="hybridMultilevel"/>
    <w:tmpl w:val="BBFC5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4385AAC"/>
    <w:multiLevelType w:val="hybridMultilevel"/>
    <w:tmpl w:val="26DC0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AF7563"/>
    <w:multiLevelType w:val="hybridMultilevel"/>
    <w:tmpl w:val="71149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E386FA3"/>
    <w:multiLevelType w:val="hybridMultilevel"/>
    <w:tmpl w:val="3CF26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F8C658F"/>
    <w:multiLevelType w:val="hybridMultilevel"/>
    <w:tmpl w:val="F9EA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047711F"/>
    <w:multiLevelType w:val="hybridMultilevel"/>
    <w:tmpl w:val="E702B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E6803DA"/>
    <w:multiLevelType w:val="hybridMultilevel"/>
    <w:tmpl w:val="DB1A2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608226E1"/>
    <w:multiLevelType w:val="hybridMultilevel"/>
    <w:tmpl w:val="95347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66A75869"/>
    <w:multiLevelType w:val="hybridMultilevel"/>
    <w:tmpl w:val="18FA8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6D98406C"/>
    <w:multiLevelType w:val="hybridMultilevel"/>
    <w:tmpl w:val="4E906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726C7C32"/>
    <w:multiLevelType w:val="hybridMultilevel"/>
    <w:tmpl w:val="4FAA8D6E"/>
    <w:lvl w:ilvl="0" w:tplc="DCBEE8E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72EB7C4C"/>
    <w:multiLevelType w:val="hybridMultilevel"/>
    <w:tmpl w:val="8250C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7B8C0BE7"/>
    <w:multiLevelType w:val="hybridMultilevel"/>
    <w:tmpl w:val="B0600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7C1571E0"/>
    <w:multiLevelType w:val="hybridMultilevel"/>
    <w:tmpl w:val="00E49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21"/>
  </w:num>
  <w:num w:numId="5">
    <w:abstractNumId w:val="11"/>
  </w:num>
  <w:num w:numId="6">
    <w:abstractNumId w:val="19"/>
  </w:num>
  <w:num w:numId="7">
    <w:abstractNumId w:val="14"/>
  </w:num>
  <w:num w:numId="8">
    <w:abstractNumId w:val="15"/>
  </w:num>
  <w:num w:numId="9">
    <w:abstractNumId w:val="2"/>
  </w:num>
  <w:num w:numId="10">
    <w:abstractNumId w:val="22"/>
  </w:num>
  <w:num w:numId="11">
    <w:abstractNumId w:val="18"/>
  </w:num>
  <w:num w:numId="12">
    <w:abstractNumId w:val="7"/>
  </w:num>
  <w:num w:numId="13">
    <w:abstractNumId w:val="8"/>
  </w:num>
  <w:num w:numId="14">
    <w:abstractNumId w:val="23"/>
  </w:num>
  <w:num w:numId="15">
    <w:abstractNumId w:val="1"/>
  </w:num>
  <w:num w:numId="16">
    <w:abstractNumId w:val="10"/>
  </w:num>
  <w:num w:numId="17">
    <w:abstractNumId w:val="17"/>
  </w:num>
  <w:num w:numId="18">
    <w:abstractNumId w:val="3"/>
  </w:num>
  <w:num w:numId="19">
    <w:abstractNumId w:val="5"/>
  </w:num>
  <w:num w:numId="20">
    <w:abstractNumId w:val="0"/>
  </w:num>
  <w:num w:numId="21">
    <w:abstractNumId w:val="12"/>
  </w:num>
  <w:num w:numId="22">
    <w:abstractNumId w:val="6"/>
  </w:num>
  <w:num w:numId="23">
    <w:abstractNumId w:val="16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1D07"/>
    <w:rsid w:val="00002904"/>
    <w:rsid w:val="00024F58"/>
    <w:rsid w:val="00037AD1"/>
    <w:rsid w:val="000516DA"/>
    <w:rsid w:val="00054B3D"/>
    <w:rsid w:val="000B1B96"/>
    <w:rsid w:val="000F0F21"/>
    <w:rsid w:val="000F4FAB"/>
    <w:rsid w:val="00102703"/>
    <w:rsid w:val="00102C2B"/>
    <w:rsid w:val="001147A9"/>
    <w:rsid w:val="00153D91"/>
    <w:rsid w:val="00161DDA"/>
    <w:rsid w:val="00180743"/>
    <w:rsid w:val="00180C9A"/>
    <w:rsid w:val="001A09F5"/>
    <w:rsid w:val="001B0658"/>
    <w:rsid w:val="001C706E"/>
    <w:rsid w:val="001D79BB"/>
    <w:rsid w:val="002154C1"/>
    <w:rsid w:val="00220F1C"/>
    <w:rsid w:val="0029704E"/>
    <w:rsid w:val="002B21F2"/>
    <w:rsid w:val="002C510F"/>
    <w:rsid w:val="002E50C0"/>
    <w:rsid w:val="00303D45"/>
    <w:rsid w:val="00304480"/>
    <w:rsid w:val="003104A7"/>
    <w:rsid w:val="0033152B"/>
    <w:rsid w:val="00335475"/>
    <w:rsid w:val="00380B1E"/>
    <w:rsid w:val="00383292"/>
    <w:rsid w:val="003B474C"/>
    <w:rsid w:val="003D1A6B"/>
    <w:rsid w:val="00404948"/>
    <w:rsid w:val="0041014D"/>
    <w:rsid w:val="00477FD5"/>
    <w:rsid w:val="004959B4"/>
    <w:rsid w:val="004C1760"/>
    <w:rsid w:val="004C1A21"/>
    <w:rsid w:val="004C58EF"/>
    <w:rsid w:val="004C5B23"/>
    <w:rsid w:val="004E38FC"/>
    <w:rsid w:val="004E3C08"/>
    <w:rsid w:val="004F256D"/>
    <w:rsid w:val="004F2AD7"/>
    <w:rsid w:val="00502810"/>
    <w:rsid w:val="00532306"/>
    <w:rsid w:val="0055557F"/>
    <w:rsid w:val="00590932"/>
    <w:rsid w:val="005A09C6"/>
    <w:rsid w:val="005A14DD"/>
    <w:rsid w:val="005B2E67"/>
    <w:rsid w:val="005F548B"/>
    <w:rsid w:val="005F7050"/>
    <w:rsid w:val="006147BC"/>
    <w:rsid w:val="00632185"/>
    <w:rsid w:val="006419B7"/>
    <w:rsid w:val="006443D7"/>
    <w:rsid w:val="00661DD2"/>
    <w:rsid w:val="006759FE"/>
    <w:rsid w:val="006E38A1"/>
    <w:rsid w:val="00707102"/>
    <w:rsid w:val="0071623A"/>
    <w:rsid w:val="00756462"/>
    <w:rsid w:val="007938BF"/>
    <w:rsid w:val="007E095C"/>
    <w:rsid w:val="007E2085"/>
    <w:rsid w:val="007F2C30"/>
    <w:rsid w:val="008241C1"/>
    <w:rsid w:val="00854B87"/>
    <w:rsid w:val="008B566D"/>
    <w:rsid w:val="00902709"/>
    <w:rsid w:val="00906FF8"/>
    <w:rsid w:val="00924736"/>
    <w:rsid w:val="00963827"/>
    <w:rsid w:val="009958AF"/>
    <w:rsid w:val="009A22AA"/>
    <w:rsid w:val="009C1010"/>
    <w:rsid w:val="00A06AF2"/>
    <w:rsid w:val="00A204EA"/>
    <w:rsid w:val="00A252F3"/>
    <w:rsid w:val="00A746AE"/>
    <w:rsid w:val="00A8140F"/>
    <w:rsid w:val="00A83A02"/>
    <w:rsid w:val="00A86BC2"/>
    <w:rsid w:val="00AA1E0E"/>
    <w:rsid w:val="00AC5569"/>
    <w:rsid w:val="00AC5E39"/>
    <w:rsid w:val="00AE07DF"/>
    <w:rsid w:val="00AE494D"/>
    <w:rsid w:val="00AE6021"/>
    <w:rsid w:val="00B00DF1"/>
    <w:rsid w:val="00B32BF4"/>
    <w:rsid w:val="00B4542C"/>
    <w:rsid w:val="00B71DC5"/>
    <w:rsid w:val="00B93AE1"/>
    <w:rsid w:val="00C13603"/>
    <w:rsid w:val="00C21F3A"/>
    <w:rsid w:val="00C23D36"/>
    <w:rsid w:val="00C473AD"/>
    <w:rsid w:val="00D239D4"/>
    <w:rsid w:val="00D32BAA"/>
    <w:rsid w:val="00D34AB1"/>
    <w:rsid w:val="00D6283F"/>
    <w:rsid w:val="00D632B5"/>
    <w:rsid w:val="00D90A4E"/>
    <w:rsid w:val="00DD720C"/>
    <w:rsid w:val="00E14E42"/>
    <w:rsid w:val="00E20FC1"/>
    <w:rsid w:val="00E3248C"/>
    <w:rsid w:val="00E66C6E"/>
    <w:rsid w:val="00E73A12"/>
    <w:rsid w:val="00E91D07"/>
    <w:rsid w:val="00EA5C7F"/>
    <w:rsid w:val="00EC6C46"/>
    <w:rsid w:val="00EF3EC5"/>
    <w:rsid w:val="00F01AE1"/>
    <w:rsid w:val="00F26165"/>
    <w:rsid w:val="00F64BC4"/>
    <w:rsid w:val="00F83D5A"/>
    <w:rsid w:val="00FA20F8"/>
    <w:rsid w:val="00FF1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48B"/>
    <w:rPr>
      <w:rFonts w:cs="Calibri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91D0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uiPriority w:val="99"/>
    <w:rsid w:val="003B474C"/>
    <w:pPr>
      <w:widowControl w:val="0"/>
      <w:suppressLineNumbers/>
      <w:suppressAutoHyphens/>
      <w:autoSpaceDN w:val="0"/>
      <w:ind w:left="357" w:hanging="357"/>
      <w:textAlignment w:val="baseline"/>
    </w:pPr>
    <w:rPr>
      <w:kern w:val="3"/>
      <w:lang w:eastAsia="zh-CN"/>
    </w:rPr>
  </w:style>
  <w:style w:type="paragraph" w:styleId="ListParagraph">
    <w:name w:val="List Paragraph"/>
    <w:basedOn w:val="Normal"/>
    <w:uiPriority w:val="99"/>
    <w:qFormat/>
    <w:rsid w:val="00180C9A"/>
    <w:pPr>
      <w:ind w:left="720"/>
    </w:pPr>
  </w:style>
  <w:style w:type="paragraph" w:styleId="NormalWeb">
    <w:name w:val="Normal (Web)"/>
    <w:basedOn w:val="Normal"/>
    <w:uiPriority w:val="99"/>
    <w:rsid w:val="002154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laceholderText">
    <w:name w:val="Placeholder Text"/>
    <w:basedOn w:val="DefaultParagraphFont"/>
    <w:uiPriority w:val="99"/>
    <w:semiHidden/>
    <w:rsid w:val="00E14E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477F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7F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A1E0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A1E0E"/>
  </w:style>
  <w:style w:type="paragraph" w:styleId="Footer">
    <w:name w:val="footer"/>
    <w:basedOn w:val="Normal"/>
    <w:link w:val="FooterChar"/>
    <w:uiPriority w:val="99"/>
    <w:rsid w:val="00AA1E0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A1E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83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8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83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20</Pages>
  <Words>5425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WYNIKOWY Z CHEMII dla klasy 1 – ZAKRES ROZSZERZONY</dc:title>
  <dc:subject/>
  <dc:creator>Microsoft Office User</dc:creator>
  <cp:keywords/>
  <dc:description/>
  <cp:lastModifiedBy>Agnieszka</cp:lastModifiedBy>
  <cp:revision>2</cp:revision>
  <dcterms:created xsi:type="dcterms:W3CDTF">2019-10-28T07:25:00Z</dcterms:created>
  <dcterms:modified xsi:type="dcterms:W3CDTF">2019-10-28T07:25:00Z</dcterms:modified>
</cp:coreProperties>
</file>