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DF" w:rsidRDefault="00BC60DF" w:rsidP="00BC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ZARZĄDZENIE NR  2/2021</w:t>
      </w:r>
    </w:p>
    <w:p w:rsidR="00BC60DF" w:rsidRDefault="00BC60DF" w:rsidP="00BC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Dyrektora Szkoły Podstawowej w Woźnikach – Ligota Woźnicka </w:t>
      </w:r>
    </w:p>
    <w:p w:rsidR="00BC60DF" w:rsidRDefault="00BC60DF" w:rsidP="00BC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z dnia 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marca 2021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r.</w:t>
      </w:r>
    </w:p>
    <w:p w:rsidR="00BC60DF" w:rsidRDefault="00BC60DF" w:rsidP="00BC60D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60DF" w:rsidRDefault="00BC60DF" w:rsidP="00BC60DF">
      <w:pPr>
        <w:spacing w:after="0" w:line="240" w:lineRule="auto"/>
        <w:rPr>
          <w:rFonts w:ascii="Times New Roman" w:eastAsia="Calibri" w:hAnsi="Times New Roman" w:cs="Times New Roman"/>
        </w:rPr>
      </w:pPr>
    </w:p>
    <w:p w:rsidR="00BC60DF" w:rsidRDefault="00BC60DF" w:rsidP="00BC60DF">
      <w:pPr>
        <w:spacing w:before="280" w:after="159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 sprawie: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zmiany planu finansowego</w:t>
      </w:r>
    </w:p>
    <w:p w:rsidR="00BC60DF" w:rsidRDefault="00BC60DF" w:rsidP="00BC60DF">
      <w:pPr>
        <w:spacing w:before="280" w:after="1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podstawie art. 249 ust. 2 ustawy z 27 sierpnia 2009 r. o finansach publicznych (Dz. U. z 2017 r., poz. 2077), § 12 ust. 3 rozporządzenia Ministra Finansów z 7 grudnia 2010 r. w sprawie sposobu prowadzenia gospodarki finansowej jednostek budżetowych i samorządowych zakładów budżetowych (Dz. U z 2015 r., poz. 1542) oraz upoważnienia kierowników jednostek organizacyjnych do  dokonywania zmian w budżecie oraz zaciągania zobow</w:t>
      </w:r>
      <w:r>
        <w:rPr>
          <w:rFonts w:ascii="Times New Roman" w:eastAsia="Times New Roman" w:hAnsi="Times New Roman" w:cs="Times New Roman"/>
          <w:color w:val="000000"/>
          <w:sz w:val="24"/>
        </w:rPr>
        <w:t>iązań nadanego Zarządzeniem nr OR.120.4.2021 Burmistrza Woźnik z dnia 5 stycznia 2021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r.</w:t>
      </w:r>
    </w:p>
    <w:p w:rsidR="00BC60DF" w:rsidRDefault="00BC60DF" w:rsidP="00BC60DF">
      <w:pPr>
        <w:spacing w:before="280" w:after="15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zarządzam, co następuje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BC60DF" w:rsidRDefault="00BC60DF" w:rsidP="00BC60DF">
      <w:pPr>
        <w:spacing w:before="280" w:after="15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 1</w:t>
      </w:r>
    </w:p>
    <w:p w:rsidR="00BC60DF" w:rsidRDefault="00BC60DF" w:rsidP="00BC60DF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BC60DF" w:rsidRDefault="00BC60DF" w:rsidP="00BC6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Dokonuje się zmian w planie finansowym Szkoły Podstawowej w Woź</w:t>
      </w:r>
      <w:r>
        <w:rPr>
          <w:rFonts w:ascii="Times New Roman" w:eastAsia="Times New Roman" w:hAnsi="Times New Roman" w:cs="Times New Roman"/>
          <w:color w:val="000000"/>
          <w:sz w:val="24"/>
        </w:rPr>
        <w:t>nikach – Ligota Woźnicka na 2021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r., zgodnie z załącznikiem nr 1 do niniejszego zarządzenia.</w:t>
      </w:r>
    </w:p>
    <w:p w:rsidR="00BC60DF" w:rsidRDefault="00BC60DF" w:rsidP="00BC60DF">
      <w:pPr>
        <w:spacing w:before="280" w:after="15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 2</w:t>
      </w:r>
    </w:p>
    <w:p w:rsidR="00BC60DF" w:rsidRDefault="00BC60DF" w:rsidP="00BC60DF">
      <w:pPr>
        <w:spacing w:before="280" w:after="1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Wykonanie zarządzenia powierza się Głównej Księgowej Zespołu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Ekonomiczno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Administracyjnego Szkół Miasta i Gminy Woźniki.</w:t>
      </w:r>
    </w:p>
    <w:p w:rsidR="00BC60DF" w:rsidRDefault="00BC60DF" w:rsidP="00BC60DF">
      <w:pPr>
        <w:spacing w:before="280" w:after="15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 3</w:t>
      </w:r>
    </w:p>
    <w:p w:rsidR="00BC60DF" w:rsidRDefault="00BC60DF" w:rsidP="00BC60DF">
      <w:pPr>
        <w:spacing w:before="280" w:after="1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Zarządzenie wchodzi w życie z dniem podpisania.</w:t>
      </w:r>
    </w:p>
    <w:p w:rsidR="00BC60DF" w:rsidRDefault="00BC60DF" w:rsidP="00BC60DF">
      <w:pPr>
        <w:spacing w:before="280" w:after="159" w:line="240" w:lineRule="auto"/>
        <w:jc w:val="both"/>
        <w:rPr>
          <w:rFonts w:ascii="Calibri" w:eastAsia="Calibri" w:hAnsi="Calibri" w:cs="Calibri"/>
        </w:rPr>
      </w:pPr>
    </w:p>
    <w:p w:rsidR="00BC60DF" w:rsidRDefault="00BC60DF" w:rsidP="00BC60DF">
      <w:pPr>
        <w:spacing w:before="280" w:after="159" w:line="240" w:lineRule="auto"/>
        <w:jc w:val="both"/>
        <w:rPr>
          <w:rFonts w:ascii="Calibri" w:eastAsia="Calibri" w:hAnsi="Calibri" w:cs="Calibri"/>
        </w:rPr>
      </w:pPr>
    </w:p>
    <w:p w:rsidR="002F7AB5" w:rsidRDefault="002F7AB5"/>
    <w:sectPr w:rsidR="002F7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9F"/>
    <w:rsid w:val="002F7AB5"/>
    <w:rsid w:val="0053349F"/>
    <w:rsid w:val="00B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0D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0D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3</cp:revision>
  <cp:lastPrinted>2021-03-04T14:00:00Z</cp:lastPrinted>
  <dcterms:created xsi:type="dcterms:W3CDTF">2021-03-04T13:58:00Z</dcterms:created>
  <dcterms:modified xsi:type="dcterms:W3CDTF">2021-03-04T14:01:00Z</dcterms:modified>
</cp:coreProperties>
</file>