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B" w:rsidRDefault="00CF097B" w:rsidP="00CF097B">
      <w:pPr>
        <w:jc w:val="center"/>
        <w:rPr>
          <w:b/>
        </w:rPr>
      </w:pPr>
      <w:r>
        <w:rPr>
          <w:b/>
        </w:rPr>
        <w:t>Zarządzenie nr 6/2014</w:t>
      </w:r>
    </w:p>
    <w:p w:rsidR="00CF097B" w:rsidRDefault="00CF097B" w:rsidP="00CF097B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CF097B" w:rsidRDefault="00CF097B" w:rsidP="00CF097B">
      <w:pPr>
        <w:jc w:val="center"/>
        <w:rPr>
          <w:b/>
        </w:rPr>
      </w:pPr>
      <w:r>
        <w:rPr>
          <w:b/>
        </w:rPr>
        <w:t>z dnia 17 czerwca 2014r.</w:t>
      </w:r>
    </w:p>
    <w:p w:rsidR="00CF097B" w:rsidRDefault="00CF097B" w:rsidP="00CF097B">
      <w:pPr>
        <w:jc w:val="center"/>
        <w:rPr>
          <w:b/>
        </w:rPr>
      </w:pPr>
      <w:r>
        <w:rPr>
          <w:b/>
        </w:rPr>
        <w:t xml:space="preserve">w sprawie „Regulaminu w sprawie zasad dokonywania zakupu dostaw, usług i robót budowlanych o wartości szacunkowej nie przekraczającej równowartości kwoty 30 000 euro w Szkole Podstawowej w Ligocie Woźnickiej” </w:t>
      </w:r>
    </w:p>
    <w:p w:rsidR="00CF097B" w:rsidRDefault="00CF097B" w:rsidP="00CF097B"/>
    <w:p w:rsidR="00CF097B" w:rsidRDefault="00CF097B" w:rsidP="00CF097B"/>
    <w:p w:rsidR="00CF097B" w:rsidRDefault="00CF097B" w:rsidP="00CF097B"/>
    <w:p w:rsidR="00CF097B" w:rsidRDefault="00CF097B" w:rsidP="00CF097B">
      <w:r>
        <w:rPr>
          <w:u w:val="single"/>
        </w:rPr>
        <w:t>Na podstawie:</w:t>
      </w:r>
      <w:r>
        <w:t xml:space="preserve">  ustawy z dnia 29 stycznia 2004r. prawo zamówień publicznych ( Dz. U. z 2013r., poz. 907 z </w:t>
      </w:r>
      <w:proofErr w:type="spellStart"/>
      <w:r>
        <w:t>póź</w:t>
      </w:r>
      <w:proofErr w:type="spellEnd"/>
      <w:r>
        <w:t xml:space="preserve">. zm.), ustawy z dnia 27 sierpnia  2009r. o finansach publicznych ( Dz. U. z 2013r. poz. 885 z </w:t>
      </w:r>
      <w:proofErr w:type="spellStart"/>
      <w:r>
        <w:t>póź</w:t>
      </w:r>
      <w:proofErr w:type="spellEnd"/>
      <w:r>
        <w:t xml:space="preserve">. zm.), ustawy z dnia 29 września 1994r.o rachunkowości (Dz. U. z 2013r. poz. 330 z </w:t>
      </w:r>
      <w:proofErr w:type="spellStart"/>
      <w:r>
        <w:t>póź</w:t>
      </w:r>
      <w:proofErr w:type="spellEnd"/>
      <w:r>
        <w:t>. zm. ) zarządzam co następuje:</w:t>
      </w:r>
    </w:p>
    <w:p w:rsidR="00CF097B" w:rsidRDefault="00CF097B" w:rsidP="00CF097B"/>
    <w:p w:rsidR="00CF097B" w:rsidRDefault="00CF097B" w:rsidP="00CF097B">
      <w:pPr>
        <w:jc w:val="center"/>
      </w:pPr>
      <w:r>
        <w:t xml:space="preserve"> § 1</w:t>
      </w:r>
    </w:p>
    <w:p w:rsidR="00CF097B" w:rsidRDefault="00CF097B" w:rsidP="00CF097B">
      <w:r>
        <w:t>Wprowadzić do stosowania  „Regulamin w sprawie zasad dokonywania zakupu dostaw, usług i robót budowlanych o wartości szacunkowej nie przekraczającej równowartości kwoty 30000 euro w Szkole Podstawowej w Ligocie Woźnickiej”, o treści określonej w załączniku do niniejszego Zarządzenia.</w:t>
      </w:r>
    </w:p>
    <w:p w:rsidR="00CF097B" w:rsidRDefault="00CF097B" w:rsidP="00CF097B"/>
    <w:p w:rsidR="00CF097B" w:rsidRDefault="00CF097B" w:rsidP="00CF097B">
      <w:pPr>
        <w:jc w:val="center"/>
      </w:pPr>
      <w:r>
        <w:t>§ 2</w:t>
      </w:r>
    </w:p>
    <w:p w:rsidR="00CF097B" w:rsidRDefault="00CF097B" w:rsidP="00CF097B">
      <w:r>
        <w:t>Traci moc zarządzenie nr 8/2010 Dyrektora Szkoły Podstawowej w Ligocie Woźnickie z dnia 21 stycznia 2010r. w sprawie „Regulaminu w sprawie zasad dokonywania zakupu dostaw, usług i robót budowlanych o wartości szacunkowej nie przekraczającej równowartości kwoty 14 000 euro w Szkole Podstawowej w Ligocie Woźnickiej”</w:t>
      </w:r>
    </w:p>
    <w:p w:rsidR="00CF097B" w:rsidRDefault="00CF097B" w:rsidP="00CF097B"/>
    <w:p w:rsidR="00CF097B" w:rsidRDefault="00CF097B" w:rsidP="00CF097B">
      <w:pPr>
        <w:jc w:val="center"/>
      </w:pPr>
      <w:r>
        <w:t>§ 3</w:t>
      </w:r>
    </w:p>
    <w:p w:rsidR="00CF097B" w:rsidRDefault="00CF097B" w:rsidP="00CF097B">
      <w:r>
        <w:t>Zarządzenie wchodzi w życie z dniem podjęcia.</w:t>
      </w:r>
    </w:p>
    <w:p w:rsidR="00CF097B" w:rsidRDefault="00CF097B" w:rsidP="00CF097B"/>
    <w:p w:rsidR="00481CB0" w:rsidRDefault="00481CB0">
      <w:bookmarkStart w:id="0" w:name="_GoBack"/>
      <w:bookmarkEnd w:id="0"/>
    </w:p>
    <w:sectPr w:rsidR="0048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B8"/>
    <w:rsid w:val="002D77B8"/>
    <w:rsid w:val="00481CB0"/>
    <w:rsid w:val="00C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2014-06-18T09:50:00Z</dcterms:created>
  <dcterms:modified xsi:type="dcterms:W3CDTF">2014-06-18T09:50:00Z</dcterms:modified>
</cp:coreProperties>
</file>