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841963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8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841963">
        <w:rPr>
          <w:rFonts w:ascii="Times New Roman" w:hAnsi="Times New Roman"/>
          <w:b/>
          <w:sz w:val="24"/>
          <w:szCs w:val="24"/>
        </w:rPr>
        <w:t>25</w:t>
      </w:r>
      <w:bookmarkStart w:id="0" w:name="_GoBack"/>
      <w:bookmarkEnd w:id="0"/>
      <w:r w:rsidR="00A30AB8">
        <w:rPr>
          <w:rFonts w:ascii="Times New Roman" w:hAnsi="Times New Roman"/>
          <w:b/>
          <w:sz w:val="24"/>
          <w:szCs w:val="24"/>
        </w:rPr>
        <w:t>.</w:t>
      </w:r>
      <w:r w:rsidR="007C5A3E">
        <w:rPr>
          <w:rFonts w:ascii="Times New Roman" w:hAnsi="Times New Roman"/>
          <w:b/>
          <w:sz w:val="24"/>
          <w:szCs w:val="24"/>
        </w:rPr>
        <w:t>05</w:t>
      </w:r>
      <w:r w:rsidR="00700772">
        <w:rPr>
          <w:rFonts w:ascii="Times New Roman" w:hAnsi="Times New Roman"/>
          <w:b/>
          <w:sz w:val="24"/>
          <w:szCs w:val="24"/>
        </w:rPr>
        <w:t>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4270EE" w:rsidRPr="00A274DE" w:rsidRDefault="00687791" w:rsidP="004270EE">
      <w:pPr>
        <w:jc w:val="center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4270EE" w:rsidRPr="004270EE">
        <w:rPr>
          <w:rFonts w:ascii="Times New Roman" w:eastAsia="Times New Roman" w:hAnsi="Times New Roman"/>
          <w:b/>
          <w:bCs/>
          <w:lang w:eastAsia="ar-SA"/>
        </w:rPr>
        <w:t>zmiany</w:t>
      </w:r>
      <w:r w:rsidR="004270EE"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planu finansowego </w:t>
      </w:r>
      <w:r w:rsidR="004270EE" w:rsidRPr="00A274DE">
        <w:rPr>
          <w:rFonts w:ascii="Times New Roman" w:hAnsi="Times New Roman"/>
          <w:b/>
          <w:sz w:val="24"/>
          <w:szCs w:val="24"/>
        </w:rPr>
        <w:t>Szkoły Podstawowej im. Jana Pawła II w Psarach</w:t>
      </w:r>
    </w:p>
    <w:p w:rsidR="00687791" w:rsidRPr="00A30AB8" w:rsidRDefault="00687791" w:rsidP="004270EE">
      <w:pPr>
        <w:rPr>
          <w:rFonts w:ascii="Times New Roman" w:hAnsi="Times New Roman"/>
          <w:sz w:val="24"/>
          <w:szCs w:val="24"/>
        </w:rPr>
      </w:pPr>
    </w:p>
    <w:p w:rsidR="004270EE" w:rsidRPr="004270EE" w:rsidRDefault="004270EE" w:rsidP="004270E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art. 249 ust. 2 ustawy z dnia 27 sierpnia 2009 r. o finansach publicznych (Dz. U. z 2017, poz. 2077), § 12 ust. 3 rozporządzenia Ministra Finansów z dnia 7 grudnia 2010 r. w sprawie sposobu prowadzenia gospodarki finansowej jednostek budżetowych i samorządowych zakładów budżetowych (jednolity tekst Dz. U z 2015 r., poz. 1542) oraz upoważnienia kierowników jednostek organizacyjnych do dokonywania zmian w budżecie oraz zaciągania zobowiązań nadanego Zarządzeniem nr KR.120.2.2018 Burmistrza Woźnik z dnia 3 stycznia 2018 r.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>zarządzam, co następuje: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Dokonuje się zmian w planie finansowym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Szkoły Podstawowej im. Jana Pawła II </w:t>
      </w: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w Psarach na 2018 rok, zgodnie z załącznikiem nr 1 do niniejszego zarządzenia.</w:t>
      </w:r>
    </w:p>
    <w:p w:rsidR="004270EE" w:rsidRPr="004270EE" w:rsidRDefault="004270EE" w:rsidP="004270E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Wykonanie zarządzenia  powierza się Głównej Księgowej Zespołu Ekonomiczno-Administracyjnego Szkół Miasta i Gminy  Woźniki.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4270EE" w:rsidRPr="004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2F633A"/>
    <w:rsid w:val="003779C2"/>
    <w:rsid w:val="003F06A2"/>
    <w:rsid w:val="004270EE"/>
    <w:rsid w:val="006312A9"/>
    <w:rsid w:val="00687791"/>
    <w:rsid w:val="00700772"/>
    <w:rsid w:val="007C5A3E"/>
    <w:rsid w:val="008359F6"/>
    <w:rsid w:val="00841963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46035"/>
    <w:rsid w:val="00E81919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D35F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4270EE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2</cp:revision>
  <cp:lastPrinted>2018-04-27T10:35:00Z</cp:lastPrinted>
  <dcterms:created xsi:type="dcterms:W3CDTF">2018-10-09T07:27:00Z</dcterms:created>
  <dcterms:modified xsi:type="dcterms:W3CDTF">2018-10-09T07:27:00Z</dcterms:modified>
</cp:coreProperties>
</file>