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6A671A">
        <w:rPr>
          <w:rFonts w:ascii="Times New Roman" w:eastAsia="Calibri" w:hAnsi="Times New Roman" w:cs="Times New Roman"/>
          <w:b/>
          <w:sz w:val="24"/>
          <w:szCs w:val="24"/>
        </w:rPr>
        <w:t xml:space="preserve"> / 2016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5446C2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6A671A">
        <w:rPr>
          <w:rFonts w:ascii="Times New Roman" w:eastAsia="Calibri" w:hAnsi="Times New Roman" w:cs="Times New Roman"/>
          <w:b/>
          <w:sz w:val="24"/>
          <w:szCs w:val="24"/>
        </w:rPr>
        <w:t>.01.2016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701">
        <w:rPr>
          <w:rFonts w:ascii="Times New Roman" w:eastAsia="Calibri" w:hAnsi="Times New Roman" w:cs="Times New Roman"/>
          <w:sz w:val="24"/>
          <w:szCs w:val="24"/>
        </w:rPr>
        <w:t>w sprawie</w:t>
      </w:r>
      <w:r w:rsidR="00C74701">
        <w:rPr>
          <w:rFonts w:ascii="Times New Roman" w:eastAsia="Calibri" w:hAnsi="Times New Roman" w:cs="Times New Roman"/>
          <w:sz w:val="24"/>
          <w:szCs w:val="24"/>
        </w:rPr>
        <w:t>:</w:t>
      </w: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4A9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 w:rsidR="006A671A">
        <w:rPr>
          <w:rFonts w:ascii="Times New Roman" w:eastAsia="Calibri" w:hAnsi="Times New Roman" w:cs="Times New Roman"/>
          <w:b/>
          <w:sz w:val="24"/>
          <w:szCs w:val="24"/>
        </w:rPr>
        <w:t>na rok 2016</w:t>
      </w:r>
    </w:p>
    <w:p w:rsidR="00C74701" w:rsidRPr="000B34A9" w:rsidRDefault="00C74701" w:rsidP="000B3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18F" w:rsidRPr="0094718F" w:rsidRDefault="0094718F" w:rsidP="0094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8F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5446C2" w:rsidRPr="005446C2" w:rsidRDefault="005446C2" w:rsidP="005446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11 ust. 3, art. 248  ust. 2 ustawy z dnia 27 sierpnia 2009 r. o finansach publicznych (Dz. U. z 2013, poz. 885 z późn.zm.) </w:t>
      </w:r>
    </w:p>
    <w:p w:rsidR="005446C2" w:rsidRDefault="005446C2" w:rsidP="005446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5 rozporządzenia Ministra Finansów z dnia 7 grudnia 2010 r. w sprawie sposobu prowadzenia gospodarki finansowej jednostek budżetowych i samorządowych zakładów budżetowych (jednolity tekst Dz. U z 2015 r., poz. 1542) </w:t>
      </w:r>
    </w:p>
    <w:p w:rsidR="005446C2" w:rsidRPr="005446C2" w:rsidRDefault="005446C2" w:rsidP="005446C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4718F" w:rsidRPr="0094718F" w:rsidRDefault="0094718F" w:rsidP="0094718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718F">
        <w:rPr>
          <w:rFonts w:ascii="Times New Roman" w:eastAsia="Calibri" w:hAnsi="Times New Roman" w:cs="Times New Roman"/>
          <w:sz w:val="24"/>
          <w:szCs w:val="24"/>
        </w:rPr>
        <w:tab/>
      </w:r>
      <w:r w:rsidRPr="0094718F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0B34A9" w:rsidRPr="000B34A9" w:rsidRDefault="000B34A9" w:rsidP="009471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Za</w:t>
      </w:r>
      <w:r w:rsidR="006A671A">
        <w:rPr>
          <w:rFonts w:ascii="Times New Roman" w:eastAsia="Calibri" w:hAnsi="Times New Roman" w:cs="Times New Roman"/>
          <w:sz w:val="24"/>
          <w:szCs w:val="24"/>
        </w:rPr>
        <w:t>twierdzić plan finansowy na 2016</w:t>
      </w: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>w zakresie dochodów i wydatków</w:t>
      </w:r>
      <w:r w:rsidR="00A76D68">
        <w:rPr>
          <w:rFonts w:ascii="Times New Roman" w:eastAsia="Calibri" w:hAnsi="Times New Roman" w:cs="Times New Roman"/>
          <w:sz w:val="24"/>
          <w:szCs w:val="24"/>
        </w:rPr>
        <w:t xml:space="preserve"> zgodnie z załącznikiem Nr 1 </w:t>
      </w:r>
      <w:r w:rsidR="00C74701">
        <w:rPr>
          <w:rFonts w:ascii="Times New Roman" w:eastAsia="Calibri" w:hAnsi="Times New Roman" w:cs="Times New Roman"/>
          <w:sz w:val="24"/>
          <w:szCs w:val="24"/>
        </w:rPr>
        <w:t>i 2</w:t>
      </w: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0B34A9" w:rsidRPr="000B34A9" w:rsidRDefault="000B34A9" w:rsidP="000B3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0B34A9" w:rsidRPr="000B34A9" w:rsidRDefault="000B34A9" w:rsidP="000B3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4A9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0B34A9" w:rsidRPr="000B34A9" w:rsidRDefault="000B34A9" w:rsidP="000B34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4A9" w:rsidRPr="000B34A9" w:rsidRDefault="000B34A9" w:rsidP="000B34A9">
      <w:pPr>
        <w:rPr>
          <w:rFonts w:ascii="Calibri" w:eastAsia="Calibri" w:hAnsi="Calibri" w:cs="Times New Roman"/>
        </w:rPr>
      </w:pPr>
    </w:p>
    <w:p w:rsidR="002274E4" w:rsidRDefault="002274E4"/>
    <w:sectPr w:rsidR="002274E4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A9"/>
    <w:rsid w:val="000B34A9"/>
    <w:rsid w:val="002274E4"/>
    <w:rsid w:val="0031487C"/>
    <w:rsid w:val="005446C2"/>
    <w:rsid w:val="00650EDD"/>
    <w:rsid w:val="006A671A"/>
    <w:rsid w:val="0094718F"/>
    <w:rsid w:val="00A76D68"/>
    <w:rsid w:val="00C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70259-0BFB-4A62-9F87-BC7249D4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5</cp:revision>
  <cp:lastPrinted>2016-01-27T12:45:00Z</cp:lastPrinted>
  <dcterms:created xsi:type="dcterms:W3CDTF">2016-01-22T12:29:00Z</dcterms:created>
  <dcterms:modified xsi:type="dcterms:W3CDTF">2016-01-27T12:57:00Z</dcterms:modified>
</cp:coreProperties>
</file>