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A13" w:rsidRDefault="00682A13" w:rsidP="00682A13">
      <w:pPr>
        <w:jc w:val="center"/>
      </w:pPr>
    </w:p>
    <w:p w:rsidR="00682A13" w:rsidRDefault="00682A13" w:rsidP="00682A13">
      <w:pPr>
        <w:jc w:val="center"/>
      </w:pPr>
    </w:p>
    <w:p w:rsidR="00682A13" w:rsidRDefault="00682A13" w:rsidP="00682A13">
      <w:pPr>
        <w:jc w:val="center"/>
      </w:pPr>
    </w:p>
    <w:p w:rsidR="00682A13" w:rsidRDefault="00682A13" w:rsidP="00682A13">
      <w:pPr>
        <w:jc w:val="center"/>
      </w:pPr>
    </w:p>
    <w:p w:rsidR="00682A13" w:rsidRDefault="00682A13" w:rsidP="00682A13">
      <w:pPr>
        <w:jc w:val="center"/>
      </w:pPr>
    </w:p>
    <w:p w:rsidR="00682A13" w:rsidRDefault="00682A13" w:rsidP="00682A13">
      <w:pPr>
        <w:jc w:val="center"/>
        <w:rPr>
          <w:rFonts w:ascii="Arial" w:eastAsia="Times New Roman" w:hAnsi="Arial" w:cs="Arial"/>
          <w:b/>
          <w:bCs/>
          <w:color w:val="000000"/>
          <w:sz w:val="40"/>
          <w:szCs w:val="40"/>
          <w:lang w:eastAsia="pl-PL"/>
        </w:rPr>
      </w:pPr>
      <w:r w:rsidRPr="00977A0E">
        <w:rPr>
          <w:rFonts w:ascii="Arial" w:eastAsia="Times New Roman" w:hAnsi="Arial" w:cs="Arial"/>
          <w:b/>
          <w:bCs/>
          <w:color w:val="000000"/>
          <w:sz w:val="40"/>
          <w:szCs w:val="40"/>
          <w:lang w:eastAsia="pl-PL"/>
        </w:rPr>
        <w:t>Przedmiotowe zasady oceniania</w:t>
      </w:r>
    </w:p>
    <w:p w:rsidR="00682A13" w:rsidRPr="009E6DF8" w:rsidRDefault="009E6DF8" w:rsidP="00682A13">
      <w:pPr>
        <w:jc w:val="center"/>
        <w:rPr>
          <w:rFonts w:ascii="Arial" w:eastAsia="Times New Roman" w:hAnsi="Arial" w:cs="Arial"/>
          <w:b/>
          <w:bCs/>
          <w:i/>
          <w:color w:val="000000"/>
          <w:sz w:val="40"/>
          <w:szCs w:val="40"/>
          <w:lang w:eastAsia="pl-PL"/>
        </w:rPr>
      </w:pPr>
      <w:r>
        <w:rPr>
          <w:rFonts w:ascii="Arial" w:eastAsia="Times New Roman" w:hAnsi="Arial" w:cs="Arial"/>
          <w:b/>
          <w:bCs/>
          <w:color w:val="000000"/>
          <w:sz w:val="40"/>
          <w:szCs w:val="40"/>
          <w:lang w:eastAsia="pl-PL"/>
        </w:rPr>
        <w:t>dla klasy VIII</w:t>
      </w:r>
    </w:p>
    <w:p w:rsidR="00682A13" w:rsidRDefault="00682A13" w:rsidP="00682A13">
      <w:pPr>
        <w:jc w:val="center"/>
        <w:rPr>
          <w:rFonts w:ascii="Arial" w:eastAsia="Times New Roman" w:hAnsi="Arial" w:cs="Arial"/>
          <w:b/>
          <w:bCs/>
          <w:color w:val="000000"/>
          <w:sz w:val="40"/>
          <w:szCs w:val="40"/>
          <w:lang w:eastAsia="pl-PL"/>
        </w:rPr>
      </w:pPr>
    </w:p>
    <w:p w:rsidR="00682A13" w:rsidRPr="00977A0E" w:rsidRDefault="00682A13" w:rsidP="00682A13">
      <w:pPr>
        <w:jc w:val="center"/>
        <w:rPr>
          <w:rFonts w:ascii="Times New Roman" w:hAnsi="Times New Roman" w:cs="Times New Roman"/>
          <w:b/>
          <w:sz w:val="28"/>
          <w:szCs w:val="28"/>
        </w:rPr>
      </w:pPr>
      <w:r w:rsidRPr="00977A0E">
        <w:rPr>
          <w:rFonts w:ascii="Times New Roman" w:hAnsi="Times New Roman" w:cs="Times New Roman"/>
          <w:b/>
          <w:sz w:val="28"/>
          <w:szCs w:val="28"/>
        </w:rPr>
        <w:t>Matematyka  z kluczem</w:t>
      </w:r>
    </w:p>
    <w:p w:rsidR="00682A13" w:rsidRPr="00977A0E" w:rsidRDefault="00682A13" w:rsidP="00682A13">
      <w:pPr>
        <w:jc w:val="center"/>
        <w:rPr>
          <w:rFonts w:ascii="Times New Roman" w:hAnsi="Times New Roman" w:cs="Times New Roman"/>
          <w:b/>
          <w:sz w:val="28"/>
          <w:szCs w:val="28"/>
        </w:rPr>
      </w:pPr>
      <w:r w:rsidRPr="00977A0E">
        <w:rPr>
          <w:rFonts w:ascii="Times New Roman" w:hAnsi="Times New Roman" w:cs="Times New Roman"/>
          <w:b/>
          <w:sz w:val="28"/>
          <w:szCs w:val="28"/>
        </w:rPr>
        <w:t>szkoła podstawowa, klasy 4‒8</w:t>
      </w:r>
    </w:p>
    <w:p w:rsidR="00682A13" w:rsidRPr="00977A0E" w:rsidRDefault="004A59FD" w:rsidP="00682A13">
      <w:pPr>
        <w:jc w:val="center"/>
        <w:rPr>
          <w:rFonts w:ascii="Times New Roman" w:hAnsi="Times New Roman" w:cs="Times New Roman"/>
          <w:b/>
          <w:sz w:val="28"/>
          <w:szCs w:val="28"/>
        </w:rPr>
      </w:pPr>
      <w:r>
        <w:rPr>
          <w:rFonts w:ascii="Times New Roman" w:hAnsi="Times New Roman" w:cs="Times New Roman"/>
          <w:b/>
          <w:sz w:val="28"/>
          <w:szCs w:val="28"/>
        </w:rPr>
        <w:t>rok szkolny 2018/2019</w:t>
      </w:r>
    </w:p>
    <w:p w:rsidR="00682A13" w:rsidRDefault="00682A13" w:rsidP="00682A13">
      <w:pPr>
        <w:jc w:val="center"/>
        <w:rPr>
          <w:rFonts w:ascii="Times New Roman" w:hAnsi="Times New Roman" w:cs="Times New Roman"/>
          <w:b/>
          <w:sz w:val="24"/>
          <w:szCs w:val="24"/>
        </w:rPr>
      </w:pPr>
    </w:p>
    <w:p w:rsidR="00682A13" w:rsidRDefault="00682A13" w:rsidP="00682A13">
      <w:pPr>
        <w:jc w:val="center"/>
        <w:rPr>
          <w:rFonts w:ascii="Times New Roman" w:hAnsi="Times New Roman" w:cs="Times New Roman"/>
          <w:b/>
          <w:sz w:val="24"/>
          <w:szCs w:val="24"/>
        </w:rPr>
      </w:pPr>
    </w:p>
    <w:p w:rsidR="00682A13" w:rsidRDefault="00682A13" w:rsidP="00682A13">
      <w:pPr>
        <w:jc w:val="center"/>
        <w:rPr>
          <w:rFonts w:ascii="Times New Roman" w:hAnsi="Times New Roman" w:cs="Times New Roman"/>
          <w:b/>
          <w:sz w:val="24"/>
          <w:szCs w:val="24"/>
        </w:rPr>
      </w:pPr>
    </w:p>
    <w:p w:rsidR="00682A13" w:rsidRDefault="00682A13" w:rsidP="00682A13">
      <w:pPr>
        <w:jc w:val="center"/>
        <w:rPr>
          <w:rFonts w:ascii="Times New Roman" w:hAnsi="Times New Roman" w:cs="Times New Roman"/>
          <w:b/>
          <w:sz w:val="24"/>
          <w:szCs w:val="24"/>
        </w:rPr>
      </w:pPr>
    </w:p>
    <w:p w:rsidR="00682A13" w:rsidRDefault="00682A13" w:rsidP="00682A13">
      <w:pPr>
        <w:jc w:val="center"/>
        <w:rPr>
          <w:rFonts w:ascii="Times New Roman" w:hAnsi="Times New Roman" w:cs="Times New Roman"/>
          <w:b/>
          <w:sz w:val="24"/>
          <w:szCs w:val="24"/>
        </w:rPr>
      </w:pPr>
    </w:p>
    <w:p w:rsidR="00682A13" w:rsidRDefault="00682A13" w:rsidP="00682A13">
      <w:pPr>
        <w:jc w:val="center"/>
        <w:rPr>
          <w:rFonts w:ascii="Times New Roman" w:hAnsi="Times New Roman" w:cs="Times New Roman"/>
          <w:b/>
          <w:sz w:val="24"/>
          <w:szCs w:val="24"/>
        </w:rPr>
      </w:pPr>
    </w:p>
    <w:p w:rsidR="00682A13" w:rsidRDefault="00682A13" w:rsidP="00682A13">
      <w:pPr>
        <w:jc w:val="center"/>
        <w:rPr>
          <w:rFonts w:ascii="Times New Roman" w:hAnsi="Times New Roman" w:cs="Times New Roman"/>
          <w:b/>
          <w:sz w:val="24"/>
          <w:szCs w:val="24"/>
        </w:rPr>
      </w:pPr>
    </w:p>
    <w:p w:rsidR="00682A13" w:rsidRPr="00977A0E" w:rsidRDefault="00682A13" w:rsidP="00682A13">
      <w:pPr>
        <w:jc w:val="right"/>
        <w:rPr>
          <w:rFonts w:ascii="Times New Roman" w:hAnsi="Times New Roman" w:cs="Times New Roman"/>
          <w:b/>
          <w:sz w:val="24"/>
          <w:szCs w:val="24"/>
        </w:rPr>
      </w:pPr>
      <w:r w:rsidRPr="00977A0E">
        <w:rPr>
          <w:rFonts w:ascii="Times New Roman" w:hAnsi="Times New Roman" w:cs="Times New Roman"/>
          <w:b/>
          <w:sz w:val="24"/>
          <w:szCs w:val="24"/>
        </w:rPr>
        <w:t>nauczyciel:  Anna Zasada</w:t>
      </w:r>
    </w:p>
    <w:p w:rsidR="00682A13" w:rsidRPr="00977A0E" w:rsidRDefault="00682A13" w:rsidP="00682A13">
      <w:pPr>
        <w:jc w:val="center"/>
        <w:rPr>
          <w:rFonts w:ascii="Arial" w:eastAsia="Times New Roman" w:hAnsi="Arial" w:cs="Arial"/>
          <w:b/>
          <w:bCs/>
          <w:color w:val="000000"/>
          <w:sz w:val="40"/>
          <w:szCs w:val="40"/>
          <w:lang w:eastAsia="pl-PL"/>
        </w:rPr>
      </w:pPr>
      <w:r>
        <w:br w:type="page"/>
      </w:r>
    </w:p>
    <w:p w:rsidR="00682A13" w:rsidRPr="00682A13" w:rsidRDefault="00682A13" w:rsidP="00682A13">
      <w:pPr>
        <w:numPr>
          <w:ilvl w:val="0"/>
          <w:numId w:val="2"/>
        </w:numPr>
        <w:autoSpaceDE w:val="0"/>
        <w:autoSpaceDN w:val="0"/>
        <w:adjustRightInd w:val="0"/>
        <w:spacing w:after="0" w:line="240" w:lineRule="auto"/>
        <w:ind w:left="426" w:hanging="426"/>
        <w:contextualSpacing/>
        <w:rPr>
          <w:rFonts w:ascii="Times New Roman" w:eastAsia="Humanist521PL-Roman" w:hAnsi="Times New Roman" w:cs="Times New Roman"/>
          <w:b/>
          <w:color w:val="000000"/>
          <w:sz w:val="24"/>
          <w:szCs w:val="24"/>
          <w:lang w:eastAsia="pl-PL"/>
        </w:rPr>
      </w:pPr>
      <w:r w:rsidRPr="00682A13">
        <w:rPr>
          <w:rFonts w:ascii="Times New Roman" w:eastAsia="Humanist521PL-Roman" w:hAnsi="Times New Roman" w:cs="Times New Roman"/>
          <w:b/>
          <w:color w:val="000000"/>
          <w:sz w:val="24"/>
          <w:szCs w:val="24"/>
          <w:lang w:eastAsia="pl-PL"/>
        </w:rPr>
        <w:lastRenderedPageBreak/>
        <w:t>Ogólne zasady oceniania uczniów</w:t>
      </w:r>
    </w:p>
    <w:p w:rsidR="00682A13" w:rsidRPr="00682A13" w:rsidRDefault="00682A13" w:rsidP="00682A13">
      <w:pPr>
        <w:tabs>
          <w:tab w:val="left" w:pos="284"/>
        </w:tabs>
        <w:autoSpaceDE w:val="0"/>
        <w:autoSpaceDN w:val="0"/>
        <w:adjustRightInd w:val="0"/>
        <w:spacing w:after="0" w:line="240" w:lineRule="auto"/>
        <w:rPr>
          <w:rFonts w:ascii="Times New Roman" w:eastAsia="Humanist521PL-Roman" w:hAnsi="Times New Roman" w:cs="Times New Roman"/>
          <w:color w:val="000000"/>
          <w:sz w:val="20"/>
          <w:szCs w:val="20"/>
          <w:lang w:eastAsia="pl-PL"/>
        </w:rPr>
      </w:pPr>
    </w:p>
    <w:p w:rsidR="00682A13" w:rsidRPr="00682A13" w:rsidRDefault="00682A13" w:rsidP="00682A13">
      <w:pPr>
        <w:autoSpaceDE w:val="0"/>
        <w:autoSpaceDN w:val="0"/>
        <w:adjustRightInd w:val="0"/>
        <w:spacing w:after="0" w:line="240" w:lineRule="auto"/>
        <w:ind w:left="284" w:hanging="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b/>
          <w:color w:val="000000"/>
          <w:sz w:val="20"/>
          <w:szCs w:val="20"/>
          <w:lang w:eastAsia="pl-PL"/>
        </w:rPr>
        <w:t>1.</w:t>
      </w:r>
      <w:r w:rsidRPr="00682A13">
        <w:rPr>
          <w:rFonts w:ascii="Times New Roman" w:eastAsia="Times New Roman" w:hAnsi="Times New Roman" w:cs="Times New Roman"/>
          <w:color w:val="000000"/>
          <w:sz w:val="20"/>
          <w:szCs w:val="20"/>
          <w:lang w:eastAsia="pl-PL"/>
        </w:rPr>
        <w:tab/>
        <w:t>Ocenianie osiągnięć edukacyjnych ucznia polega na rozpoznawaniu przez nauczyciela postępów w opanowaniu przez ucznia wiadomości i umiejętności oraz jego poziomu w stosunku do wymagań edukacyjnych wynikających</w:t>
      </w:r>
      <w:r w:rsidRPr="00682A13">
        <w:rPr>
          <w:rFonts w:ascii="Times New Roman" w:eastAsia="Times New Roman" w:hAnsi="Times New Roman" w:cs="Times New Roman"/>
          <w:color w:val="000000"/>
          <w:sz w:val="20"/>
          <w:szCs w:val="20"/>
          <w:lang w:eastAsia="pl-PL"/>
        </w:rPr>
        <w:br/>
        <w:t>z podstawy programowej i realizowanych w szkole programów nauczania, opracowanych zgodnie z nią.</w:t>
      </w:r>
    </w:p>
    <w:p w:rsidR="00682A13" w:rsidRPr="00682A13" w:rsidRDefault="00682A13" w:rsidP="00682A13">
      <w:pPr>
        <w:autoSpaceDE w:val="0"/>
        <w:autoSpaceDN w:val="0"/>
        <w:adjustRightInd w:val="0"/>
        <w:spacing w:after="0" w:line="240" w:lineRule="auto"/>
        <w:ind w:left="284" w:hanging="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b/>
          <w:color w:val="000000"/>
          <w:sz w:val="20"/>
          <w:szCs w:val="20"/>
          <w:lang w:eastAsia="pl-PL"/>
        </w:rPr>
        <w:t>2.</w:t>
      </w:r>
      <w:r w:rsidRPr="00682A13">
        <w:rPr>
          <w:rFonts w:ascii="Times New Roman" w:eastAsia="Times New Roman" w:hAnsi="Times New Roman" w:cs="Times New Roman"/>
          <w:color w:val="000000"/>
          <w:sz w:val="20"/>
          <w:szCs w:val="20"/>
          <w:lang w:eastAsia="pl-PL"/>
        </w:rPr>
        <w:tab/>
        <w:t>Nauczyciel:</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informuje ucznia o poziomie jego osiągnięć edukacyjnych oraz o postępach w tym zakresie;</w:t>
      </w:r>
    </w:p>
    <w:p w:rsidR="00682A13" w:rsidRPr="00682A13" w:rsidRDefault="00682A13" w:rsidP="00682A13">
      <w:pPr>
        <w:tabs>
          <w:tab w:val="left" w:pos="426"/>
        </w:tabs>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udziela uczniowi pomocy w samodzielnym planowaniu swojego rozwoju;</w:t>
      </w:r>
    </w:p>
    <w:p w:rsidR="00682A13" w:rsidRPr="00682A13" w:rsidRDefault="00682A13" w:rsidP="00682A13">
      <w:pPr>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 xml:space="preserve">udziela </w:t>
      </w:r>
      <w:hyperlink r:id="rId8" w:anchor="P1A6" w:tgtFrame="ostatnia" w:history="1">
        <w:r w:rsidRPr="00682A13">
          <w:rPr>
            <w:rFonts w:ascii="Times New Roman" w:eastAsia="Times New Roman" w:hAnsi="Times New Roman" w:cs="Times New Roman"/>
            <w:color w:val="000000"/>
            <w:sz w:val="20"/>
            <w:szCs w:val="20"/>
            <w:lang w:eastAsia="pl-PL"/>
          </w:rPr>
          <w:t>uczniowi</w:t>
        </w:r>
      </w:hyperlink>
      <w:r w:rsidRPr="00682A13">
        <w:rPr>
          <w:rFonts w:ascii="Times New Roman" w:eastAsia="Times New Roman" w:hAnsi="Times New Roman" w:cs="Times New Roman"/>
          <w:color w:val="000000"/>
          <w:sz w:val="20"/>
          <w:szCs w:val="20"/>
          <w:lang w:eastAsia="pl-PL"/>
        </w:rPr>
        <w:t xml:space="preserve"> pomocy w nauce poprzez przekazanie informacji o tym, co zrobił dobrze i jak powinien się dalej uczyć;</w:t>
      </w:r>
    </w:p>
    <w:p w:rsidR="00682A13" w:rsidRPr="00682A13" w:rsidRDefault="00682A13" w:rsidP="00682A13">
      <w:pPr>
        <w:tabs>
          <w:tab w:val="left" w:pos="426"/>
        </w:tabs>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motywuje ucznia do dalszych postępów w nauce;</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dostarcza rodzicom informacji o postępach, trudnościach w nauce oraz specjalnych uzdolnieniach ucznia.</w:t>
      </w:r>
    </w:p>
    <w:p w:rsidR="00682A13" w:rsidRPr="00682A13" w:rsidRDefault="00682A13" w:rsidP="00682A13">
      <w:pPr>
        <w:numPr>
          <w:ilvl w:val="0"/>
          <w:numId w:val="1"/>
        </w:numPr>
        <w:autoSpaceDE w:val="0"/>
        <w:autoSpaceDN w:val="0"/>
        <w:adjustRightInd w:val="0"/>
        <w:spacing w:after="0" w:line="240" w:lineRule="auto"/>
        <w:ind w:left="284" w:hanging="284"/>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Oceny są jawne dla ucznia i jego rodziców.</w:t>
      </w:r>
    </w:p>
    <w:p w:rsidR="00682A13" w:rsidRPr="00682A13" w:rsidRDefault="00682A13" w:rsidP="00682A13">
      <w:pPr>
        <w:numPr>
          <w:ilvl w:val="0"/>
          <w:numId w:val="1"/>
        </w:numPr>
        <w:autoSpaceDE w:val="0"/>
        <w:autoSpaceDN w:val="0"/>
        <w:adjustRightInd w:val="0"/>
        <w:spacing w:after="0" w:line="240" w:lineRule="auto"/>
        <w:ind w:left="284" w:hanging="284"/>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Nauczyciel uzasadnia ustaloną ocenę w sposób określony w statucie szkoły.</w:t>
      </w:r>
    </w:p>
    <w:p w:rsidR="00682A13" w:rsidRPr="00682A13" w:rsidRDefault="00682A13" w:rsidP="00682A13">
      <w:pPr>
        <w:numPr>
          <w:ilvl w:val="0"/>
          <w:numId w:val="1"/>
        </w:numPr>
        <w:autoSpaceDE w:val="0"/>
        <w:autoSpaceDN w:val="0"/>
        <w:adjustRightInd w:val="0"/>
        <w:spacing w:after="0" w:line="240" w:lineRule="auto"/>
        <w:ind w:left="284" w:hanging="284"/>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Sprawdzone i ocenione pisemne prace kontrolne są udostępniane do wglądu uczniowi lub jego rodzicom.</w:t>
      </w:r>
    </w:p>
    <w:p w:rsidR="00682A13" w:rsidRPr="00682A13" w:rsidRDefault="00682A13" w:rsidP="00682A13">
      <w:pPr>
        <w:numPr>
          <w:ilvl w:val="0"/>
          <w:numId w:val="1"/>
        </w:numPr>
        <w:autoSpaceDE w:val="0"/>
        <w:autoSpaceDN w:val="0"/>
        <w:adjustRightInd w:val="0"/>
        <w:spacing w:after="0" w:line="240" w:lineRule="auto"/>
        <w:ind w:left="284" w:hanging="284"/>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Szczegółowe warunki i sposób oceniania wewnątrzszkolnego określa statut szkoły.</w:t>
      </w:r>
    </w:p>
    <w:p w:rsidR="00682A13" w:rsidRPr="00682A13" w:rsidRDefault="00682A13" w:rsidP="00682A13">
      <w:pPr>
        <w:autoSpaceDE w:val="0"/>
        <w:autoSpaceDN w:val="0"/>
        <w:adjustRightInd w:val="0"/>
        <w:spacing w:after="0" w:line="240" w:lineRule="auto"/>
        <w:rPr>
          <w:rFonts w:ascii="Times New Roman" w:eastAsia="Humanist521PL-Roman" w:hAnsi="Times New Roman" w:cs="Times New Roman"/>
          <w:color w:val="000000"/>
          <w:sz w:val="20"/>
          <w:szCs w:val="20"/>
          <w:lang w:eastAsia="pl-PL"/>
        </w:rPr>
      </w:pPr>
    </w:p>
    <w:p w:rsidR="00682A13" w:rsidRPr="00682A13" w:rsidRDefault="00682A13" w:rsidP="00682A13">
      <w:pPr>
        <w:numPr>
          <w:ilvl w:val="0"/>
          <w:numId w:val="2"/>
        </w:numPr>
        <w:autoSpaceDE w:val="0"/>
        <w:autoSpaceDN w:val="0"/>
        <w:adjustRightInd w:val="0"/>
        <w:spacing w:after="0" w:line="240" w:lineRule="auto"/>
        <w:ind w:left="426" w:hanging="426"/>
        <w:contextualSpacing/>
        <w:rPr>
          <w:rFonts w:ascii="Times New Roman" w:eastAsia="Humanist521PL-Roman" w:hAnsi="Times New Roman" w:cs="Times New Roman"/>
          <w:b/>
          <w:color w:val="000000"/>
          <w:sz w:val="24"/>
          <w:szCs w:val="24"/>
          <w:lang w:eastAsia="pl-PL"/>
        </w:rPr>
      </w:pPr>
      <w:r w:rsidRPr="00682A13">
        <w:rPr>
          <w:rFonts w:ascii="Times New Roman" w:eastAsia="Humanist521PL-Roman" w:hAnsi="Times New Roman" w:cs="Times New Roman"/>
          <w:b/>
          <w:color w:val="000000"/>
          <w:sz w:val="24"/>
          <w:szCs w:val="24"/>
          <w:lang w:eastAsia="pl-PL"/>
        </w:rPr>
        <w:t>Kryteria oceniania poszczególnych form aktywności</w:t>
      </w:r>
    </w:p>
    <w:p w:rsidR="00682A13" w:rsidRPr="00682A13" w:rsidRDefault="00682A13" w:rsidP="00682A13">
      <w:pPr>
        <w:autoSpaceDE w:val="0"/>
        <w:autoSpaceDN w:val="0"/>
        <w:adjustRightInd w:val="0"/>
        <w:spacing w:after="0" w:line="240" w:lineRule="auto"/>
        <w:rPr>
          <w:rFonts w:ascii="Times New Roman" w:eastAsia="Humanist521PL-Roman" w:hAnsi="Times New Roman" w:cs="Times New Roman"/>
          <w:color w:val="000000"/>
          <w:sz w:val="20"/>
          <w:szCs w:val="20"/>
          <w:lang w:eastAsia="pl-PL"/>
        </w:rPr>
      </w:pPr>
    </w:p>
    <w:p w:rsidR="00682A13" w:rsidRPr="00682A13" w:rsidRDefault="00682A13" w:rsidP="00682A13">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Ocenie podlegają: prace klasowe, sprawdziany, kartkówki, odpowiedzi ustne, prace domowe, ćwiczenia praktyczne, praca ucznia na lekcji, prace dodatkowe oraz szczególne osiągnięcia.</w:t>
      </w:r>
    </w:p>
    <w:p w:rsidR="00682A13" w:rsidRPr="00682A13" w:rsidRDefault="00682A13" w:rsidP="00682A13">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p>
    <w:p w:rsidR="00682A13" w:rsidRPr="00682A13" w:rsidRDefault="00682A13" w:rsidP="00682A13">
      <w:pPr>
        <w:numPr>
          <w:ilvl w:val="0"/>
          <w:numId w:val="3"/>
        </w:numPr>
        <w:autoSpaceDE w:val="0"/>
        <w:autoSpaceDN w:val="0"/>
        <w:adjustRightInd w:val="0"/>
        <w:spacing w:after="0" w:line="240" w:lineRule="auto"/>
        <w:ind w:left="284" w:hanging="284"/>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b/>
          <w:bCs/>
          <w:color w:val="000000"/>
          <w:sz w:val="20"/>
          <w:szCs w:val="20"/>
          <w:lang w:eastAsia="pl-PL"/>
        </w:rPr>
        <w:t xml:space="preserve">Prace klasowe </w:t>
      </w:r>
      <w:r w:rsidRPr="00682A13">
        <w:rPr>
          <w:rFonts w:ascii="Times New Roman" w:eastAsia="Times New Roman" w:hAnsi="Times New Roman" w:cs="Times New Roman"/>
          <w:color w:val="000000"/>
          <w:sz w:val="20"/>
          <w:szCs w:val="20"/>
          <w:lang w:eastAsia="pl-PL"/>
        </w:rPr>
        <w:t>przeprowadza się w formie pisemnej, a ich celem jest sprawdzenie wiadomości i umiejętności ucznia z zakresu danego działu.</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Prace klasowe planuje się na zakończenie każdego działu.</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Uczeń jest informowany o planowanej pracy klasowej z co najmniej tygodniowym wyprzedzeniem (jeśli WZO nie reguluje tego inaczej).</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Przed każdą pracą klasową nauczyciel podaje jej zakres programowy.</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Każdą pracę klasową poprzedza lekcja powtórzeniowa (lub dwie lekcje), podczas której nauczyciel zwraca uwagę uczniów na najważniejsze zagadnienia z danego działu.</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Zasady uzasadniania oceny z pracy klasowej, jej poprawy oraz sposób przechowywania prac klasowych są zgodne</w:t>
      </w:r>
      <w:r w:rsidRPr="00682A13">
        <w:rPr>
          <w:rFonts w:ascii="Times New Roman" w:eastAsia="Times New Roman" w:hAnsi="Times New Roman" w:cs="Times New Roman"/>
          <w:color w:val="000000"/>
          <w:sz w:val="20"/>
          <w:szCs w:val="20"/>
          <w:lang w:eastAsia="pl-PL"/>
        </w:rPr>
        <w:br/>
        <w:t>z WZO.</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Praca klasowa umożliwia sprawdzenie wiadomości i umiejętności na wszystkich poziomach wymagań edukacyjnych – od koniecznego do wykraczającego.</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Zasada przeliczania oceny punktowej na stopień szkolny jest zgodna z WZO.</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Zadania z pracy klasowej są przez nauczyciela omawiane i poprawiane po oddaniu prac.</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p>
    <w:p w:rsidR="00682A13" w:rsidRPr="00682A13" w:rsidRDefault="00682A13" w:rsidP="00682A13">
      <w:pPr>
        <w:numPr>
          <w:ilvl w:val="0"/>
          <w:numId w:val="4"/>
        </w:numPr>
        <w:autoSpaceDE w:val="0"/>
        <w:autoSpaceDN w:val="0"/>
        <w:adjustRightInd w:val="0"/>
        <w:spacing w:after="0" w:line="240" w:lineRule="auto"/>
        <w:ind w:left="284" w:hanging="284"/>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b/>
          <w:bCs/>
          <w:color w:val="000000"/>
          <w:sz w:val="20"/>
          <w:szCs w:val="20"/>
          <w:lang w:eastAsia="pl-PL"/>
        </w:rPr>
        <w:t xml:space="preserve">Kartkówki </w:t>
      </w:r>
      <w:r w:rsidRPr="00682A13">
        <w:rPr>
          <w:rFonts w:ascii="Times New Roman" w:eastAsia="Times New Roman" w:hAnsi="Times New Roman" w:cs="Times New Roman"/>
          <w:color w:val="000000"/>
          <w:sz w:val="20"/>
          <w:szCs w:val="20"/>
          <w:lang w:eastAsia="pl-PL"/>
        </w:rPr>
        <w:t>przeprowadza się w formie pisemnej, a ich celem jest sprawdzenie wiadomości i umiejętności ucznia</w:t>
      </w:r>
      <w:r w:rsidRPr="00682A13">
        <w:rPr>
          <w:rFonts w:ascii="Times New Roman" w:eastAsia="Times New Roman" w:hAnsi="Times New Roman" w:cs="Times New Roman"/>
          <w:color w:val="000000"/>
          <w:sz w:val="20"/>
          <w:szCs w:val="20"/>
          <w:lang w:eastAsia="pl-PL"/>
        </w:rPr>
        <w:br/>
        <w:t>z zakresu programowego 2, 3 ostatnich jednostek lekcyjnych.</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Nauczyciel nie ma obowiązku uprzedzania uczniów o terminie i zakresie programowym kartkówki.</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Kartkówka jest tak skonstruowana, by uczeń mógł wykonać wszystkie polecenia w czasie nie dłuższym niż 15 minut.</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Kartkówka jest oceniana w skali punktowej, a liczba punktów jest przeliczana na ocenę zgodnie z zasadami WZO.</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Umiejętności i wiadomości objęte kartkówką wchodzą w zakres pracy klasowej przeprowadzanej po zakończeniu działu i tym samym zła ocena z kartkówki może zostać poprawiona pracą klasową.</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Zasady przechowywania kartkówek reguluje WZO.</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p>
    <w:p w:rsidR="00682A13" w:rsidRPr="00682A13" w:rsidRDefault="00682A13" w:rsidP="00682A13">
      <w:pPr>
        <w:numPr>
          <w:ilvl w:val="0"/>
          <w:numId w:val="4"/>
        </w:numPr>
        <w:autoSpaceDE w:val="0"/>
        <w:autoSpaceDN w:val="0"/>
        <w:adjustRightInd w:val="0"/>
        <w:spacing w:after="0" w:line="240" w:lineRule="auto"/>
        <w:ind w:left="284" w:hanging="284"/>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b/>
          <w:bCs/>
          <w:color w:val="000000"/>
          <w:sz w:val="20"/>
          <w:szCs w:val="20"/>
          <w:lang w:eastAsia="pl-PL"/>
        </w:rPr>
        <w:t xml:space="preserve">Odpowiedź ustna </w:t>
      </w:r>
      <w:r w:rsidRPr="00682A13">
        <w:rPr>
          <w:rFonts w:ascii="Times New Roman" w:eastAsia="Times New Roman" w:hAnsi="Times New Roman" w:cs="Times New Roman"/>
          <w:color w:val="000000"/>
          <w:sz w:val="20"/>
          <w:szCs w:val="20"/>
          <w:lang w:eastAsia="pl-PL"/>
        </w:rPr>
        <w:t>obejmuje zakres programowy aktualnie realizowanego działu. Oceniając odpowiedź ustną, nauczyciel bierze pod uwagę:</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zgodność wypowiedzi z postawionym pytaniem,</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prawidłowe posługiwanie się pojęciami,</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zawartość merytoryczną wypowiedzi,</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w:t>
      </w:r>
      <w:r w:rsidRPr="00682A13">
        <w:rPr>
          <w:rFonts w:ascii="Times New Roman" w:eastAsia="Times New Roman" w:hAnsi="Times New Roman" w:cs="Times New Roman"/>
          <w:color w:val="000000"/>
          <w:sz w:val="20"/>
          <w:szCs w:val="20"/>
          <w:lang w:eastAsia="pl-PL"/>
        </w:rPr>
        <w:tab/>
        <w:t>sposób formułowania wypowiedzi.</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p>
    <w:p w:rsidR="00682A13" w:rsidRPr="00682A13" w:rsidRDefault="00682A13" w:rsidP="00682A13">
      <w:pPr>
        <w:numPr>
          <w:ilvl w:val="0"/>
          <w:numId w:val="4"/>
        </w:numPr>
        <w:autoSpaceDE w:val="0"/>
        <w:autoSpaceDN w:val="0"/>
        <w:adjustRightInd w:val="0"/>
        <w:spacing w:after="0" w:line="240" w:lineRule="auto"/>
        <w:ind w:left="284" w:hanging="284"/>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b/>
          <w:bCs/>
          <w:color w:val="000000"/>
          <w:sz w:val="20"/>
          <w:szCs w:val="20"/>
          <w:lang w:eastAsia="pl-PL"/>
        </w:rPr>
        <w:t xml:space="preserve">Praca domowa </w:t>
      </w:r>
      <w:r w:rsidRPr="00682A13">
        <w:rPr>
          <w:rFonts w:ascii="Times New Roman" w:eastAsia="Times New Roman" w:hAnsi="Times New Roman" w:cs="Times New Roman"/>
          <w:color w:val="000000"/>
          <w:sz w:val="20"/>
          <w:szCs w:val="20"/>
          <w:lang w:eastAsia="pl-PL"/>
        </w:rPr>
        <w:t>jest pisemną lub ustną formą ćwiczenia umiejętności i utrwalania wiadomości zdobytych przez ucznia podczas lekcji.</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Pisemną pracę domową uczeń wykonuje w zeszycie, w zeszycie ćwiczeń lub w formie zleconej przez nauczyciela.</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Brak pracy domowej oceniany jest zgodnie z umową nauczyciela z uczniami, przy uwzględnieniu WZO.</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Błędnie wykonana praca domowa jest sygnałem dla nauczyciela, mówiącym o konieczności wprowadzenia dodatkowych ćwiczeń utrwalających umiejętności i nie może być oceniona negatywnie.</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lastRenderedPageBreak/>
        <w:t>• Przy wystawianiu oceny za pracę domową nauczyciel bierze pod uwagę samodzielność i poprawność wykonania.</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p>
    <w:p w:rsidR="00682A13" w:rsidRPr="00682A13" w:rsidRDefault="00682A13" w:rsidP="00682A13">
      <w:pPr>
        <w:numPr>
          <w:ilvl w:val="0"/>
          <w:numId w:val="4"/>
        </w:numPr>
        <w:autoSpaceDE w:val="0"/>
        <w:autoSpaceDN w:val="0"/>
        <w:adjustRightInd w:val="0"/>
        <w:spacing w:after="0" w:line="240" w:lineRule="auto"/>
        <w:ind w:left="284" w:hanging="284"/>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b/>
          <w:bCs/>
          <w:color w:val="000000"/>
          <w:sz w:val="20"/>
          <w:szCs w:val="20"/>
          <w:lang w:eastAsia="pl-PL"/>
        </w:rPr>
        <w:t xml:space="preserve">Aktywność i praca ucznia na lekcji </w:t>
      </w:r>
      <w:r w:rsidRPr="00682A13">
        <w:rPr>
          <w:rFonts w:ascii="Times New Roman" w:eastAsia="Times New Roman" w:hAnsi="Times New Roman" w:cs="Times New Roman"/>
          <w:color w:val="000000"/>
          <w:sz w:val="20"/>
          <w:szCs w:val="20"/>
          <w:lang w:eastAsia="pl-PL"/>
        </w:rPr>
        <w:t>są oceniane (jeśli WZO nie stanowi inaczej), zależnie od ich charakteru, za pomocą plusów i minusów.</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iCs/>
          <w:color w:val="FFFFFF"/>
          <w:sz w:val="20"/>
          <w:szCs w:val="20"/>
          <w:lang w:eastAsia="pl-PL"/>
        </w:rPr>
      </w:pPr>
      <w:r w:rsidRPr="00682A13">
        <w:rPr>
          <w:rFonts w:ascii="Times New Roman" w:eastAsia="Times New Roman" w:hAnsi="Times New Roman" w:cs="Times New Roman"/>
          <w:color w:val="000000"/>
          <w:sz w:val="20"/>
          <w:szCs w:val="20"/>
          <w:lang w:eastAsia="pl-PL"/>
        </w:rPr>
        <w:t>• Plus uczeń może uzyskać m.in. za samodzielne wykonanie krótkiej pracy na lekcji, krótką prawidłową odpowiedź ustną, aktywną pracę w grupie, pomoc koleżeńską na lekcji przy rozwiązaniu problemu, przygotowanie do lekcji.</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Minus uczeń może uzyskać m.in. za brak przygotowania do lekcji (np. brak przyrządów, zeszytu, zeszytu ćwiczeń), brak zaangażowania na lekcji.</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Sposób przeliczania plusów i minusów na oceny jest zgodny z umową między nauczycielem i uczniami, przy uwzględnieniu zapisów WZO.</w:t>
      </w:r>
    </w:p>
    <w:p w:rsidR="00682A13" w:rsidRPr="00682A13" w:rsidRDefault="00682A13" w:rsidP="00682A13">
      <w:pPr>
        <w:autoSpaceDE w:val="0"/>
        <w:autoSpaceDN w:val="0"/>
        <w:adjustRightInd w:val="0"/>
        <w:spacing w:after="0" w:line="240" w:lineRule="auto"/>
        <w:ind w:left="426" w:hanging="142"/>
        <w:rPr>
          <w:rFonts w:ascii="Times New Roman" w:eastAsia="Times New Roman" w:hAnsi="Times New Roman" w:cs="Times New Roman"/>
          <w:color w:val="000000"/>
          <w:sz w:val="20"/>
          <w:szCs w:val="20"/>
          <w:lang w:eastAsia="pl-PL"/>
        </w:rPr>
      </w:pPr>
    </w:p>
    <w:p w:rsidR="00682A13" w:rsidRPr="00682A13" w:rsidRDefault="00682A13" w:rsidP="00682A13">
      <w:pPr>
        <w:numPr>
          <w:ilvl w:val="0"/>
          <w:numId w:val="4"/>
        </w:numPr>
        <w:autoSpaceDE w:val="0"/>
        <w:autoSpaceDN w:val="0"/>
        <w:adjustRightInd w:val="0"/>
        <w:spacing w:after="0" w:line="240" w:lineRule="auto"/>
        <w:ind w:left="284" w:hanging="284"/>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b/>
          <w:bCs/>
          <w:color w:val="000000"/>
          <w:sz w:val="20"/>
          <w:szCs w:val="20"/>
          <w:lang w:eastAsia="pl-PL"/>
        </w:rPr>
        <w:t xml:space="preserve">Ćwiczenia praktyczne </w:t>
      </w:r>
      <w:r w:rsidRPr="00682A13">
        <w:rPr>
          <w:rFonts w:ascii="Times New Roman" w:eastAsia="Times New Roman" w:hAnsi="Times New Roman" w:cs="Times New Roman"/>
          <w:color w:val="000000"/>
          <w:sz w:val="20"/>
          <w:szCs w:val="20"/>
          <w:lang w:eastAsia="pl-PL"/>
        </w:rPr>
        <w:t>obejmują zadania praktyczne, które uczeń wykonuje podczas lekcji. Oceniając je, nauczyciel bierze pod uwagę:</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wartość merytoryczną,</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dokładność wykonania polecenia,</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staranność,</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w wypadku pracy w grupie stopień zaangażowania w wykonanie ćwiczenia.</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p>
    <w:p w:rsidR="00682A13" w:rsidRPr="00682A13" w:rsidRDefault="00682A13" w:rsidP="00682A13">
      <w:pPr>
        <w:numPr>
          <w:ilvl w:val="0"/>
          <w:numId w:val="4"/>
        </w:numPr>
        <w:autoSpaceDE w:val="0"/>
        <w:autoSpaceDN w:val="0"/>
        <w:adjustRightInd w:val="0"/>
        <w:spacing w:after="0" w:line="240" w:lineRule="auto"/>
        <w:ind w:left="284" w:hanging="284"/>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b/>
          <w:bCs/>
          <w:color w:val="000000"/>
          <w:sz w:val="20"/>
          <w:szCs w:val="20"/>
          <w:lang w:eastAsia="pl-PL"/>
        </w:rPr>
        <w:t xml:space="preserve">Prace dodatkowe </w:t>
      </w:r>
      <w:r w:rsidRPr="00682A13">
        <w:rPr>
          <w:rFonts w:ascii="Times New Roman" w:eastAsia="Times New Roman" w:hAnsi="Times New Roman" w:cs="Times New Roman"/>
          <w:color w:val="000000"/>
          <w:sz w:val="20"/>
          <w:szCs w:val="20"/>
          <w:lang w:eastAsia="pl-PL"/>
        </w:rPr>
        <w:t>obejmują dodatkowe zadania dla zainteresowanych uczniów, prace projektowe wykonane indywidualnie lub zespołowo, przygotowanie gazetki ściennej, wykonanie pomocy naukowych, prezentacji. Oceniając ten rodzaj pracy, nauczyciel bierze pod uwagę m.in.:</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wartość merytoryczną pracy,</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estetykę wykonania,</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wkład pracy ucznia,</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sposób prezentacji,</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oryginalność i pomysłowość pracy.</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p>
    <w:p w:rsidR="00682A13" w:rsidRPr="00682A13" w:rsidRDefault="00682A13" w:rsidP="00682A13">
      <w:pPr>
        <w:numPr>
          <w:ilvl w:val="0"/>
          <w:numId w:val="4"/>
        </w:numPr>
        <w:autoSpaceDE w:val="0"/>
        <w:autoSpaceDN w:val="0"/>
        <w:adjustRightInd w:val="0"/>
        <w:spacing w:after="0" w:line="240" w:lineRule="auto"/>
        <w:ind w:left="284" w:hanging="284"/>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b/>
          <w:bCs/>
          <w:color w:val="000000"/>
          <w:sz w:val="20"/>
          <w:szCs w:val="20"/>
          <w:lang w:eastAsia="pl-PL"/>
        </w:rPr>
        <w:t xml:space="preserve">Szczególne osiągnięcia </w:t>
      </w:r>
      <w:r w:rsidRPr="00682A13">
        <w:rPr>
          <w:rFonts w:ascii="Times New Roman" w:eastAsia="Times New Roman" w:hAnsi="Times New Roman" w:cs="Times New Roman"/>
          <w:color w:val="000000"/>
          <w:sz w:val="20"/>
          <w:szCs w:val="20"/>
          <w:lang w:eastAsia="pl-PL"/>
        </w:rPr>
        <w:t>uczniów, w tym udział w konkursach przedmiotowych, szkolnych i międzyszkolnych, są oceniane zgodnie z zasadami zapisanymi w WZO.</w:t>
      </w:r>
    </w:p>
    <w:p w:rsidR="00682A13" w:rsidRPr="00682A13" w:rsidRDefault="00682A13" w:rsidP="00682A13">
      <w:pPr>
        <w:autoSpaceDE w:val="0"/>
        <w:autoSpaceDN w:val="0"/>
        <w:adjustRightInd w:val="0"/>
        <w:spacing w:after="0" w:line="240" w:lineRule="auto"/>
        <w:rPr>
          <w:rFonts w:ascii="Times New Roman" w:eastAsia="Humanist521PL-Roman" w:hAnsi="Times New Roman" w:cs="Times New Roman"/>
          <w:color w:val="000000"/>
          <w:sz w:val="20"/>
          <w:szCs w:val="20"/>
          <w:lang w:eastAsia="pl-PL"/>
        </w:rPr>
      </w:pPr>
    </w:p>
    <w:p w:rsidR="00682A13" w:rsidRPr="00682A13" w:rsidRDefault="00682A13" w:rsidP="00682A13">
      <w:pPr>
        <w:numPr>
          <w:ilvl w:val="0"/>
          <w:numId w:val="2"/>
        </w:numPr>
        <w:autoSpaceDE w:val="0"/>
        <w:autoSpaceDN w:val="0"/>
        <w:adjustRightInd w:val="0"/>
        <w:spacing w:after="0" w:line="240" w:lineRule="auto"/>
        <w:ind w:left="426" w:hanging="426"/>
        <w:contextualSpacing/>
        <w:rPr>
          <w:rFonts w:ascii="Times New Roman" w:eastAsia="Humanist521PL-Roman" w:hAnsi="Times New Roman" w:cs="Times New Roman"/>
          <w:b/>
          <w:color w:val="000000"/>
          <w:sz w:val="24"/>
          <w:szCs w:val="24"/>
          <w:lang w:eastAsia="pl-PL"/>
        </w:rPr>
      </w:pPr>
      <w:r w:rsidRPr="00682A13">
        <w:rPr>
          <w:rFonts w:ascii="Times New Roman" w:eastAsia="Humanist521PL-Roman" w:hAnsi="Times New Roman" w:cs="Times New Roman"/>
          <w:b/>
          <w:color w:val="000000"/>
          <w:sz w:val="24"/>
          <w:szCs w:val="24"/>
          <w:lang w:eastAsia="pl-PL"/>
        </w:rPr>
        <w:t>Kryteria wystawiania oceny po I semestrze oraz na koniec roku szkolnego</w:t>
      </w:r>
    </w:p>
    <w:p w:rsidR="00682A13" w:rsidRPr="00682A13" w:rsidRDefault="00682A13" w:rsidP="00682A13">
      <w:pPr>
        <w:autoSpaceDE w:val="0"/>
        <w:autoSpaceDN w:val="0"/>
        <w:adjustRightInd w:val="0"/>
        <w:spacing w:after="0" w:line="240" w:lineRule="auto"/>
        <w:ind w:left="426"/>
        <w:contextualSpacing/>
        <w:rPr>
          <w:rFonts w:ascii="Times New Roman" w:eastAsia="Humanist521PL-Roman" w:hAnsi="Times New Roman" w:cs="Times New Roman"/>
          <w:color w:val="000000"/>
          <w:sz w:val="20"/>
          <w:szCs w:val="20"/>
          <w:lang w:eastAsia="pl-PL"/>
        </w:rPr>
      </w:pPr>
    </w:p>
    <w:p w:rsidR="00682A13" w:rsidRPr="00682A13" w:rsidRDefault="00682A13" w:rsidP="00682A13">
      <w:pPr>
        <w:numPr>
          <w:ilvl w:val="0"/>
          <w:numId w:val="5"/>
        </w:numPr>
        <w:autoSpaceDE w:val="0"/>
        <w:autoSpaceDN w:val="0"/>
        <w:adjustRightInd w:val="0"/>
        <w:spacing w:after="0" w:line="240" w:lineRule="auto"/>
        <w:ind w:left="284" w:hanging="284"/>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Klasyfikacja semestralna i roczna polega na podsumowaniu osiągnięć edukacyjnych ucznia oraz ustaleniu oceny klasyfikacyjnej.</w:t>
      </w:r>
    </w:p>
    <w:p w:rsidR="00682A13" w:rsidRPr="00682A13" w:rsidRDefault="00682A13" w:rsidP="00682A13">
      <w:pPr>
        <w:numPr>
          <w:ilvl w:val="0"/>
          <w:numId w:val="5"/>
        </w:numPr>
        <w:autoSpaceDE w:val="0"/>
        <w:autoSpaceDN w:val="0"/>
        <w:adjustRightInd w:val="0"/>
        <w:spacing w:after="0" w:line="240" w:lineRule="auto"/>
        <w:ind w:left="284" w:hanging="284"/>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Zgodnie z zapisami WZO nauczyciele i wychowawcy na początku każdego roku szkolnego informują uczniów oraz ich rodziców o:</w:t>
      </w:r>
    </w:p>
    <w:p w:rsidR="00682A13" w:rsidRPr="00682A13" w:rsidRDefault="00682A13" w:rsidP="00682A13">
      <w:pPr>
        <w:autoSpaceDE w:val="0"/>
        <w:autoSpaceDN w:val="0"/>
        <w:adjustRightInd w:val="0"/>
        <w:spacing w:after="0" w:line="240" w:lineRule="auto"/>
        <w:ind w:left="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wymaganiach edukacyjnych niezbędnych do uzyskania poszczególnych śródrocznych i rocznych ocen klasyfikacyjnych z matematyki,</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sposobach sprawdzania osiągnięć edukacyjnych uczniów,</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warunkach i trybie uzyskania wyższej niż przewidywana oceny klasyfikacyjnej,</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trybie odwoływania od wystawionej oceny klasyfikacyjnej.</w:t>
      </w:r>
    </w:p>
    <w:p w:rsidR="00682A13" w:rsidRPr="00682A13" w:rsidRDefault="00682A13" w:rsidP="00682A13">
      <w:pPr>
        <w:numPr>
          <w:ilvl w:val="0"/>
          <w:numId w:val="5"/>
        </w:numPr>
        <w:autoSpaceDE w:val="0"/>
        <w:autoSpaceDN w:val="0"/>
        <w:adjustRightInd w:val="0"/>
        <w:spacing w:after="0" w:line="240" w:lineRule="auto"/>
        <w:ind w:left="284" w:hanging="284"/>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Przy wystawianiu oceny śródrocznej lub rocznej nauczyciel bierze pod uwagę stopień opanowania poszczególnych działów tematycznych, oceniany na podstawie wymienionych w punkcie II różnych form sprawdzania wiadomości</w:t>
      </w:r>
      <w:r w:rsidRPr="00682A13">
        <w:rPr>
          <w:rFonts w:ascii="Times New Roman" w:eastAsia="Times New Roman" w:hAnsi="Times New Roman" w:cs="Times New Roman"/>
          <w:color w:val="000000"/>
          <w:sz w:val="20"/>
          <w:szCs w:val="20"/>
          <w:lang w:eastAsia="pl-PL"/>
        </w:rPr>
        <w:br/>
        <w:t>i umiejętności. Szczegółowe kryteria wystawienia oceny klasyfikacyjnej określa WZO.</w:t>
      </w:r>
    </w:p>
    <w:p w:rsidR="00682A13" w:rsidRPr="00682A13" w:rsidRDefault="00682A13" w:rsidP="00682A13">
      <w:pPr>
        <w:autoSpaceDE w:val="0"/>
        <w:autoSpaceDN w:val="0"/>
        <w:adjustRightInd w:val="0"/>
        <w:spacing w:after="0" w:line="240" w:lineRule="auto"/>
        <w:ind w:left="284"/>
        <w:contextualSpacing/>
        <w:rPr>
          <w:rFonts w:ascii="Times New Roman" w:eastAsia="Times New Roman" w:hAnsi="Times New Roman" w:cs="Times New Roman"/>
          <w:color w:val="000000"/>
          <w:sz w:val="20"/>
          <w:szCs w:val="20"/>
          <w:lang w:eastAsia="pl-PL"/>
        </w:rPr>
      </w:pPr>
    </w:p>
    <w:p w:rsidR="00682A13" w:rsidRPr="00682A13" w:rsidRDefault="00682A13" w:rsidP="00682A13">
      <w:pPr>
        <w:autoSpaceDE w:val="0"/>
        <w:autoSpaceDN w:val="0"/>
        <w:adjustRightInd w:val="0"/>
        <w:spacing w:after="0" w:line="240" w:lineRule="auto"/>
        <w:ind w:left="284"/>
        <w:contextualSpacing/>
        <w:rPr>
          <w:rFonts w:ascii="Times New Roman" w:eastAsia="Times New Roman" w:hAnsi="Times New Roman" w:cs="Times New Roman"/>
          <w:color w:val="000000"/>
          <w:sz w:val="20"/>
          <w:szCs w:val="20"/>
          <w:lang w:eastAsia="pl-PL"/>
        </w:rPr>
      </w:pPr>
    </w:p>
    <w:p w:rsidR="00682A13" w:rsidRPr="00682A13" w:rsidRDefault="00682A13" w:rsidP="00682A13">
      <w:pPr>
        <w:numPr>
          <w:ilvl w:val="0"/>
          <w:numId w:val="2"/>
        </w:numPr>
        <w:autoSpaceDE w:val="0"/>
        <w:autoSpaceDN w:val="0"/>
        <w:adjustRightInd w:val="0"/>
        <w:spacing w:after="0" w:line="240" w:lineRule="auto"/>
        <w:ind w:left="426" w:hanging="426"/>
        <w:contextualSpacing/>
        <w:rPr>
          <w:rFonts w:ascii="Times New Roman" w:eastAsia="Humanist521PL-Roman" w:hAnsi="Times New Roman" w:cs="Times New Roman"/>
          <w:b/>
          <w:color w:val="000000"/>
          <w:sz w:val="24"/>
          <w:szCs w:val="24"/>
          <w:lang w:eastAsia="pl-PL"/>
        </w:rPr>
      </w:pPr>
      <w:r w:rsidRPr="00682A13">
        <w:rPr>
          <w:rFonts w:ascii="Times New Roman" w:eastAsia="Humanist521PL-Roman" w:hAnsi="Times New Roman" w:cs="Times New Roman"/>
          <w:b/>
          <w:color w:val="000000"/>
          <w:sz w:val="24"/>
          <w:szCs w:val="24"/>
          <w:lang w:eastAsia="pl-PL"/>
        </w:rPr>
        <w:t>Zasady uzupełniania braków i poprawiania ocen</w:t>
      </w:r>
    </w:p>
    <w:p w:rsidR="00682A13" w:rsidRPr="00682A13" w:rsidRDefault="00682A13" w:rsidP="00682A13">
      <w:pPr>
        <w:autoSpaceDE w:val="0"/>
        <w:autoSpaceDN w:val="0"/>
        <w:adjustRightInd w:val="0"/>
        <w:spacing w:after="0" w:line="240" w:lineRule="auto"/>
        <w:ind w:left="426"/>
        <w:contextualSpacing/>
        <w:rPr>
          <w:rFonts w:ascii="Times New Roman" w:eastAsia="Humanist521PL-Roman" w:hAnsi="Times New Roman" w:cs="Times New Roman"/>
          <w:color w:val="000000"/>
          <w:sz w:val="20"/>
          <w:szCs w:val="20"/>
          <w:lang w:eastAsia="pl-PL"/>
        </w:rPr>
      </w:pPr>
    </w:p>
    <w:p w:rsidR="00682A13" w:rsidRPr="00682A13" w:rsidRDefault="00682A13" w:rsidP="00682A13">
      <w:pPr>
        <w:numPr>
          <w:ilvl w:val="0"/>
          <w:numId w:val="7"/>
        </w:num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Uczeń może poprawić każdą ocenę.</w:t>
      </w:r>
    </w:p>
    <w:p w:rsidR="00682A13" w:rsidRPr="00682A13" w:rsidRDefault="00682A13" w:rsidP="00682A13">
      <w:pPr>
        <w:numPr>
          <w:ilvl w:val="0"/>
          <w:numId w:val="7"/>
        </w:num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xml:space="preserve">Oceny z prac klasowych poprawiane są na poprawkowych pracach klasowych lub ustnie w terminie 2 tygodni  </w:t>
      </w:r>
      <w:r w:rsidRPr="00682A13">
        <w:rPr>
          <w:rFonts w:ascii="Times New Roman" w:eastAsia="Times New Roman" w:hAnsi="Times New Roman" w:cs="Times New Roman"/>
          <w:color w:val="000000"/>
          <w:sz w:val="20"/>
          <w:szCs w:val="20"/>
          <w:lang w:eastAsia="pl-PL"/>
        </w:rPr>
        <w:br/>
        <w:t>po omówieniu pracy klasowej i wystawieniu ocen, o ile zapis WZO nie stanowi inaczej.</w:t>
      </w:r>
    </w:p>
    <w:p w:rsidR="00682A13" w:rsidRPr="00682A13" w:rsidRDefault="00682A13" w:rsidP="00682A13">
      <w:pPr>
        <w:numPr>
          <w:ilvl w:val="0"/>
          <w:numId w:val="7"/>
        </w:num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Oceny z kartkówek poprawiane są zgodnie z WZO.</w:t>
      </w:r>
    </w:p>
    <w:p w:rsidR="00682A13" w:rsidRPr="00682A13" w:rsidRDefault="00682A13" w:rsidP="00682A13">
      <w:pPr>
        <w:numPr>
          <w:ilvl w:val="0"/>
          <w:numId w:val="7"/>
        </w:num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Oceny z odpowiedzi ustnych mogą być poprawione ustnie lub na pracach klasowych.</w:t>
      </w:r>
    </w:p>
    <w:p w:rsidR="00682A13" w:rsidRPr="00682A13" w:rsidRDefault="00682A13" w:rsidP="00682A13">
      <w:pPr>
        <w:numPr>
          <w:ilvl w:val="0"/>
          <w:numId w:val="7"/>
        </w:num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Ocenę z pracy domowej lub ćwiczenia praktycznego uczeń może poprawić wykonując tę pracę ponownie.</w:t>
      </w:r>
    </w:p>
    <w:p w:rsidR="00682A13" w:rsidRPr="00682A13" w:rsidRDefault="00682A13" w:rsidP="00682A13">
      <w:pPr>
        <w:numPr>
          <w:ilvl w:val="0"/>
          <w:numId w:val="7"/>
        </w:num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Uczeń może uzupełnić braki w wiedzy i umiejętnościach, biorąc udział w zajęciach wyrównawczych lub drogą indywidualnych konsultacji z nauczycielem.</w:t>
      </w:r>
    </w:p>
    <w:p w:rsidR="00682A13" w:rsidRPr="00682A13" w:rsidRDefault="00682A13" w:rsidP="00682A13">
      <w:pPr>
        <w:numPr>
          <w:ilvl w:val="0"/>
          <w:numId w:val="7"/>
        </w:num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Sposób poprawiania klasyfikacyjnej oceny niedostatecznej semestralnej lub rocznej regulują przepisy WZO i rozporządzenia MEN.</w:t>
      </w:r>
    </w:p>
    <w:p w:rsidR="00682A13" w:rsidRPr="00682A13" w:rsidRDefault="00682A13" w:rsidP="00682A13">
      <w:pPr>
        <w:autoSpaceDE w:val="0"/>
        <w:autoSpaceDN w:val="0"/>
        <w:adjustRightInd w:val="0"/>
        <w:spacing w:after="0" w:line="240" w:lineRule="auto"/>
        <w:ind w:left="284"/>
        <w:contextualSpacing/>
        <w:rPr>
          <w:rFonts w:ascii="Times New Roman" w:eastAsia="Times New Roman" w:hAnsi="Times New Roman" w:cs="Times New Roman"/>
          <w:color w:val="000000"/>
          <w:sz w:val="20"/>
          <w:szCs w:val="20"/>
          <w:lang w:eastAsia="pl-PL"/>
        </w:rPr>
      </w:pPr>
    </w:p>
    <w:p w:rsidR="00682A13" w:rsidRPr="00682A13" w:rsidRDefault="00682A13" w:rsidP="00682A13">
      <w:pPr>
        <w:numPr>
          <w:ilvl w:val="0"/>
          <w:numId w:val="2"/>
        </w:numPr>
        <w:autoSpaceDE w:val="0"/>
        <w:autoSpaceDN w:val="0"/>
        <w:adjustRightInd w:val="0"/>
        <w:spacing w:after="0" w:line="240" w:lineRule="auto"/>
        <w:ind w:left="426" w:hanging="426"/>
        <w:contextualSpacing/>
        <w:rPr>
          <w:rFonts w:ascii="Times New Roman" w:eastAsia="Humanist521PL-Roman" w:hAnsi="Times New Roman" w:cs="Times New Roman"/>
          <w:b/>
          <w:color w:val="000000"/>
          <w:sz w:val="24"/>
          <w:szCs w:val="24"/>
          <w:lang w:eastAsia="pl-PL"/>
        </w:rPr>
      </w:pPr>
      <w:r w:rsidRPr="00682A13">
        <w:rPr>
          <w:rFonts w:ascii="Times New Roman" w:eastAsia="Humanist521PL-Roman" w:hAnsi="Times New Roman" w:cs="Times New Roman"/>
          <w:b/>
          <w:color w:val="000000"/>
          <w:sz w:val="24"/>
          <w:szCs w:val="24"/>
          <w:lang w:eastAsia="pl-PL"/>
        </w:rPr>
        <w:lastRenderedPageBreak/>
        <w:t>Zasady badania wyników nauczania</w:t>
      </w:r>
    </w:p>
    <w:p w:rsidR="00682A13" w:rsidRPr="00682A13" w:rsidRDefault="00682A13" w:rsidP="00682A13">
      <w:pPr>
        <w:autoSpaceDE w:val="0"/>
        <w:autoSpaceDN w:val="0"/>
        <w:adjustRightInd w:val="0"/>
        <w:spacing w:after="0" w:line="240" w:lineRule="auto"/>
        <w:rPr>
          <w:rFonts w:ascii="Times New Roman" w:eastAsia="Humanist521PL-Roman" w:hAnsi="Times New Roman" w:cs="Times New Roman"/>
          <w:color w:val="000000"/>
          <w:sz w:val="20"/>
          <w:szCs w:val="20"/>
          <w:lang w:eastAsia="pl-PL"/>
        </w:rPr>
      </w:pPr>
    </w:p>
    <w:p w:rsidR="00682A13" w:rsidRPr="00682A13" w:rsidRDefault="00682A13" w:rsidP="00682A13">
      <w:pPr>
        <w:numPr>
          <w:ilvl w:val="0"/>
          <w:numId w:val="8"/>
        </w:num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Badanie wyników nauczania ma na celu diagnozowanie efektów kształcenia.</w:t>
      </w:r>
    </w:p>
    <w:p w:rsidR="00682A13" w:rsidRPr="00682A13" w:rsidRDefault="00682A13" w:rsidP="00682A13">
      <w:pPr>
        <w:numPr>
          <w:ilvl w:val="0"/>
          <w:numId w:val="8"/>
        </w:num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Badanie to odbywa się w trzech etapach:</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diagnozy wstępnej,</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B050"/>
          <w:sz w:val="20"/>
          <w:szCs w:val="20"/>
          <w:lang w:eastAsia="pl-PL"/>
        </w:rPr>
      </w:pPr>
      <w:r w:rsidRPr="00682A13">
        <w:rPr>
          <w:rFonts w:ascii="Times New Roman" w:eastAsia="Times New Roman" w:hAnsi="Times New Roman" w:cs="Times New Roman"/>
          <w:color w:val="000000"/>
          <w:sz w:val="20"/>
          <w:szCs w:val="20"/>
          <w:lang w:eastAsia="pl-PL"/>
        </w:rPr>
        <w:t>• diagnozy na zakończenie I semestru nauki,</w:t>
      </w:r>
    </w:p>
    <w:p w:rsidR="00682A13" w:rsidRPr="00682A13" w:rsidRDefault="00682A13" w:rsidP="00682A13">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 diagnozy na koniec roku szkolnego.</w:t>
      </w:r>
    </w:p>
    <w:p w:rsidR="00682A13" w:rsidRPr="00682A13" w:rsidRDefault="00682A13" w:rsidP="00682A13">
      <w:pPr>
        <w:numPr>
          <w:ilvl w:val="0"/>
          <w:numId w:val="8"/>
        </w:num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pl-PL"/>
        </w:rPr>
      </w:pPr>
      <w:r w:rsidRPr="00682A13">
        <w:rPr>
          <w:rFonts w:ascii="Times New Roman" w:eastAsia="Times New Roman" w:hAnsi="Times New Roman" w:cs="Times New Roman"/>
          <w:color w:val="000000"/>
          <w:sz w:val="20"/>
          <w:szCs w:val="20"/>
          <w:lang w:eastAsia="pl-PL"/>
        </w:rPr>
        <w:t>Oceny uzyskane przez uczniów podczas tych diagnoz nie mają wpływu na ocenę semestralną i roczną.</w:t>
      </w:r>
    </w:p>
    <w:p w:rsidR="00682A13" w:rsidRPr="00682A13" w:rsidRDefault="00682A13" w:rsidP="00682A13">
      <w:pPr>
        <w:spacing w:after="0"/>
        <w:rPr>
          <w:rFonts w:ascii="Times New Roman" w:eastAsia="Times New Roman" w:hAnsi="Times New Roman" w:cs="Times New Roman"/>
          <w:color w:val="002060"/>
          <w:sz w:val="20"/>
          <w:szCs w:val="20"/>
          <w:lang w:eastAsia="pl-PL"/>
        </w:rPr>
      </w:pPr>
    </w:p>
    <w:p w:rsidR="00682A13" w:rsidRPr="00682A13" w:rsidRDefault="00682A13" w:rsidP="00682A13">
      <w:pPr>
        <w:numPr>
          <w:ilvl w:val="0"/>
          <w:numId w:val="2"/>
        </w:numPr>
        <w:spacing w:after="0" w:line="240" w:lineRule="auto"/>
        <w:ind w:left="426" w:hanging="426"/>
        <w:jc w:val="both"/>
        <w:rPr>
          <w:rFonts w:ascii="Times New Roman" w:eastAsia="Times New Roman" w:hAnsi="Times New Roman" w:cs="Times New Roman"/>
          <w:b/>
          <w:sz w:val="24"/>
          <w:szCs w:val="24"/>
          <w:lang w:eastAsia="pl-PL"/>
        </w:rPr>
      </w:pPr>
      <w:r w:rsidRPr="00682A13">
        <w:rPr>
          <w:rFonts w:ascii="Times New Roman" w:eastAsia="Times New Roman" w:hAnsi="Times New Roman" w:cs="Times New Roman"/>
          <w:b/>
          <w:sz w:val="24"/>
          <w:szCs w:val="24"/>
          <w:lang w:eastAsia="pl-PL"/>
        </w:rPr>
        <w:t>Poziomy wymagań a ocena szkolna</w:t>
      </w:r>
    </w:p>
    <w:p w:rsidR="00682A13" w:rsidRPr="00682A13" w:rsidRDefault="00682A13" w:rsidP="00682A13">
      <w:pPr>
        <w:spacing w:after="0"/>
        <w:ind w:firstLine="357"/>
        <w:rPr>
          <w:rFonts w:ascii="Times New Roman" w:eastAsia="Times New Roman" w:hAnsi="Times New Roman" w:cs="Times New Roman"/>
          <w:sz w:val="20"/>
          <w:szCs w:val="20"/>
          <w:lang w:val="x-none" w:eastAsia="pl-PL"/>
        </w:rPr>
      </w:pPr>
      <w:r w:rsidRPr="00682A13">
        <w:rPr>
          <w:rFonts w:ascii="Times New Roman" w:eastAsia="Times New Roman" w:hAnsi="Times New Roman" w:cs="Times New Roman"/>
          <w:sz w:val="20"/>
          <w:szCs w:val="20"/>
          <w:lang w:val="x-none" w:eastAsia="pl-PL"/>
        </w:rPr>
        <w:t xml:space="preserve">Wyróżniono następujące wymagania programowe: konieczne (K), podstawowe (P), rozszerzające (R), dopełniające (D) i wykraczające poza program nauczania (W). </w:t>
      </w:r>
    </w:p>
    <w:p w:rsidR="00682A13" w:rsidRPr="00682A13" w:rsidRDefault="00682A13" w:rsidP="00682A13">
      <w:pPr>
        <w:spacing w:after="0"/>
        <w:ind w:firstLine="357"/>
        <w:rPr>
          <w:rFonts w:ascii="Times New Roman" w:eastAsia="Times New Roman" w:hAnsi="Times New Roman" w:cs="Times New Roman"/>
          <w:sz w:val="20"/>
          <w:szCs w:val="20"/>
          <w:lang w:val="x-none" w:eastAsia="pl-PL"/>
        </w:rPr>
      </w:pPr>
      <w:r w:rsidRPr="00682A13">
        <w:rPr>
          <w:rFonts w:ascii="Times New Roman" w:eastAsia="Times New Roman" w:hAnsi="Times New Roman" w:cs="Times New Roman"/>
          <w:sz w:val="20"/>
          <w:szCs w:val="20"/>
          <w:lang w:val="x-none" w:eastAsia="pl-PL"/>
        </w:rPr>
        <w:t>Wymienione poziomy wymagań odpowiadają w przybliżeniu ocenom szkolnym. Nauczyciel, określając te poziomy, powinien sprecyzować, czy opanowania konkretnych umiejętności lub wiadomości będzie wymagał na ocenę dopuszczającą (2), dostateczną (3), dobrą (4), bardzo dobrą (5) czy celującą (6).</w:t>
      </w:r>
    </w:p>
    <w:p w:rsidR="00682A13" w:rsidRPr="00682A13" w:rsidRDefault="00682A13" w:rsidP="00682A13">
      <w:pPr>
        <w:spacing w:after="0"/>
        <w:rPr>
          <w:rFonts w:ascii="Times New Roman" w:eastAsia="Times New Roman" w:hAnsi="Times New Roman" w:cs="Times New Roman"/>
          <w:sz w:val="20"/>
          <w:szCs w:val="20"/>
          <w:lang w:eastAsia="pl-PL"/>
        </w:rPr>
      </w:pPr>
    </w:p>
    <w:p w:rsidR="00682A13" w:rsidRPr="00682A13" w:rsidRDefault="00682A13" w:rsidP="00682A13">
      <w:pPr>
        <w:numPr>
          <w:ilvl w:val="0"/>
          <w:numId w:val="6"/>
        </w:numPr>
        <w:tabs>
          <w:tab w:val="num" w:pos="284"/>
        </w:tabs>
        <w:spacing w:after="0" w:line="240" w:lineRule="auto"/>
        <w:ind w:left="284" w:hanging="284"/>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Wymagania </w:t>
      </w:r>
      <w:r w:rsidRPr="00682A13">
        <w:rPr>
          <w:rFonts w:ascii="Times New Roman" w:eastAsia="Times New Roman" w:hAnsi="Times New Roman" w:cs="Times New Roman"/>
          <w:b/>
          <w:sz w:val="20"/>
          <w:szCs w:val="20"/>
          <w:lang w:eastAsia="pl-PL"/>
        </w:rPr>
        <w:t xml:space="preserve">konieczne (K) </w:t>
      </w:r>
      <w:r w:rsidRPr="00682A13">
        <w:rPr>
          <w:rFonts w:ascii="Times New Roman" w:eastAsia="Times New Roman" w:hAnsi="Times New Roman" w:cs="Times New Roman"/>
          <w:sz w:val="20"/>
          <w:szCs w:val="20"/>
          <w:lang w:eastAsia="pl-PL"/>
        </w:rPr>
        <w:t>–</w:t>
      </w:r>
      <w:r w:rsidRPr="00682A13">
        <w:rPr>
          <w:rFonts w:ascii="Times New Roman" w:eastAsia="Times New Roman" w:hAnsi="Times New Roman" w:cs="Times New Roman"/>
          <w:b/>
          <w:sz w:val="20"/>
          <w:szCs w:val="20"/>
          <w:lang w:eastAsia="pl-PL"/>
        </w:rPr>
        <w:t xml:space="preserve"> </w:t>
      </w:r>
      <w:r w:rsidRPr="00682A13">
        <w:rPr>
          <w:rFonts w:ascii="Times New Roman" w:eastAsia="Times New Roman" w:hAnsi="Times New Roman" w:cs="Times New Roman"/>
          <w:sz w:val="20"/>
          <w:szCs w:val="20"/>
          <w:lang w:eastAsia="pl-PL"/>
        </w:rPr>
        <w:t>obejmują wiadomości i umiejętności umożliwiające uczniowi dalszą naukę, bez których uczeń nie jest w stanie zrozumieć kolejnych zagadnień omawianych podczas lekcji i wykonywać prostych zadań nawiązujących do sytuacji z życia codziennego.</w:t>
      </w:r>
    </w:p>
    <w:p w:rsidR="00682A13" w:rsidRPr="00682A13" w:rsidRDefault="00682A13" w:rsidP="00682A13">
      <w:pPr>
        <w:numPr>
          <w:ilvl w:val="0"/>
          <w:numId w:val="6"/>
        </w:numPr>
        <w:tabs>
          <w:tab w:val="num" w:pos="284"/>
        </w:tabs>
        <w:spacing w:after="0" w:line="240" w:lineRule="auto"/>
        <w:ind w:left="284" w:hanging="284"/>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Wymagania </w:t>
      </w:r>
      <w:r w:rsidRPr="00682A13">
        <w:rPr>
          <w:rFonts w:ascii="Times New Roman" w:eastAsia="Times New Roman" w:hAnsi="Times New Roman" w:cs="Times New Roman"/>
          <w:b/>
          <w:sz w:val="20"/>
          <w:szCs w:val="20"/>
          <w:lang w:eastAsia="pl-PL"/>
        </w:rPr>
        <w:t xml:space="preserve">podstawowe (P) </w:t>
      </w:r>
      <w:r w:rsidRPr="00682A13">
        <w:rPr>
          <w:rFonts w:ascii="Times New Roman" w:eastAsia="Times New Roman" w:hAnsi="Times New Roman" w:cs="Times New Roman"/>
          <w:sz w:val="20"/>
          <w:szCs w:val="20"/>
          <w:lang w:eastAsia="pl-PL"/>
        </w:rPr>
        <w:t>–</w:t>
      </w:r>
      <w:r w:rsidRPr="00682A13">
        <w:rPr>
          <w:rFonts w:ascii="Times New Roman" w:eastAsia="Times New Roman" w:hAnsi="Times New Roman" w:cs="Times New Roman"/>
          <w:b/>
          <w:sz w:val="20"/>
          <w:szCs w:val="20"/>
          <w:lang w:eastAsia="pl-PL"/>
        </w:rPr>
        <w:t xml:space="preserve"> </w:t>
      </w:r>
      <w:r w:rsidRPr="00682A13">
        <w:rPr>
          <w:rFonts w:ascii="Times New Roman" w:eastAsia="Times New Roman" w:hAnsi="Times New Roman" w:cs="Times New Roman"/>
          <w:sz w:val="20"/>
          <w:szCs w:val="20"/>
          <w:lang w:eastAsia="pl-PL"/>
        </w:rPr>
        <w:t>obejmują wymagania z poziomu K oraz wiadomości stosunkowo łatwe do opanowania, przydatne w życiu codziennym, bez których nie jest możliwe kontynuowanie dalszej nauki.</w:t>
      </w:r>
    </w:p>
    <w:p w:rsidR="00682A13" w:rsidRPr="00682A13" w:rsidRDefault="00682A13" w:rsidP="00682A13">
      <w:pPr>
        <w:numPr>
          <w:ilvl w:val="0"/>
          <w:numId w:val="6"/>
        </w:numPr>
        <w:tabs>
          <w:tab w:val="num" w:pos="284"/>
        </w:tabs>
        <w:spacing w:after="0" w:line="240" w:lineRule="auto"/>
        <w:ind w:left="284" w:hanging="284"/>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Wymagania </w:t>
      </w:r>
      <w:r w:rsidRPr="00682A13">
        <w:rPr>
          <w:rFonts w:ascii="Times New Roman" w:eastAsia="Times New Roman" w:hAnsi="Times New Roman" w:cs="Times New Roman"/>
          <w:b/>
          <w:sz w:val="20"/>
          <w:szCs w:val="20"/>
          <w:lang w:eastAsia="pl-PL"/>
        </w:rPr>
        <w:t xml:space="preserve">rozszerzające (R) </w:t>
      </w:r>
      <w:r w:rsidRPr="00682A13">
        <w:rPr>
          <w:rFonts w:ascii="Times New Roman" w:eastAsia="Times New Roman" w:hAnsi="Times New Roman" w:cs="Times New Roman"/>
          <w:sz w:val="20"/>
          <w:szCs w:val="20"/>
          <w:lang w:eastAsia="pl-PL"/>
        </w:rPr>
        <w:t>–</w:t>
      </w:r>
      <w:r w:rsidRPr="00682A13">
        <w:rPr>
          <w:rFonts w:ascii="Times New Roman" w:eastAsia="Times New Roman" w:hAnsi="Times New Roman" w:cs="Times New Roman"/>
          <w:b/>
          <w:sz w:val="20"/>
          <w:szCs w:val="20"/>
          <w:lang w:eastAsia="pl-PL"/>
        </w:rPr>
        <w:t xml:space="preserve"> </w:t>
      </w:r>
      <w:r w:rsidRPr="00682A13">
        <w:rPr>
          <w:rFonts w:ascii="Times New Roman" w:eastAsia="Times New Roman" w:hAnsi="Times New Roman" w:cs="Times New Roman"/>
          <w:sz w:val="20"/>
          <w:szCs w:val="20"/>
          <w:lang w:eastAsia="pl-PL"/>
        </w:rPr>
        <w:t xml:space="preserve">obejmują wymagania z poziomów K i P oraz wiadomości i umiejętności o średnim stopniu trudności, dotyczące zagadnień bardziej złożonych i nieco trudniejszych, przydatnych na kolejnych poziomach kształcenia; </w:t>
      </w:r>
    </w:p>
    <w:p w:rsidR="00682A13" w:rsidRPr="00682A13" w:rsidRDefault="00682A13" w:rsidP="00682A13">
      <w:pPr>
        <w:numPr>
          <w:ilvl w:val="0"/>
          <w:numId w:val="6"/>
        </w:numPr>
        <w:tabs>
          <w:tab w:val="num" w:pos="284"/>
        </w:tabs>
        <w:spacing w:after="0" w:line="240" w:lineRule="auto"/>
        <w:ind w:left="284" w:hanging="284"/>
        <w:jc w:val="both"/>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Wymagania </w:t>
      </w:r>
      <w:r w:rsidRPr="00682A13">
        <w:rPr>
          <w:rFonts w:ascii="Times New Roman" w:eastAsia="Times New Roman" w:hAnsi="Times New Roman" w:cs="Times New Roman"/>
          <w:b/>
          <w:sz w:val="20"/>
          <w:szCs w:val="20"/>
          <w:lang w:eastAsia="pl-PL"/>
        </w:rPr>
        <w:t xml:space="preserve">dopełniające (D) </w:t>
      </w:r>
      <w:r w:rsidRPr="00682A13">
        <w:rPr>
          <w:rFonts w:ascii="Times New Roman" w:eastAsia="Times New Roman" w:hAnsi="Times New Roman" w:cs="Times New Roman"/>
          <w:sz w:val="20"/>
          <w:szCs w:val="20"/>
          <w:lang w:eastAsia="pl-PL"/>
        </w:rPr>
        <w:t>– obejmują wymagania z poziomów K, P i R oraz obejmują wiadomości i umiejętności złożone dotyczące zadań problemowych, o wyższym stopniu trudności.</w:t>
      </w:r>
    </w:p>
    <w:p w:rsidR="00682A13" w:rsidRPr="00682A13" w:rsidRDefault="00682A13" w:rsidP="00682A13">
      <w:pPr>
        <w:numPr>
          <w:ilvl w:val="0"/>
          <w:numId w:val="6"/>
        </w:numPr>
        <w:tabs>
          <w:tab w:val="num" w:pos="284"/>
        </w:tabs>
        <w:spacing w:after="0" w:line="240" w:lineRule="auto"/>
        <w:ind w:left="284" w:hanging="284"/>
        <w:jc w:val="both"/>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 xml:space="preserve">Wymagania </w:t>
      </w:r>
      <w:r w:rsidRPr="00682A13">
        <w:rPr>
          <w:rFonts w:ascii="Times New Roman" w:eastAsia="Times New Roman" w:hAnsi="Times New Roman" w:cs="Times New Roman"/>
          <w:b/>
          <w:sz w:val="20"/>
          <w:szCs w:val="20"/>
          <w:lang w:eastAsia="pl-PL"/>
        </w:rPr>
        <w:t xml:space="preserve">wykraczające (W) </w:t>
      </w:r>
      <w:r w:rsidRPr="00682A13">
        <w:rPr>
          <w:rFonts w:ascii="Times New Roman" w:eastAsia="Times New Roman" w:hAnsi="Times New Roman" w:cs="Times New Roman"/>
          <w:sz w:val="20"/>
          <w:szCs w:val="20"/>
          <w:lang w:eastAsia="pl-PL"/>
        </w:rPr>
        <w:t>–</w:t>
      </w:r>
      <w:r w:rsidRPr="00682A13">
        <w:rPr>
          <w:rFonts w:ascii="Times New Roman" w:eastAsia="Times New Roman" w:hAnsi="Times New Roman" w:cs="Times New Roman"/>
          <w:b/>
          <w:sz w:val="20"/>
          <w:szCs w:val="20"/>
          <w:lang w:eastAsia="pl-PL"/>
        </w:rPr>
        <w:t xml:space="preserve"> </w:t>
      </w:r>
      <w:r w:rsidRPr="00682A13">
        <w:rPr>
          <w:rFonts w:ascii="Times New Roman" w:eastAsia="Times New Roman" w:hAnsi="Times New Roman" w:cs="Times New Roman"/>
          <w:sz w:val="20"/>
          <w:szCs w:val="20"/>
          <w:lang w:eastAsia="pl-PL"/>
        </w:rPr>
        <w:t>stosowanie znanych wiadomości i umiejętności w sytuacjach trudnych, nietypowych, złożonych.</w:t>
      </w:r>
    </w:p>
    <w:p w:rsidR="00682A13" w:rsidRPr="00682A13" w:rsidRDefault="00682A13" w:rsidP="00682A13">
      <w:pPr>
        <w:spacing w:after="120"/>
        <w:jc w:val="both"/>
        <w:rPr>
          <w:rFonts w:ascii="Times New Roman" w:eastAsia="Times New Roman" w:hAnsi="Times New Roman" w:cs="Times New Roman"/>
          <w:sz w:val="20"/>
          <w:szCs w:val="20"/>
          <w:lang w:eastAsia="pl-PL"/>
        </w:rPr>
      </w:pPr>
    </w:p>
    <w:p w:rsidR="00682A13" w:rsidRPr="00682A13" w:rsidRDefault="00682A13" w:rsidP="00682A13">
      <w:pPr>
        <w:spacing w:after="120"/>
        <w:jc w:val="both"/>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Wymagania na poszczególne oceny szkolne:</w:t>
      </w:r>
    </w:p>
    <w:p w:rsidR="00682A13" w:rsidRPr="00682A13" w:rsidRDefault="00682A13" w:rsidP="00682A13">
      <w:pPr>
        <w:tabs>
          <w:tab w:val="left" w:pos="1843"/>
          <w:tab w:val="left" w:pos="2127"/>
        </w:tabs>
        <w:spacing w:after="0"/>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ocena dopuszczająca</w:t>
      </w:r>
      <w:r w:rsidRPr="00682A13">
        <w:rPr>
          <w:rFonts w:ascii="Times New Roman" w:eastAsia="Times New Roman" w:hAnsi="Times New Roman" w:cs="Times New Roman"/>
          <w:sz w:val="20"/>
          <w:szCs w:val="20"/>
          <w:lang w:eastAsia="pl-PL"/>
        </w:rPr>
        <w:tab/>
        <w:t xml:space="preserve">– </w:t>
      </w:r>
      <w:r w:rsidRPr="00682A13">
        <w:rPr>
          <w:rFonts w:ascii="Times New Roman" w:eastAsia="Times New Roman" w:hAnsi="Times New Roman" w:cs="Times New Roman"/>
          <w:sz w:val="20"/>
          <w:szCs w:val="20"/>
          <w:lang w:eastAsia="pl-PL"/>
        </w:rPr>
        <w:tab/>
        <w:t>wymagania z poziomu K,</w:t>
      </w:r>
    </w:p>
    <w:p w:rsidR="00682A13" w:rsidRPr="00682A13" w:rsidRDefault="00682A13" w:rsidP="00682A13">
      <w:pPr>
        <w:tabs>
          <w:tab w:val="left" w:pos="1843"/>
          <w:tab w:val="left" w:pos="2127"/>
        </w:tabs>
        <w:spacing w:after="0"/>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ocena dostateczna</w:t>
      </w:r>
      <w:r w:rsidRPr="00682A13">
        <w:rPr>
          <w:rFonts w:ascii="Times New Roman" w:eastAsia="Times New Roman" w:hAnsi="Times New Roman" w:cs="Times New Roman"/>
          <w:sz w:val="20"/>
          <w:szCs w:val="20"/>
          <w:lang w:eastAsia="pl-PL"/>
        </w:rPr>
        <w:tab/>
        <w:t xml:space="preserve">– </w:t>
      </w:r>
      <w:r w:rsidRPr="00682A13">
        <w:rPr>
          <w:rFonts w:ascii="Times New Roman" w:eastAsia="Times New Roman" w:hAnsi="Times New Roman" w:cs="Times New Roman"/>
          <w:sz w:val="20"/>
          <w:szCs w:val="20"/>
          <w:lang w:eastAsia="pl-PL"/>
        </w:rPr>
        <w:tab/>
        <w:t>wymagania z poziomów K i P,</w:t>
      </w:r>
    </w:p>
    <w:p w:rsidR="00682A13" w:rsidRPr="00682A13" w:rsidRDefault="00682A13" w:rsidP="00682A13">
      <w:pPr>
        <w:tabs>
          <w:tab w:val="left" w:pos="1843"/>
          <w:tab w:val="left" w:pos="2127"/>
        </w:tabs>
        <w:spacing w:after="0"/>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ocena dobra</w:t>
      </w:r>
      <w:r w:rsidRPr="00682A13">
        <w:rPr>
          <w:rFonts w:ascii="Times New Roman" w:eastAsia="Times New Roman" w:hAnsi="Times New Roman" w:cs="Times New Roman"/>
          <w:sz w:val="20"/>
          <w:szCs w:val="20"/>
          <w:lang w:eastAsia="pl-PL"/>
        </w:rPr>
        <w:tab/>
        <w:t xml:space="preserve">– </w:t>
      </w:r>
      <w:r w:rsidRPr="00682A13">
        <w:rPr>
          <w:rFonts w:ascii="Times New Roman" w:eastAsia="Times New Roman" w:hAnsi="Times New Roman" w:cs="Times New Roman"/>
          <w:sz w:val="20"/>
          <w:szCs w:val="20"/>
          <w:lang w:eastAsia="pl-PL"/>
        </w:rPr>
        <w:tab/>
        <w:t>wymagania z poziomów: K, P i R,</w:t>
      </w:r>
    </w:p>
    <w:p w:rsidR="00682A13" w:rsidRPr="00682A13" w:rsidRDefault="00682A13" w:rsidP="00682A13">
      <w:pPr>
        <w:tabs>
          <w:tab w:val="left" w:pos="1843"/>
          <w:tab w:val="left" w:pos="2127"/>
        </w:tabs>
        <w:spacing w:after="0"/>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ocena bardzo dobra</w:t>
      </w:r>
      <w:r w:rsidRPr="00682A13">
        <w:rPr>
          <w:rFonts w:ascii="Times New Roman" w:eastAsia="Times New Roman" w:hAnsi="Times New Roman" w:cs="Times New Roman"/>
          <w:sz w:val="20"/>
          <w:szCs w:val="20"/>
          <w:lang w:eastAsia="pl-PL"/>
        </w:rPr>
        <w:tab/>
        <w:t xml:space="preserve">– </w:t>
      </w:r>
      <w:r w:rsidRPr="00682A13">
        <w:rPr>
          <w:rFonts w:ascii="Times New Roman" w:eastAsia="Times New Roman" w:hAnsi="Times New Roman" w:cs="Times New Roman"/>
          <w:sz w:val="20"/>
          <w:szCs w:val="20"/>
          <w:lang w:eastAsia="pl-PL"/>
        </w:rPr>
        <w:tab/>
        <w:t>wymagania z poziomów: K, P, R i D,</w:t>
      </w:r>
    </w:p>
    <w:p w:rsidR="00682A13" w:rsidRPr="00682A13" w:rsidRDefault="00682A13" w:rsidP="00682A13">
      <w:pPr>
        <w:tabs>
          <w:tab w:val="left" w:pos="1843"/>
          <w:tab w:val="left" w:pos="2127"/>
        </w:tabs>
        <w:spacing w:after="0"/>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ocena celująca</w:t>
      </w:r>
      <w:r w:rsidRPr="00682A13">
        <w:rPr>
          <w:rFonts w:ascii="Times New Roman" w:eastAsia="Times New Roman" w:hAnsi="Times New Roman" w:cs="Times New Roman"/>
          <w:sz w:val="20"/>
          <w:szCs w:val="20"/>
          <w:lang w:eastAsia="pl-PL"/>
        </w:rPr>
        <w:tab/>
        <w:t xml:space="preserve">– </w:t>
      </w:r>
      <w:r w:rsidRPr="00682A13">
        <w:rPr>
          <w:rFonts w:ascii="Times New Roman" w:eastAsia="Times New Roman" w:hAnsi="Times New Roman" w:cs="Times New Roman"/>
          <w:sz w:val="20"/>
          <w:szCs w:val="20"/>
          <w:lang w:eastAsia="pl-PL"/>
        </w:rPr>
        <w:tab/>
        <w:t>wymagania z poziomów: K, P, R, D i W.</w:t>
      </w:r>
    </w:p>
    <w:p w:rsidR="00682A13" w:rsidRPr="00682A13" w:rsidRDefault="00682A13" w:rsidP="00682A13">
      <w:pPr>
        <w:spacing w:after="0"/>
        <w:ind w:firstLine="360"/>
        <w:rPr>
          <w:rFonts w:ascii="Times New Roman" w:eastAsia="Times New Roman" w:hAnsi="Times New Roman" w:cs="Times New Roman"/>
          <w:sz w:val="20"/>
          <w:szCs w:val="20"/>
          <w:lang w:eastAsia="pl-PL"/>
        </w:rPr>
      </w:pPr>
    </w:p>
    <w:p w:rsidR="00682A13" w:rsidRPr="00682A13" w:rsidRDefault="00682A13" w:rsidP="00682A13">
      <w:pPr>
        <w:spacing w:after="0"/>
        <w:ind w:firstLine="360"/>
        <w:rPr>
          <w:rFonts w:ascii="Times New Roman" w:eastAsia="Times New Roman" w:hAnsi="Times New Roman" w:cs="Times New Roman"/>
          <w:sz w:val="20"/>
          <w:szCs w:val="20"/>
          <w:lang w:eastAsia="pl-PL"/>
        </w:rPr>
      </w:pPr>
      <w:r w:rsidRPr="00682A13">
        <w:rPr>
          <w:rFonts w:ascii="Times New Roman" w:eastAsia="Times New Roman" w:hAnsi="Times New Roman" w:cs="Times New Roman"/>
          <w:sz w:val="20"/>
          <w:szCs w:val="20"/>
          <w:lang w:eastAsia="pl-PL"/>
        </w:rPr>
        <w:t>Ten podział należy traktować jako propozycję. Połączenie wymagań koniecznych i podstawowych, a także rozszerzających i dopełniających, pozwoli nauczycielowi dostosować wymagania do specyfiki klasy.</w:t>
      </w:r>
    </w:p>
    <w:p w:rsidR="00682A13" w:rsidRPr="00682A13" w:rsidRDefault="00682A13" w:rsidP="00682A13">
      <w:pPr>
        <w:spacing w:after="0"/>
        <w:jc w:val="both"/>
        <w:rPr>
          <w:rFonts w:ascii="Times New Roman" w:eastAsia="Times New Roman" w:hAnsi="Times New Roman" w:cs="Times New Roman"/>
          <w:b/>
          <w:sz w:val="24"/>
          <w:szCs w:val="24"/>
          <w:lang w:eastAsia="pl-PL"/>
        </w:rPr>
      </w:pPr>
    </w:p>
    <w:p w:rsidR="00682A13" w:rsidRDefault="00682A13">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page"/>
      </w:r>
    </w:p>
    <w:p w:rsidR="00682A13" w:rsidRPr="00682A13" w:rsidRDefault="00682A13" w:rsidP="00682A13">
      <w:pPr>
        <w:spacing w:after="0"/>
        <w:jc w:val="both"/>
        <w:rPr>
          <w:rFonts w:ascii="Times New Roman" w:eastAsia="Times New Roman" w:hAnsi="Times New Roman" w:cs="Times New Roman"/>
          <w:b/>
          <w:sz w:val="24"/>
          <w:szCs w:val="24"/>
          <w:lang w:eastAsia="pl-PL"/>
        </w:rPr>
      </w:pPr>
      <w:r w:rsidRPr="00682A13">
        <w:rPr>
          <w:rFonts w:ascii="Times New Roman" w:eastAsia="Times New Roman" w:hAnsi="Times New Roman" w:cs="Times New Roman"/>
          <w:b/>
          <w:sz w:val="24"/>
          <w:szCs w:val="24"/>
          <w:lang w:eastAsia="pl-PL"/>
        </w:rPr>
        <w:lastRenderedPageBreak/>
        <w:t>VII Wymagania programowe</w:t>
      </w:r>
    </w:p>
    <w:p w:rsidR="009E6DF8" w:rsidRPr="009E6DF8" w:rsidRDefault="009E6DF8" w:rsidP="009E6DF8">
      <w:pPr>
        <w:spacing w:after="0"/>
        <w:rPr>
          <w:rFonts w:ascii="Times New Roman" w:eastAsia="Times New Roman" w:hAnsi="Times New Roman" w:cs="Times New Roman"/>
          <w:b/>
          <w:bCs/>
          <w:sz w:val="20"/>
          <w:szCs w:val="20"/>
          <w:lang w:eastAsia="pl-PL"/>
        </w:rPr>
      </w:pPr>
    </w:p>
    <w:p w:rsidR="009E6DF8" w:rsidRPr="009E6DF8" w:rsidRDefault="009E6DF8" w:rsidP="009E6DF8">
      <w:pPr>
        <w:autoSpaceDE w:val="0"/>
        <w:autoSpaceDN w:val="0"/>
        <w:adjustRightInd w:val="0"/>
        <w:spacing w:after="0" w:line="240" w:lineRule="auto"/>
        <w:rPr>
          <w:rFonts w:ascii="Arial Unicode MS" w:eastAsia="Arial Unicode MS" w:hAnsi="Arial Unicode MS" w:cs="Arial Unicode MS"/>
          <w:b/>
          <w:sz w:val="24"/>
          <w:szCs w:val="24"/>
          <w:lang w:eastAsia="pl-PL"/>
        </w:rPr>
      </w:pPr>
      <w:r w:rsidRPr="009E6DF8">
        <w:rPr>
          <w:rFonts w:ascii="Arial Unicode MS" w:eastAsia="Arial Unicode MS" w:hAnsi="Arial Unicode MS" w:cs="Arial Unicode MS"/>
          <w:b/>
          <w:sz w:val="24"/>
          <w:szCs w:val="24"/>
          <w:lang w:eastAsia="pl-PL"/>
        </w:rPr>
        <w:t>ROZDZIAŁ I. STATYSTYKA I PRAWDOPODOBIEŃSTWO</w:t>
      </w:r>
    </w:p>
    <w:p w:rsidR="009E6DF8" w:rsidRPr="009E6DF8" w:rsidRDefault="009E6DF8" w:rsidP="009E6DF8">
      <w:pPr>
        <w:spacing w:after="0"/>
        <w:jc w:val="both"/>
        <w:rPr>
          <w:rFonts w:ascii="Times New Roman" w:eastAsia="Times New Roman" w:hAnsi="Times New Roman" w:cs="Times New Roman"/>
          <w:b/>
          <w:bCs/>
          <w:sz w:val="20"/>
          <w:szCs w:val="20"/>
          <w:lang w:eastAsia="pl-PL"/>
        </w:rPr>
      </w:pPr>
    </w:p>
    <w:p w:rsidR="009E6DF8" w:rsidRPr="009E6DF8" w:rsidRDefault="009E6DF8" w:rsidP="009E6DF8">
      <w:pPr>
        <w:spacing w:after="0"/>
        <w:jc w:val="both"/>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 xml:space="preserve">Uczeń otrzymuje ocenę </w:t>
      </w:r>
      <w:r w:rsidRPr="009E6DF8">
        <w:rPr>
          <w:rFonts w:ascii="Times New Roman" w:eastAsia="Times New Roman" w:hAnsi="Times New Roman" w:cs="Times New Roman"/>
          <w:b/>
          <w:bCs/>
          <w:sz w:val="20"/>
          <w:szCs w:val="20"/>
          <w:lang w:eastAsia="pl-PL"/>
        </w:rPr>
        <w:t xml:space="preserve">dopuszczającą </w:t>
      </w:r>
      <w:r w:rsidRPr="009E6DF8">
        <w:rPr>
          <w:rFonts w:ascii="Times New Roman" w:eastAsia="Times New Roman" w:hAnsi="Times New Roman" w:cs="Times New Roman"/>
          <w:sz w:val="20"/>
          <w:szCs w:val="20"/>
          <w:lang w:eastAsia="pl-PL"/>
        </w:rPr>
        <w:t xml:space="preserve">lub </w:t>
      </w:r>
      <w:r w:rsidRPr="009E6DF8">
        <w:rPr>
          <w:rFonts w:ascii="Times New Roman" w:eastAsia="Times New Roman" w:hAnsi="Times New Roman" w:cs="Times New Roman"/>
          <w:b/>
          <w:bCs/>
          <w:sz w:val="20"/>
          <w:szCs w:val="20"/>
          <w:lang w:eastAsia="pl-PL"/>
        </w:rPr>
        <w:t>dostateczną</w:t>
      </w:r>
      <w:r w:rsidRPr="009E6DF8">
        <w:rPr>
          <w:rFonts w:ascii="Times New Roman" w:eastAsia="Times New Roman" w:hAnsi="Times New Roman" w:cs="Times New Roman"/>
          <w:sz w:val="20"/>
          <w:szCs w:val="20"/>
          <w:lang w:eastAsia="pl-PL"/>
        </w:rPr>
        <w:t>, jeśli:</w:t>
      </w:r>
    </w:p>
    <w:p w:rsidR="009E6DF8" w:rsidRPr="009E6DF8" w:rsidRDefault="009E6DF8" w:rsidP="009E6DF8">
      <w:pPr>
        <w:spacing w:after="0"/>
        <w:jc w:val="both"/>
        <w:rPr>
          <w:rFonts w:ascii="Times New Roman" w:eastAsia="Times New Roman" w:hAnsi="Times New Roman" w:cs="Times New Roman"/>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8853"/>
      </w:tblGrid>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left="207" w:right="19" w:hanging="207"/>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w:t>
            </w:r>
          </w:p>
        </w:tc>
        <w:tc>
          <w:tcPr>
            <w:tcW w:w="8853" w:type="dxa"/>
          </w:tcPr>
          <w:p w:rsidR="009E6DF8" w:rsidRPr="009E6DF8" w:rsidRDefault="009E6DF8" w:rsidP="009E6DF8">
            <w:pPr>
              <w:widowControl w:val="0"/>
              <w:autoSpaceDE w:val="0"/>
              <w:autoSpaceDN w:val="0"/>
              <w:adjustRightInd w:val="0"/>
              <w:spacing w:after="0" w:line="243" w:lineRule="auto"/>
              <w:ind w:right="19"/>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 xml:space="preserve">odczytuje dane przedstawione w tekstach, tabelach i na diagramach </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w:t>
            </w:r>
          </w:p>
        </w:tc>
        <w:tc>
          <w:tcPr>
            <w:tcW w:w="8853" w:type="dxa"/>
          </w:tcPr>
          <w:p w:rsidR="009E6DF8" w:rsidRPr="009E6DF8" w:rsidRDefault="009E6DF8" w:rsidP="009E6DF8">
            <w:pPr>
              <w:widowControl w:val="0"/>
              <w:autoSpaceDE w:val="0"/>
              <w:autoSpaceDN w:val="0"/>
              <w:adjustRightInd w:val="0"/>
              <w:spacing w:after="0" w:line="243" w:lineRule="auto"/>
              <w:ind w:right="19"/>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interpretuje dane przedstawione w tekstach, tabelach, na diagramach i prostych wykresach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w:t>
            </w:r>
          </w:p>
        </w:tc>
        <w:tc>
          <w:tcPr>
            <w:tcW w:w="8853" w:type="dxa"/>
          </w:tcPr>
          <w:p w:rsidR="009E6DF8" w:rsidRPr="009E6DF8" w:rsidRDefault="009E6DF8" w:rsidP="009E6DF8">
            <w:pPr>
              <w:widowControl w:val="0"/>
              <w:tabs>
                <w:tab w:val="left" w:pos="5491"/>
              </w:tabs>
              <w:autoSpaceDE w:val="0"/>
              <w:autoSpaceDN w:val="0"/>
              <w:adjustRightInd w:val="0"/>
              <w:spacing w:after="0" w:line="243" w:lineRule="auto"/>
              <w:ind w:right="19"/>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odczytuje wartości z wykresu, w szczególności wartość największą i najmniejszą</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4.</w:t>
            </w:r>
          </w:p>
        </w:tc>
        <w:tc>
          <w:tcPr>
            <w:tcW w:w="8853" w:type="dxa"/>
          </w:tcPr>
          <w:p w:rsidR="009E6DF8" w:rsidRPr="009E6DF8" w:rsidRDefault="009E6DF8" w:rsidP="009E6DF8">
            <w:pPr>
              <w:widowControl w:val="0"/>
              <w:autoSpaceDE w:val="0"/>
              <w:autoSpaceDN w:val="0"/>
              <w:adjustRightInd w:val="0"/>
              <w:spacing w:after="0" w:line="243" w:lineRule="auto"/>
              <w:ind w:right="19"/>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średnią arytmetyczną zestawu liczb</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5.</w:t>
            </w:r>
          </w:p>
        </w:tc>
        <w:tc>
          <w:tcPr>
            <w:tcW w:w="8853" w:type="dxa"/>
          </w:tcPr>
          <w:p w:rsidR="009E6DF8" w:rsidRPr="009E6DF8" w:rsidRDefault="009E6DF8" w:rsidP="009E6DF8">
            <w:pPr>
              <w:widowControl w:val="0"/>
              <w:autoSpaceDE w:val="0"/>
              <w:autoSpaceDN w:val="0"/>
              <w:adjustRightInd w:val="0"/>
              <w:spacing w:after="0" w:line="243" w:lineRule="auto"/>
              <w:ind w:right="19"/>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średnią arytmetyczną w prostej sytuacji zadaniowej</w:t>
            </w:r>
          </w:p>
        </w:tc>
      </w:tr>
      <w:tr w:rsidR="009E6DF8" w:rsidRPr="009E6DF8" w:rsidTr="00D334F7">
        <w:trPr>
          <w:trHeight w:val="238"/>
        </w:trPr>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6.</w:t>
            </w:r>
          </w:p>
        </w:tc>
        <w:tc>
          <w:tcPr>
            <w:tcW w:w="8853" w:type="dxa"/>
          </w:tcPr>
          <w:p w:rsidR="009E6DF8" w:rsidRPr="009E6DF8" w:rsidRDefault="009E6DF8" w:rsidP="009E6DF8">
            <w:pPr>
              <w:widowControl w:val="0"/>
              <w:autoSpaceDE w:val="0"/>
              <w:autoSpaceDN w:val="0"/>
              <w:adjustRightInd w:val="0"/>
              <w:spacing w:after="0" w:line="243" w:lineRule="auto"/>
              <w:ind w:right="19"/>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planuje sposób zbierania danych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7.</w:t>
            </w:r>
          </w:p>
        </w:tc>
        <w:tc>
          <w:tcPr>
            <w:tcW w:w="8853" w:type="dxa"/>
          </w:tcPr>
          <w:p w:rsidR="009E6DF8" w:rsidRPr="009E6DF8" w:rsidRDefault="009E6DF8" w:rsidP="009E6DF8">
            <w:pPr>
              <w:widowControl w:val="0"/>
              <w:autoSpaceDE w:val="0"/>
              <w:autoSpaceDN w:val="0"/>
              <w:adjustRightInd w:val="0"/>
              <w:spacing w:after="0" w:line="243" w:lineRule="auto"/>
              <w:ind w:right="19"/>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zapisuje i porządkuje dane (np. wyniki ankiety)</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8.</w:t>
            </w:r>
          </w:p>
        </w:tc>
        <w:tc>
          <w:tcPr>
            <w:tcW w:w="8853" w:type="dxa"/>
          </w:tcPr>
          <w:p w:rsidR="009E6DF8" w:rsidRPr="009E6DF8" w:rsidRDefault="009E6DF8" w:rsidP="009E6DF8">
            <w:pPr>
              <w:widowControl w:val="0"/>
              <w:autoSpaceDE w:val="0"/>
              <w:autoSpaceDN w:val="0"/>
              <w:adjustRightInd w:val="0"/>
              <w:spacing w:after="0" w:line="243" w:lineRule="auto"/>
              <w:ind w:right="19"/>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opracowuje dane, np. wyniki ankiety</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9.</w:t>
            </w:r>
          </w:p>
        </w:tc>
        <w:tc>
          <w:tcPr>
            <w:tcW w:w="8853" w:type="dxa"/>
          </w:tcPr>
          <w:p w:rsidR="009E6DF8" w:rsidRPr="009E6DF8" w:rsidRDefault="009E6DF8" w:rsidP="009E6DF8">
            <w:pPr>
              <w:widowControl w:val="0"/>
              <w:autoSpaceDE w:val="0"/>
              <w:autoSpaceDN w:val="0"/>
              <w:adjustRightInd w:val="0"/>
              <w:spacing w:after="0" w:line="243" w:lineRule="auto"/>
              <w:ind w:right="19"/>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porównuje wartości przestawione na wykresie liniowym lub diagramie słupkowym, zwłaszcza w sytuacji, gdy oś pionowa nie zaczyna się od zera</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10.</w:t>
            </w:r>
          </w:p>
        </w:tc>
        <w:tc>
          <w:tcPr>
            <w:tcW w:w="8853" w:type="dxa"/>
          </w:tcPr>
          <w:p w:rsidR="009E6DF8" w:rsidRPr="009E6DF8" w:rsidRDefault="009E6DF8" w:rsidP="009E6DF8">
            <w:pPr>
              <w:widowControl w:val="0"/>
              <w:autoSpaceDE w:val="0"/>
              <w:autoSpaceDN w:val="0"/>
              <w:adjustRightInd w:val="0"/>
              <w:spacing w:after="0" w:line="243" w:lineRule="auto"/>
              <w:ind w:right="19"/>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ocenia poprawność wnioskowania w przykładach typu: „ponieważ każdy, kto spowodował wypadek, mył ręce, to znaczy, że mycie rąk jest przyczyną wypadków”</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11.</w:t>
            </w:r>
          </w:p>
        </w:tc>
        <w:tc>
          <w:tcPr>
            <w:tcW w:w="8853" w:type="dxa"/>
          </w:tcPr>
          <w:p w:rsidR="009E6DF8" w:rsidRPr="009E6DF8" w:rsidRDefault="009E6DF8" w:rsidP="009E6DF8">
            <w:pPr>
              <w:widowControl w:val="0"/>
              <w:autoSpaceDE w:val="0"/>
              <w:autoSpaceDN w:val="0"/>
              <w:adjustRightInd w:val="0"/>
              <w:spacing w:after="0" w:line="243" w:lineRule="auto"/>
              <w:ind w:right="19"/>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przeprowadza proste doświadczenia losowe</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12.</w:t>
            </w:r>
          </w:p>
        </w:tc>
        <w:tc>
          <w:tcPr>
            <w:tcW w:w="8853" w:type="dxa"/>
          </w:tcPr>
          <w:p w:rsidR="009E6DF8" w:rsidRPr="009E6DF8" w:rsidRDefault="009E6DF8" w:rsidP="009E6DF8">
            <w:pPr>
              <w:widowControl w:val="0"/>
              <w:autoSpaceDE w:val="0"/>
              <w:autoSpaceDN w:val="0"/>
              <w:adjustRightInd w:val="0"/>
              <w:spacing w:after="0" w:line="243" w:lineRule="auto"/>
              <w:ind w:right="19"/>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prawdopodobieństwa zdarzeń w prostych doświadczeniach losowych.</w:t>
            </w:r>
          </w:p>
        </w:tc>
      </w:tr>
    </w:tbl>
    <w:p w:rsidR="009E6DF8" w:rsidRPr="009E6DF8" w:rsidRDefault="009E6DF8" w:rsidP="009E6DF8">
      <w:pPr>
        <w:spacing w:after="0" w:line="240" w:lineRule="auto"/>
        <w:rPr>
          <w:rFonts w:ascii="Times New Roman" w:eastAsia="Times New Roman" w:hAnsi="Times New Roman" w:cs="Times New Roman"/>
          <w:sz w:val="20"/>
          <w:szCs w:val="20"/>
          <w:lang w:eastAsia="pl-PL"/>
        </w:rPr>
      </w:pPr>
    </w:p>
    <w:p w:rsidR="009E6DF8" w:rsidRPr="009E6DF8" w:rsidRDefault="009E6DF8" w:rsidP="009E6DF8">
      <w:pPr>
        <w:spacing w:after="0"/>
        <w:jc w:val="both"/>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 xml:space="preserve">Uczeń otrzymuje ocenę </w:t>
      </w:r>
      <w:r w:rsidRPr="009E6DF8">
        <w:rPr>
          <w:rFonts w:ascii="Times New Roman" w:eastAsia="Times New Roman" w:hAnsi="Times New Roman" w:cs="Times New Roman"/>
          <w:b/>
          <w:bCs/>
          <w:sz w:val="20"/>
          <w:szCs w:val="20"/>
          <w:lang w:eastAsia="pl-PL"/>
        </w:rPr>
        <w:t>dobrą</w:t>
      </w:r>
      <w:r w:rsidRPr="009E6DF8">
        <w:rPr>
          <w:rFonts w:ascii="Times New Roman" w:eastAsia="Times New Roman" w:hAnsi="Times New Roman" w:cs="Times New Roman"/>
          <w:sz w:val="20"/>
          <w:szCs w:val="20"/>
          <w:lang w:eastAsia="pl-PL"/>
        </w:rPr>
        <w:t xml:space="preserve"> lub </w:t>
      </w:r>
      <w:r w:rsidRPr="009E6DF8">
        <w:rPr>
          <w:rFonts w:ascii="Times New Roman" w:eastAsia="Times New Roman" w:hAnsi="Times New Roman" w:cs="Times New Roman"/>
          <w:b/>
          <w:bCs/>
          <w:sz w:val="20"/>
          <w:szCs w:val="20"/>
          <w:lang w:eastAsia="pl-PL"/>
        </w:rPr>
        <w:t>bardzo dobrą</w:t>
      </w:r>
      <w:r w:rsidRPr="009E6DF8">
        <w:rPr>
          <w:rFonts w:ascii="Times New Roman" w:eastAsia="Times New Roman" w:hAnsi="Times New Roman" w:cs="Times New Roman"/>
          <w:sz w:val="20"/>
          <w:szCs w:val="20"/>
          <w:lang w:eastAsia="pl-PL"/>
        </w:rPr>
        <w:t>, jeśli:</w:t>
      </w:r>
    </w:p>
    <w:p w:rsidR="009E6DF8" w:rsidRPr="009E6DF8" w:rsidRDefault="009E6DF8" w:rsidP="009E6DF8">
      <w:pPr>
        <w:spacing w:after="0"/>
        <w:jc w:val="both"/>
        <w:rPr>
          <w:rFonts w:ascii="Times New Roman" w:eastAsia="Times New Roman" w:hAnsi="Times New Roman" w:cs="Times New Roman"/>
          <w:sz w:val="20"/>
          <w:szCs w:val="20"/>
          <w:lang w:eastAsia="pl-P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8875"/>
      </w:tblGrid>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left="207" w:right="19" w:hanging="207"/>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w:t>
            </w:r>
          </w:p>
        </w:tc>
        <w:tc>
          <w:tcPr>
            <w:tcW w:w="8875"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 xml:space="preserve">interpretuje dane przedstawione na nietypowych wykresach </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w:t>
            </w:r>
          </w:p>
        </w:tc>
        <w:tc>
          <w:tcPr>
            <w:tcW w:w="8875"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Cambria" w:eastAsia="Times New Roman" w:hAnsi="Cambria" w:cs="Humanst521EU-Normal"/>
                <w:sz w:val="18"/>
                <w:szCs w:val="18"/>
                <w:lang w:eastAsia="pl-PL"/>
              </w:rPr>
              <w:t>tworzy</w:t>
            </w:r>
            <w:r w:rsidRPr="009E6DF8">
              <w:rPr>
                <w:rFonts w:ascii="Times New Roman" w:eastAsia="Times New Roman" w:hAnsi="Times New Roman" w:cs="Times New Roman"/>
                <w:sz w:val="20"/>
                <w:szCs w:val="20"/>
                <w:lang w:eastAsia="pl-PL"/>
              </w:rPr>
              <w:t xml:space="preserve"> </w:t>
            </w:r>
            <w:r w:rsidRPr="009E6DF8">
              <w:rPr>
                <w:rFonts w:ascii="Cambria" w:eastAsia="Times New Roman" w:hAnsi="Cambria" w:cs="Humanst521EU-Normal"/>
                <w:sz w:val="18"/>
                <w:szCs w:val="18"/>
                <w:lang w:eastAsia="pl-PL"/>
              </w:rPr>
              <w:t>tabele, diagramy,</w:t>
            </w:r>
            <w:r w:rsidRPr="009E6DF8">
              <w:rPr>
                <w:rFonts w:ascii="Times New Roman" w:eastAsia="Times New Roman" w:hAnsi="Times New Roman" w:cs="Times New Roman"/>
                <w:sz w:val="20"/>
                <w:szCs w:val="20"/>
                <w:lang w:eastAsia="pl-PL"/>
              </w:rPr>
              <w:t xml:space="preserve"> </w:t>
            </w:r>
            <w:r w:rsidRPr="009E6DF8">
              <w:rPr>
                <w:rFonts w:ascii="Cambria" w:eastAsia="Times New Roman" w:hAnsi="Cambria" w:cs="Humanst521EU-Normal"/>
                <w:sz w:val="18"/>
                <w:szCs w:val="18"/>
                <w:lang w:eastAsia="pl-PL"/>
              </w:rPr>
              <w:t>wykresy</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w:t>
            </w:r>
          </w:p>
        </w:tc>
        <w:tc>
          <w:tcPr>
            <w:tcW w:w="8875" w:type="dxa"/>
          </w:tcPr>
          <w:p w:rsidR="009E6DF8" w:rsidRPr="009E6DF8" w:rsidRDefault="009E6DF8" w:rsidP="009E6DF8">
            <w:pPr>
              <w:spacing w:after="0" w:line="240" w:lineRule="auto"/>
              <w:contextualSpacing/>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opisuje przedstawione w tekstach, tabelach, na diagramach i wykresach zjawiska, określając przebieg zmiany wartości danych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4.</w:t>
            </w:r>
          </w:p>
        </w:tc>
        <w:tc>
          <w:tcPr>
            <w:tcW w:w="8875"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Cambria" w:eastAsia="Times New Roman" w:hAnsi="Cambria" w:cs="Humanst521EU-Normal"/>
                <w:sz w:val="18"/>
                <w:szCs w:val="18"/>
                <w:lang w:eastAsia="pl-PL"/>
              </w:rPr>
              <w:t>oblicza średnią arytmetyczną w nietypowej sytuacji</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5.</w:t>
            </w:r>
          </w:p>
        </w:tc>
        <w:tc>
          <w:tcPr>
            <w:tcW w:w="8875" w:type="dxa"/>
          </w:tcPr>
          <w:p w:rsidR="009E6DF8" w:rsidRPr="009E6DF8" w:rsidRDefault="009E6DF8" w:rsidP="009E6DF8">
            <w:pPr>
              <w:spacing w:after="0" w:line="240" w:lineRule="auto"/>
              <w:ind w:left="171" w:hanging="171"/>
              <w:rPr>
                <w:rFonts w:ascii="Times New Roman" w:eastAsia="Times New Roman" w:hAnsi="Times New Roman" w:cs="Times New Roman"/>
                <w:sz w:val="20"/>
                <w:szCs w:val="20"/>
                <w:lang w:eastAsia="pl-PL"/>
              </w:rPr>
            </w:pPr>
            <w:r w:rsidRPr="009E6DF8">
              <w:rPr>
                <w:rFonts w:ascii="Cambria" w:eastAsia="Times New Roman" w:hAnsi="Cambria" w:cs="Humanst521EU-Normal"/>
                <w:sz w:val="18"/>
                <w:szCs w:val="18"/>
                <w:lang w:eastAsia="pl-PL"/>
              </w:rPr>
              <w:t>porządkuje dane i oblicza medianę</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6.</w:t>
            </w:r>
          </w:p>
        </w:tc>
        <w:tc>
          <w:tcPr>
            <w:tcW w:w="8875" w:type="dxa"/>
          </w:tcPr>
          <w:p w:rsidR="009E6DF8" w:rsidRPr="009E6DF8" w:rsidRDefault="009E6DF8" w:rsidP="009E6DF8">
            <w:pPr>
              <w:spacing w:after="0"/>
              <w:contextualSpacing/>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 xml:space="preserve">korzystając z danych przedstawionych w tabeli lub na diagramie, oblicza </w:t>
            </w:r>
            <w:r w:rsidRPr="009E6DF8">
              <w:rPr>
                <w:rFonts w:ascii="Cambria" w:eastAsia="Times New Roman" w:hAnsi="Cambria" w:cs="Humanst521EU-Normal"/>
                <w:sz w:val="18"/>
                <w:szCs w:val="18"/>
                <w:lang w:eastAsia="pl-PL"/>
              </w:rPr>
              <w:t>średnią arytmetyczną i medianę</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7.</w:t>
            </w:r>
          </w:p>
        </w:tc>
        <w:tc>
          <w:tcPr>
            <w:tcW w:w="8875" w:type="dxa"/>
          </w:tcPr>
          <w:p w:rsidR="009E6DF8" w:rsidRPr="009E6DF8" w:rsidRDefault="009E6DF8" w:rsidP="009E6DF8">
            <w:pPr>
              <w:spacing w:after="0"/>
              <w:contextualSpacing/>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trudniejsze zadania</w:t>
            </w:r>
            <w:r w:rsidRPr="009E6DF8">
              <w:rPr>
                <w:rFonts w:ascii="Cambria" w:eastAsia="Times New Roman" w:hAnsi="Cambria" w:cs="Humanst521EU-Normal"/>
                <w:sz w:val="18"/>
                <w:szCs w:val="18"/>
                <w:lang w:eastAsia="pl-PL"/>
              </w:rPr>
              <w:t xml:space="preserve"> na temat średniej arytmetycznej</w:t>
            </w:r>
          </w:p>
        </w:tc>
      </w:tr>
      <w:tr w:rsidR="009E6DF8" w:rsidRPr="009E6DF8" w:rsidTr="00D334F7">
        <w:trPr>
          <w:trHeight w:val="238"/>
        </w:trPr>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8.</w:t>
            </w:r>
          </w:p>
        </w:tc>
        <w:tc>
          <w:tcPr>
            <w:tcW w:w="8875"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dobiera sposoby prezentacji wyników (np. ankiety)</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9.</w:t>
            </w:r>
          </w:p>
        </w:tc>
        <w:tc>
          <w:tcPr>
            <w:tcW w:w="8875"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interpretuje wyniki zadania pod względem wpływu zmiany danych na wynik</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10.</w:t>
            </w:r>
          </w:p>
        </w:tc>
        <w:tc>
          <w:tcPr>
            <w:tcW w:w="8875" w:type="dxa"/>
          </w:tcPr>
          <w:p w:rsidR="009E6DF8" w:rsidRPr="009E6DF8" w:rsidRDefault="009E6DF8" w:rsidP="009E6DF8">
            <w:pPr>
              <w:widowControl w:val="0"/>
              <w:autoSpaceDE w:val="0"/>
              <w:autoSpaceDN w:val="0"/>
              <w:adjustRightInd w:val="0"/>
              <w:spacing w:after="0" w:line="240" w:lineRule="auto"/>
              <w:ind w:left="17" w:hanging="17"/>
              <w:rPr>
                <w:rFonts w:ascii="Cambria" w:eastAsia="Times New Roman" w:hAnsi="Cambria" w:cs="Humanst521EU-Normal"/>
                <w:sz w:val="18"/>
                <w:szCs w:val="18"/>
                <w:lang w:eastAsia="pl-PL"/>
              </w:rPr>
            </w:pPr>
            <w:r w:rsidRPr="009E6DF8">
              <w:rPr>
                <w:rFonts w:ascii="Cambria" w:eastAsia="Times New Roman" w:hAnsi="Cambria" w:cs="Humanst521EU-Normal"/>
                <w:sz w:val="18"/>
                <w:szCs w:val="18"/>
                <w:lang w:eastAsia="pl-PL"/>
              </w:rPr>
              <w:t>ocenia, czy wybrana postać diagramu i wykresu jest dostatecznie czytelna i nie będzie wprowadzać w błąd</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11.</w:t>
            </w:r>
          </w:p>
        </w:tc>
        <w:tc>
          <w:tcPr>
            <w:tcW w:w="8875" w:type="dxa"/>
          </w:tcPr>
          <w:p w:rsidR="009E6DF8" w:rsidRPr="009E6DF8" w:rsidRDefault="009E6DF8" w:rsidP="009E6DF8">
            <w:pPr>
              <w:widowControl w:val="0"/>
              <w:autoSpaceDE w:val="0"/>
              <w:autoSpaceDN w:val="0"/>
              <w:adjustRightInd w:val="0"/>
              <w:spacing w:after="0" w:line="240" w:lineRule="auto"/>
              <w:ind w:left="17" w:hanging="17"/>
              <w:rPr>
                <w:rFonts w:ascii="Cambria" w:eastAsia="Times New Roman" w:hAnsi="Cambria" w:cs="Humanst521EU-Normal"/>
                <w:sz w:val="18"/>
                <w:szCs w:val="18"/>
                <w:lang w:eastAsia="pl-PL"/>
              </w:rPr>
            </w:pPr>
            <w:r w:rsidRPr="009E6DF8">
              <w:rPr>
                <w:rFonts w:ascii="Times New Roman" w:eastAsia="Times New Roman" w:hAnsi="Times New Roman" w:cs="Times New Roman"/>
                <w:sz w:val="20"/>
                <w:szCs w:val="20"/>
                <w:lang w:eastAsia="pl-PL"/>
              </w:rPr>
              <w:t>tworząc diagramy słupkowe, grupuje dane w przedziały o jednakowej szerokości</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12.</w:t>
            </w:r>
          </w:p>
        </w:tc>
        <w:tc>
          <w:tcPr>
            <w:tcW w:w="8875" w:type="dxa"/>
          </w:tcPr>
          <w:p w:rsidR="009E6DF8" w:rsidRPr="009E6DF8" w:rsidRDefault="009E6DF8" w:rsidP="009E6DF8">
            <w:pPr>
              <w:spacing w:after="0" w:line="240" w:lineRule="auto"/>
              <w:rPr>
                <w:rFonts w:ascii="Cambria" w:eastAsia="Times New Roman" w:hAnsi="Cambria" w:cs="Humanst521EU-Normal"/>
                <w:sz w:val="18"/>
                <w:szCs w:val="18"/>
                <w:lang w:eastAsia="pl-PL"/>
              </w:rPr>
            </w:pPr>
            <w:r w:rsidRPr="009E6DF8">
              <w:rPr>
                <w:rFonts w:ascii="Times New Roman" w:eastAsia="Times New Roman" w:hAnsi="Times New Roman" w:cs="Times New Roman"/>
                <w:sz w:val="20"/>
                <w:szCs w:val="20"/>
                <w:lang w:eastAsia="pl-PL"/>
              </w:rPr>
              <w:t>stosuje w obliczeniach prawdopodobieństwa wiadomości z innych działów matematyki (np. liczba oczek będąca liczbą pierwszą)</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13.</w:t>
            </w:r>
          </w:p>
        </w:tc>
        <w:tc>
          <w:tcPr>
            <w:tcW w:w="8875" w:type="dxa"/>
          </w:tcPr>
          <w:p w:rsidR="009E6DF8" w:rsidRPr="009E6DF8" w:rsidRDefault="009E6DF8" w:rsidP="009E6DF8">
            <w:pPr>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prawdopodobieństwa zdarzeń określonych przez kilka warunków</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14.</w:t>
            </w:r>
          </w:p>
        </w:tc>
        <w:tc>
          <w:tcPr>
            <w:tcW w:w="8875" w:type="dxa"/>
          </w:tcPr>
          <w:p w:rsidR="009E6DF8" w:rsidRPr="009E6DF8" w:rsidRDefault="009E6DF8" w:rsidP="009E6DF8">
            <w:pPr>
              <w:spacing w:after="0"/>
              <w:contextualSpacing/>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bardziej złożone zadania dotyczące prostych doświadczeń losowych</w:t>
            </w:r>
          </w:p>
        </w:tc>
      </w:tr>
    </w:tbl>
    <w:p w:rsidR="009E6DF8" w:rsidRPr="009E6DF8" w:rsidRDefault="009E6DF8" w:rsidP="009E6DF8">
      <w:pPr>
        <w:spacing w:after="0"/>
        <w:rPr>
          <w:rFonts w:ascii="Times New Roman" w:eastAsia="Times New Roman" w:hAnsi="Times New Roman" w:cs="Times New Roman"/>
          <w:b/>
          <w:bCs/>
          <w:sz w:val="20"/>
          <w:szCs w:val="20"/>
          <w:lang w:eastAsia="pl-PL"/>
        </w:rPr>
      </w:pPr>
    </w:p>
    <w:p w:rsidR="009E6DF8" w:rsidRPr="009E6DF8" w:rsidRDefault="009E6DF8" w:rsidP="009E6DF8">
      <w:pPr>
        <w:spacing w:after="0"/>
        <w:rPr>
          <w:rFonts w:ascii="Times New Roman" w:eastAsia="Times New Roman" w:hAnsi="Times New Roman" w:cs="Times New Roman"/>
          <w:sz w:val="24"/>
          <w:szCs w:val="24"/>
          <w:lang w:eastAsia="pl-PL"/>
        </w:rPr>
      </w:pPr>
      <w:r w:rsidRPr="009E6DF8">
        <w:rPr>
          <w:rFonts w:ascii="Arial Unicode MS" w:eastAsia="Arial Unicode MS" w:hAnsi="Arial Unicode MS" w:cs="Arial Unicode MS"/>
          <w:b/>
          <w:sz w:val="24"/>
          <w:szCs w:val="24"/>
          <w:lang w:eastAsia="pl-PL"/>
        </w:rPr>
        <w:t>ROZDZIAŁ II.</w:t>
      </w:r>
      <w:r w:rsidRPr="009E6DF8">
        <w:rPr>
          <w:rFonts w:ascii="Times New Roman" w:eastAsia="Times New Roman" w:hAnsi="Times New Roman" w:cs="Times New Roman"/>
          <w:b/>
          <w:bCs/>
          <w:sz w:val="20"/>
          <w:szCs w:val="20"/>
          <w:lang w:eastAsia="pl-PL"/>
        </w:rPr>
        <w:t xml:space="preserve"> </w:t>
      </w:r>
      <w:r w:rsidRPr="009E6DF8">
        <w:rPr>
          <w:rFonts w:ascii="Arial Unicode MS" w:eastAsia="Arial Unicode MS" w:hAnsi="Arial Unicode MS" w:cs="Arial Unicode MS"/>
          <w:b/>
          <w:sz w:val="24"/>
          <w:szCs w:val="24"/>
          <w:lang w:eastAsia="pl-PL"/>
        </w:rPr>
        <w:t>WYRAŻENIA ALGEBRAICZNE I RÓWNANIA</w:t>
      </w:r>
    </w:p>
    <w:p w:rsidR="009E6DF8" w:rsidRPr="009E6DF8" w:rsidRDefault="009E6DF8" w:rsidP="009E6DF8">
      <w:pPr>
        <w:spacing w:after="0"/>
        <w:jc w:val="both"/>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 xml:space="preserve">Uczeń otrzymuje ocenę </w:t>
      </w:r>
      <w:r w:rsidRPr="009E6DF8">
        <w:rPr>
          <w:rFonts w:ascii="Times New Roman" w:eastAsia="Times New Roman" w:hAnsi="Times New Roman" w:cs="Times New Roman"/>
          <w:b/>
          <w:bCs/>
          <w:sz w:val="20"/>
          <w:szCs w:val="20"/>
          <w:lang w:eastAsia="pl-PL"/>
        </w:rPr>
        <w:t xml:space="preserve">dopuszczającą </w:t>
      </w:r>
      <w:r w:rsidRPr="009E6DF8">
        <w:rPr>
          <w:rFonts w:ascii="Times New Roman" w:eastAsia="Times New Roman" w:hAnsi="Times New Roman" w:cs="Times New Roman"/>
          <w:sz w:val="20"/>
          <w:szCs w:val="20"/>
          <w:lang w:eastAsia="pl-PL"/>
        </w:rPr>
        <w:t xml:space="preserve">lub </w:t>
      </w:r>
      <w:r w:rsidRPr="009E6DF8">
        <w:rPr>
          <w:rFonts w:ascii="Times New Roman" w:eastAsia="Times New Roman" w:hAnsi="Times New Roman" w:cs="Times New Roman"/>
          <w:b/>
          <w:bCs/>
          <w:sz w:val="20"/>
          <w:szCs w:val="20"/>
          <w:lang w:eastAsia="pl-PL"/>
        </w:rPr>
        <w:t>dostateczną</w:t>
      </w:r>
      <w:r w:rsidRPr="009E6DF8">
        <w:rPr>
          <w:rFonts w:ascii="Times New Roman" w:eastAsia="Times New Roman" w:hAnsi="Times New Roman" w:cs="Times New Roman"/>
          <w:sz w:val="20"/>
          <w:szCs w:val="20"/>
          <w:lang w:eastAsia="pl-PL"/>
        </w:rPr>
        <w:t>, jeśli:</w:t>
      </w:r>
    </w:p>
    <w:p w:rsidR="009E6DF8" w:rsidRPr="009E6DF8" w:rsidRDefault="009E6DF8" w:rsidP="009E6DF8">
      <w:pPr>
        <w:spacing w:after="0"/>
        <w:jc w:val="both"/>
        <w:rPr>
          <w:rFonts w:ascii="Times New Roman" w:eastAsia="Times New Roman" w:hAnsi="Times New Roman" w:cs="Times New Roman"/>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8853"/>
      </w:tblGrid>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left="207" w:right="19" w:hanging="207"/>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w:t>
            </w:r>
          </w:p>
        </w:tc>
        <w:tc>
          <w:tcPr>
            <w:tcW w:w="8853" w:type="dxa"/>
          </w:tcPr>
          <w:p w:rsidR="009E6DF8" w:rsidRPr="009E6DF8" w:rsidRDefault="009E6DF8" w:rsidP="009E6DF8">
            <w:pPr>
              <w:autoSpaceDE w:val="0"/>
              <w:autoSpaceDN w:val="0"/>
              <w:adjustRightInd w:val="0"/>
              <w:spacing w:after="0" w:line="240" w:lineRule="auto"/>
              <w:ind w:left="17" w:firstLine="6"/>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zapisuje wyniki działań w postaci wyrażeń algebraicznych jednej lub kilku zmiennych (w najprostszych przypadkach)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w:t>
            </w:r>
          </w:p>
        </w:tc>
        <w:tc>
          <w:tcPr>
            <w:tcW w:w="8853" w:type="dxa"/>
          </w:tcPr>
          <w:p w:rsidR="009E6DF8" w:rsidRPr="009E6DF8" w:rsidRDefault="009E6DF8" w:rsidP="009E6DF8">
            <w:pPr>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wartości liczbowe wyrażeń algebraicznych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w:t>
            </w:r>
          </w:p>
        </w:tc>
        <w:tc>
          <w:tcPr>
            <w:tcW w:w="8853" w:type="dxa"/>
          </w:tcPr>
          <w:p w:rsidR="009E6DF8" w:rsidRPr="009E6DF8" w:rsidRDefault="009E6DF8" w:rsidP="009E6DF8">
            <w:pPr>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zapisuje zależności przedstawione w zadaniach w postaci wyrażeń algebraicznych jednej lub kilku zmiennych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4.</w:t>
            </w:r>
          </w:p>
        </w:tc>
        <w:tc>
          <w:tcPr>
            <w:tcW w:w="8853"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 xml:space="preserve">rozpoznaje i porządkuje jednomiany </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5.</w:t>
            </w:r>
          </w:p>
        </w:tc>
        <w:tc>
          <w:tcPr>
            <w:tcW w:w="8853"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wyodrębnia jednomiany z sumy algebraicznej</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6.</w:t>
            </w:r>
          </w:p>
        </w:tc>
        <w:tc>
          <w:tcPr>
            <w:tcW w:w="8853"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redukuje wyrazy podobne</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7.</w:t>
            </w:r>
          </w:p>
        </w:tc>
        <w:tc>
          <w:tcPr>
            <w:tcW w:w="8853"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mnoży sumę algebraiczną przez jednomian</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8.</w:t>
            </w:r>
          </w:p>
        </w:tc>
        <w:tc>
          <w:tcPr>
            <w:tcW w:w="8853"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mnoży dwumian przez dwumian</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9.</w:t>
            </w:r>
          </w:p>
        </w:tc>
        <w:tc>
          <w:tcPr>
            <w:tcW w:w="8853"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przedstawia iloczyn w najprostszej postaci</w:t>
            </w:r>
          </w:p>
        </w:tc>
      </w:tr>
      <w:tr w:rsidR="009E6DF8" w:rsidRPr="009E6DF8" w:rsidTr="00D334F7">
        <w:trPr>
          <w:trHeight w:val="238"/>
        </w:trPr>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lastRenderedPageBreak/>
              <w:t>10.</w:t>
            </w:r>
          </w:p>
        </w:tc>
        <w:tc>
          <w:tcPr>
            <w:tcW w:w="8853"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wyprowadza proste wzory na pole i obwód figury na podstawie rysunku</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11.</w:t>
            </w:r>
          </w:p>
        </w:tc>
        <w:tc>
          <w:tcPr>
            <w:tcW w:w="8853"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proste równania liniowe</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12.</w:t>
            </w:r>
          </w:p>
        </w:tc>
        <w:tc>
          <w:tcPr>
            <w:tcW w:w="8853"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sprawdza, czy podana liczba jest rozwiązaniem równania</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13.</w:t>
            </w:r>
          </w:p>
        </w:tc>
        <w:tc>
          <w:tcPr>
            <w:tcW w:w="8853" w:type="dxa"/>
          </w:tcPr>
          <w:p w:rsidR="009E6DF8" w:rsidRPr="009E6DF8" w:rsidRDefault="009E6DF8" w:rsidP="009E6DF8">
            <w:pPr>
              <w:widowControl w:val="0"/>
              <w:autoSpaceDE w:val="0"/>
              <w:autoSpaceDN w:val="0"/>
              <w:adjustRightInd w:val="0"/>
              <w:spacing w:after="0" w:line="240" w:lineRule="auto"/>
              <w:ind w:left="17" w:hanging="1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proste równania liniowe wymagające mnożenia sum algebraicznych i redukcji wyrazów podobnych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14.</w:t>
            </w:r>
          </w:p>
        </w:tc>
        <w:tc>
          <w:tcPr>
            <w:tcW w:w="8853"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proste zadania tekstowe (także dotyczące procentów) za pomocą równań liniowych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15.</w:t>
            </w:r>
          </w:p>
        </w:tc>
        <w:tc>
          <w:tcPr>
            <w:tcW w:w="8853" w:type="dxa"/>
            <w:shd w:val="clear" w:color="auto" w:fill="auto"/>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9E6DF8">
              <w:rPr>
                <w:rFonts w:ascii="Times New Roman" w:eastAsia="Times New Roman" w:hAnsi="Times New Roman" w:cs="Times New Roman"/>
                <w:sz w:val="20"/>
                <w:szCs w:val="20"/>
                <w:lang w:eastAsia="pl-PL"/>
              </w:rPr>
              <w:t>przekształca proste wzory geometryczne i fizyczne</w:t>
            </w:r>
          </w:p>
        </w:tc>
      </w:tr>
    </w:tbl>
    <w:p w:rsidR="009E6DF8" w:rsidRPr="009E6DF8" w:rsidRDefault="009E6DF8" w:rsidP="009E6DF8">
      <w:pPr>
        <w:spacing w:after="0" w:line="240" w:lineRule="auto"/>
        <w:rPr>
          <w:rFonts w:ascii="Times New Roman" w:eastAsia="Times New Roman" w:hAnsi="Times New Roman" w:cs="Times New Roman"/>
          <w:sz w:val="20"/>
          <w:szCs w:val="20"/>
          <w:lang w:eastAsia="pl-PL"/>
        </w:rPr>
      </w:pPr>
    </w:p>
    <w:p w:rsidR="009E6DF8" w:rsidRPr="009E6DF8" w:rsidRDefault="009E6DF8" w:rsidP="009E6DF8">
      <w:pPr>
        <w:spacing w:after="0" w:line="240" w:lineRule="auto"/>
        <w:rPr>
          <w:rFonts w:ascii="Times New Roman" w:eastAsia="Times New Roman" w:hAnsi="Times New Roman" w:cs="Times New Roman"/>
          <w:sz w:val="20"/>
          <w:szCs w:val="20"/>
          <w:lang w:eastAsia="pl-PL"/>
        </w:rPr>
      </w:pPr>
    </w:p>
    <w:p w:rsidR="009E6DF8" w:rsidRPr="009E6DF8" w:rsidRDefault="009E6DF8" w:rsidP="009E6DF8">
      <w:pPr>
        <w:spacing w:after="0"/>
        <w:jc w:val="both"/>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 xml:space="preserve">Uczeń otrzymuje ocenę </w:t>
      </w:r>
      <w:r w:rsidRPr="009E6DF8">
        <w:rPr>
          <w:rFonts w:ascii="Times New Roman" w:eastAsia="Times New Roman" w:hAnsi="Times New Roman" w:cs="Times New Roman"/>
          <w:b/>
          <w:bCs/>
          <w:sz w:val="20"/>
          <w:szCs w:val="20"/>
          <w:lang w:eastAsia="pl-PL"/>
        </w:rPr>
        <w:t>dobrą</w:t>
      </w:r>
      <w:r w:rsidRPr="009E6DF8">
        <w:rPr>
          <w:rFonts w:ascii="Times New Roman" w:eastAsia="Times New Roman" w:hAnsi="Times New Roman" w:cs="Times New Roman"/>
          <w:sz w:val="20"/>
          <w:szCs w:val="20"/>
          <w:lang w:eastAsia="pl-PL"/>
        </w:rPr>
        <w:t xml:space="preserve"> lub </w:t>
      </w:r>
      <w:r w:rsidRPr="009E6DF8">
        <w:rPr>
          <w:rFonts w:ascii="Times New Roman" w:eastAsia="Times New Roman" w:hAnsi="Times New Roman" w:cs="Times New Roman"/>
          <w:b/>
          <w:bCs/>
          <w:sz w:val="20"/>
          <w:szCs w:val="20"/>
          <w:lang w:eastAsia="pl-PL"/>
        </w:rPr>
        <w:t>bardzo dobrą</w:t>
      </w:r>
      <w:r w:rsidRPr="009E6DF8">
        <w:rPr>
          <w:rFonts w:ascii="Times New Roman" w:eastAsia="Times New Roman" w:hAnsi="Times New Roman" w:cs="Times New Roman"/>
          <w:sz w:val="20"/>
          <w:szCs w:val="20"/>
          <w:lang w:eastAsia="pl-PL"/>
        </w:rPr>
        <w:t>, jeśli:</w:t>
      </w:r>
    </w:p>
    <w:p w:rsidR="009E6DF8" w:rsidRPr="009E6DF8" w:rsidRDefault="009E6DF8" w:rsidP="009E6DF8">
      <w:pPr>
        <w:spacing w:after="0"/>
        <w:jc w:val="both"/>
        <w:rPr>
          <w:rFonts w:ascii="Times New Roman" w:eastAsia="Times New Roman" w:hAnsi="Times New Roman" w:cs="Times New Roman"/>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3"/>
        <w:gridCol w:w="8853"/>
      </w:tblGrid>
      <w:tr w:rsidR="009E6DF8" w:rsidRPr="009E6DF8" w:rsidTr="00D334F7">
        <w:tc>
          <w:tcPr>
            <w:tcW w:w="593" w:type="dxa"/>
          </w:tcPr>
          <w:p w:rsidR="009E6DF8" w:rsidRPr="009E6DF8" w:rsidRDefault="009E6DF8" w:rsidP="009E6DF8">
            <w:pPr>
              <w:widowControl w:val="0"/>
              <w:autoSpaceDE w:val="0"/>
              <w:autoSpaceDN w:val="0"/>
              <w:adjustRightInd w:val="0"/>
              <w:spacing w:after="0" w:line="243" w:lineRule="auto"/>
              <w:ind w:left="207" w:right="19" w:hanging="207"/>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w:t>
            </w:r>
          </w:p>
        </w:tc>
        <w:tc>
          <w:tcPr>
            <w:tcW w:w="8853" w:type="dxa"/>
          </w:tcPr>
          <w:p w:rsidR="009E6DF8" w:rsidRPr="009E6DF8" w:rsidRDefault="009E6DF8" w:rsidP="009E6DF8">
            <w:pPr>
              <w:widowControl w:val="0"/>
              <w:autoSpaceDE w:val="0"/>
              <w:autoSpaceDN w:val="0"/>
              <w:adjustRightInd w:val="0"/>
              <w:spacing w:after="0" w:line="243"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zapisuje wyniki w postaci wyrażeń algebraicznych jednej lub kilku zmiennych (w bardziej skomplikowanych przypadkach)</w:t>
            </w:r>
          </w:p>
        </w:tc>
      </w:tr>
      <w:tr w:rsidR="009E6DF8" w:rsidRPr="009E6DF8" w:rsidTr="00D334F7">
        <w:tc>
          <w:tcPr>
            <w:tcW w:w="593"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w:t>
            </w:r>
          </w:p>
        </w:tc>
        <w:tc>
          <w:tcPr>
            <w:tcW w:w="8853" w:type="dxa"/>
          </w:tcPr>
          <w:p w:rsidR="009E6DF8" w:rsidRPr="009E6DF8" w:rsidRDefault="009E6DF8" w:rsidP="009E6DF8">
            <w:pPr>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zapisuje zależności przedstawione w zadaniach w postaci wyrażeń algebraicznych jednej lub kilku zmiennych (w bardziej skomplikowanych przypadkach)</w:t>
            </w:r>
          </w:p>
        </w:tc>
      </w:tr>
      <w:tr w:rsidR="009E6DF8" w:rsidRPr="009E6DF8" w:rsidTr="00D334F7">
        <w:tc>
          <w:tcPr>
            <w:tcW w:w="593"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w:t>
            </w:r>
          </w:p>
        </w:tc>
        <w:tc>
          <w:tcPr>
            <w:tcW w:w="8853" w:type="dxa"/>
          </w:tcPr>
          <w:p w:rsidR="009E6DF8" w:rsidRPr="009E6DF8" w:rsidRDefault="009E6DF8" w:rsidP="009E6DF8">
            <w:pPr>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stosuje zasady mnożenia dwumianu przez dwumian w wyrażeniach arytmetycznych zawierających pierwiastki</w:t>
            </w:r>
          </w:p>
        </w:tc>
      </w:tr>
      <w:tr w:rsidR="009E6DF8" w:rsidRPr="009E6DF8" w:rsidTr="00D334F7">
        <w:tc>
          <w:tcPr>
            <w:tcW w:w="593"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4.</w:t>
            </w:r>
          </w:p>
        </w:tc>
        <w:tc>
          <w:tcPr>
            <w:tcW w:w="8853" w:type="dxa"/>
          </w:tcPr>
          <w:p w:rsidR="009E6DF8" w:rsidRPr="009E6DF8" w:rsidRDefault="009E6DF8" w:rsidP="009E6DF8">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wyprowadza trudniejsze wzory na pole, obwód figury i objętość bryły na podstawie rysunku</w:t>
            </w:r>
          </w:p>
        </w:tc>
      </w:tr>
      <w:tr w:rsidR="009E6DF8" w:rsidRPr="009E6DF8" w:rsidTr="00D334F7">
        <w:tc>
          <w:tcPr>
            <w:tcW w:w="593" w:type="dxa"/>
          </w:tcPr>
          <w:p w:rsidR="009E6DF8" w:rsidRPr="009E6DF8" w:rsidRDefault="009E6DF8" w:rsidP="009E6DF8">
            <w:pPr>
              <w:widowControl w:val="0"/>
              <w:autoSpaceDE w:val="0"/>
              <w:autoSpaceDN w:val="0"/>
              <w:adjustRightInd w:val="0"/>
              <w:spacing w:after="0" w:line="243" w:lineRule="auto"/>
              <w:ind w:left="284" w:right="19"/>
              <w:jc w:val="center"/>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5.</w:t>
            </w:r>
          </w:p>
        </w:tc>
        <w:tc>
          <w:tcPr>
            <w:tcW w:w="8853"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zapisuje rozwiązania trudniejszych zadań w postaci wyrażeń algebraicznych</w:t>
            </w:r>
          </w:p>
        </w:tc>
      </w:tr>
      <w:tr w:rsidR="009E6DF8" w:rsidRPr="009E6DF8" w:rsidTr="00D334F7">
        <w:tc>
          <w:tcPr>
            <w:tcW w:w="593" w:type="dxa"/>
          </w:tcPr>
          <w:p w:rsidR="009E6DF8" w:rsidRPr="009E6DF8" w:rsidRDefault="009E6DF8" w:rsidP="009E6DF8">
            <w:pPr>
              <w:widowControl w:val="0"/>
              <w:autoSpaceDE w:val="0"/>
              <w:autoSpaceDN w:val="0"/>
              <w:adjustRightInd w:val="0"/>
              <w:spacing w:after="0" w:line="243" w:lineRule="auto"/>
              <w:ind w:left="284" w:right="19"/>
              <w:jc w:val="center"/>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6.</w:t>
            </w:r>
          </w:p>
        </w:tc>
        <w:tc>
          <w:tcPr>
            <w:tcW w:w="8853"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mnoży trzy czynniki będące dwumianami lub trójmianami</w:t>
            </w:r>
          </w:p>
        </w:tc>
      </w:tr>
      <w:tr w:rsidR="009E6DF8" w:rsidRPr="009E6DF8" w:rsidTr="00D334F7">
        <w:tc>
          <w:tcPr>
            <w:tcW w:w="593" w:type="dxa"/>
          </w:tcPr>
          <w:p w:rsidR="009E6DF8" w:rsidRPr="009E6DF8" w:rsidRDefault="009E6DF8" w:rsidP="009E6DF8">
            <w:pPr>
              <w:widowControl w:val="0"/>
              <w:autoSpaceDE w:val="0"/>
              <w:autoSpaceDN w:val="0"/>
              <w:adjustRightInd w:val="0"/>
              <w:spacing w:after="0" w:line="243" w:lineRule="auto"/>
              <w:ind w:left="284" w:right="19"/>
              <w:jc w:val="center"/>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7.</w:t>
            </w:r>
          </w:p>
        </w:tc>
        <w:tc>
          <w:tcPr>
            <w:tcW w:w="8853" w:type="dxa"/>
          </w:tcPr>
          <w:p w:rsidR="009E6DF8" w:rsidRPr="009E6DF8" w:rsidRDefault="009E6DF8" w:rsidP="009E6DF8">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skomplikowane równania liniowe</w:t>
            </w:r>
          </w:p>
        </w:tc>
      </w:tr>
      <w:tr w:rsidR="009E6DF8" w:rsidRPr="009E6DF8" w:rsidTr="00D334F7">
        <w:tc>
          <w:tcPr>
            <w:tcW w:w="593" w:type="dxa"/>
          </w:tcPr>
          <w:p w:rsidR="009E6DF8" w:rsidRPr="009E6DF8" w:rsidRDefault="009E6DF8" w:rsidP="009E6DF8">
            <w:pPr>
              <w:widowControl w:val="0"/>
              <w:autoSpaceDE w:val="0"/>
              <w:autoSpaceDN w:val="0"/>
              <w:adjustRightInd w:val="0"/>
              <w:spacing w:after="0" w:line="243" w:lineRule="auto"/>
              <w:ind w:left="284" w:right="19"/>
              <w:jc w:val="center"/>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8.</w:t>
            </w:r>
          </w:p>
        </w:tc>
        <w:tc>
          <w:tcPr>
            <w:tcW w:w="8853" w:type="dxa"/>
          </w:tcPr>
          <w:p w:rsidR="009E6DF8" w:rsidRPr="009E6DF8" w:rsidRDefault="009E6DF8" w:rsidP="009E6DF8">
            <w:pPr>
              <w:widowControl w:val="0"/>
              <w:autoSpaceDE w:val="0"/>
              <w:autoSpaceDN w:val="0"/>
              <w:adjustRightInd w:val="0"/>
              <w:spacing w:after="0" w:line="243"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skomplikowane równania liniowe wymagające mnożenia sum algebraicznych i redukcji wyrazów podobnych oraz zawierających ułamki</w:t>
            </w:r>
          </w:p>
        </w:tc>
      </w:tr>
      <w:tr w:rsidR="009E6DF8" w:rsidRPr="009E6DF8" w:rsidTr="00D334F7">
        <w:tc>
          <w:tcPr>
            <w:tcW w:w="593"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9.</w:t>
            </w:r>
          </w:p>
        </w:tc>
        <w:tc>
          <w:tcPr>
            <w:tcW w:w="8853" w:type="dxa"/>
          </w:tcPr>
          <w:p w:rsidR="009E6DF8" w:rsidRPr="009E6DF8" w:rsidRDefault="009E6DF8" w:rsidP="009E6DF8">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9E6DF8">
              <w:rPr>
                <w:rFonts w:ascii="Cambria" w:eastAsia="Times New Roman" w:hAnsi="Cambria" w:cs="Humanst521EU-Normal"/>
                <w:sz w:val="18"/>
                <w:szCs w:val="18"/>
                <w:lang w:eastAsia="pl-PL"/>
              </w:rPr>
              <w:t>rozwiązuje równania liniowe, które po przekształceniach sprowadzają się do równań liniowych</w:t>
            </w:r>
          </w:p>
        </w:tc>
      </w:tr>
      <w:tr w:rsidR="009E6DF8" w:rsidRPr="009E6DF8" w:rsidTr="00D334F7">
        <w:tc>
          <w:tcPr>
            <w:tcW w:w="593"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10.</w:t>
            </w:r>
          </w:p>
        </w:tc>
        <w:tc>
          <w:tcPr>
            <w:tcW w:w="8853" w:type="dxa"/>
          </w:tcPr>
          <w:p w:rsidR="009E6DF8" w:rsidRPr="009E6DF8" w:rsidRDefault="009E6DF8" w:rsidP="009E6DF8">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9E6DF8">
              <w:rPr>
                <w:rFonts w:ascii="Cambria" w:eastAsia="Times New Roman" w:hAnsi="Cambria" w:cs="Humanst521EU-Normal"/>
                <w:sz w:val="18"/>
                <w:szCs w:val="18"/>
                <w:lang w:eastAsia="pl-PL"/>
              </w:rPr>
              <w:t>rozwiązuje trudniejsze zadania tekstowe (także dotyczące procentów) za pomocą równań liniowych</w:t>
            </w:r>
          </w:p>
        </w:tc>
      </w:tr>
      <w:tr w:rsidR="009E6DF8" w:rsidRPr="009E6DF8" w:rsidTr="00D334F7">
        <w:tc>
          <w:tcPr>
            <w:tcW w:w="593"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11.</w:t>
            </w:r>
          </w:p>
        </w:tc>
        <w:tc>
          <w:tcPr>
            <w:tcW w:w="8853"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Cambria" w:eastAsia="Times New Roman" w:hAnsi="Cambria" w:cs="Humanst521EU-Normal"/>
                <w:sz w:val="18"/>
                <w:szCs w:val="18"/>
                <w:lang w:eastAsia="pl-PL"/>
              </w:rPr>
              <w:t>przekształca skomplikowane wzory geometryczne i fizyczne</w:t>
            </w:r>
          </w:p>
        </w:tc>
      </w:tr>
    </w:tbl>
    <w:p w:rsidR="009E6DF8" w:rsidRPr="009E6DF8" w:rsidRDefault="009E6DF8" w:rsidP="009E6DF8">
      <w:pPr>
        <w:spacing w:after="0"/>
        <w:jc w:val="both"/>
        <w:rPr>
          <w:rFonts w:ascii="Times New Roman" w:eastAsia="Times New Roman" w:hAnsi="Times New Roman" w:cs="Times New Roman"/>
          <w:sz w:val="20"/>
          <w:szCs w:val="20"/>
          <w:lang w:eastAsia="pl-PL"/>
        </w:rPr>
      </w:pPr>
    </w:p>
    <w:p w:rsidR="009E6DF8" w:rsidRPr="009E6DF8" w:rsidRDefault="009E6DF8" w:rsidP="009E6DF8">
      <w:pPr>
        <w:spacing w:after="0"/>
        <w:rPr>
          <w:rFonts w:ascii="Arial Unicode MS" w:eastAsia="Arial Unicode MS" w:hAnsi="Arial Unicode MS" w:cs="Arial Unicode MS"/>
          <w:b/>
          <w:sz w:val="24"/>
          <w:szCs w:val="24"/>
          <w:lang w:eastAsia="pl-PL"/>
        </w:rPr>
      </w:pPr>
      <w:r w:rsidRPr="009E6DF8">
        <w:rPr>
          <w:rFonts w:ascii="Arial Unicode MS" w:eastAsia="Arial Unicode MS" w:hAnsi="Arial Unicode MS" w:cs="Arial Unicode MS"/>
          <w:b/>
          <w:sz w:val="24"/>
          <w:szCs w:val="24"/>
          <w:lang w:eastAsia="pl-PL"/>
        </w:rPr>
        <w:t>ROZDZIAŁ III. FIGURY NA PŁASZCZYŹNIE</w:t>
      </w:r>
    </w:p>
    <w:p w:rsidR="009E6DF8" w:rsidRPr="009E6DF8" w:rsidRDefault="009E6DF8" w:rsidP="009E6DF8">
      <w:pPr>
        <w:spacing w:after="0"/>
        <w:jc w:val="both"/>
        <w:rPr>
          <w:rFonts w:ascii="Times New Roman" w:eastAsia="Times New Roman" w:hAnsi="Times New Roman" w:cs="Times New Roman"/>
          <w:sz w:val="20"/>
          <w:szCs w:val="20"/>
          <w:lang w:eastAsia="pl-PL"/>
        </w:rPr>
      </w:pPr>
      <w:bookmarkStart w:id="0" w:name="_GoBack"/>
      <w:bookmarkEnd w:id="0"/>
      <w:r w:rsidRPr="009E6DF8">
        <w:rPr>
          <w:rFonts w:ascii="Times New Roman" w:eastAsia="Times New Roman" w:hAnsi="Times New Roman" w:cs="Times New Roman"/>
          <w:sz w:val="20"/>
          <w:szCs w:val="20"/>
          <w:lang w:eastAsia="pl-PL"/>
        </w:rPr>
        <w:t xml:space="preserve">Uczeń otrzymuje ocenę </w:t>
      </w:r>
      <w:r w:rsidRPr="009E6DF8">
        <w:rPr>
          <w:rFonts w:ascii="Times New Roman" w:eastAsia="Times New Roman" w:hAnsi="Times New Roman" w:cs="Times New Roman"/>
          <w:b/>
          <w:bCs/>
          <w:sz w:val="20"/>
          <w:szCs w:val="20"/>
          <w:lang w:eastAsia="pl-PL"/>
        </w:rPr>
        <w:t xml:space="preserve">dopuszczającą </w:t>
      </w:r>
      <w:r w:rsidRPr="009E6DF8">
        <w:rPr>
          <w:rFonts w:ascii="Times New Roman" w:eastAsia="Times New Roman" w:hAnsi="Times New Roman" w:cs="Times New Roman"/>
          <w:sz w:val="20"/>
          <w:szCs w:val="20"/>
          <w:lang w:eastAsia="pl-PL"/>
        </w:rPr>
        <w:t xml:space="preserve">lub </w:t>
      </w:r>
      <w:r w:rsidRPr="009E6DF8">
        <w:rPr>
          <w:rFonts w:ascii="Times New Roman" w:eastAsia="Times New Roman" w:hAnsi="Times New Roman" w:cs="Times New Roman"/>
          <w:b/>
          <w:bCs/>
          <w:sz w:val="20"/>
          <w:szCs w:val="20"/>
          <w:lang w:eastAsia="pl-PL"/>
        </w:rPr>
        <w:t>dostateczną</w:t>
      </w:r>
      <w:r w:rsidRPr="009E6DF8">
        <w:rPr>
          <w:rFonts w:ascii="Times New Roman" w:eastAsia="Times New Roman" w:hAnsi="Times New Roman" w:cs="Times New Roman"/>
          <w:sz w:val="20"/>
          <w:szCs w:val="20"/>
          <w:lang w:eastAsia="pl-PL"/>
        </w:rPr>
        <w:t>, jeśli:</w:t>
      </w:r>
    </w:p>
    <w:p w:rsidR="009E6DF8" w:rsidRPr="009E6DF8" w:rsidRDefault="009E6DF8" w:rsidP="009E6DF8">
      <w:pPr>
        <w:spacing w:after="0"/>
        <w:jc w:val="both"/>
        <w:rPr>
          <w:rFonts w:ascii="Times New Roman" w:eastAsia="Times New Roman" w:hAnsi="Times New Roman" w:cs="Times New Roman"/>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8801"/>
      </w:tblGrid>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left="207" w:right="19" w:hanging="207"/>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w:t>
            </w:r>
          </w:p>
        </w:tc>
        <w:tc>
          <w:tcPr>
            <w:tcW w:w="8801" w:type="dxa"/>
          </w:tcPr>
          <w:p w:rsidR="009E6DF8" w:rsidRPr="009E6DF8" w:rsidRDefault="009E6DF8" w:rsidP="009E6DF8">
            <w:pPr>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Cambria" w:eastAsia="Times New Roman" w:hAnsi="Cambria" w:cs="Humanst521EU-Normal"/>
                <w:sz w:val="18"/>
                <w:szCs w:val="18"/>
                <w:lang w:eastAsia="pl-PL"/>
              </w:rPr>
              <w:t>stosuje pojęcia kątów:</w:t>
            </w:r>
            <w:r w:rsidRPr="009E6DF8">
              <w:rPr>
                <w:rFonts w:ascii="Times New Roman" w:eastAsia="Times New Roman" w:hAnsi="Times New Roman" w:cs="Times New Roman"/>
                <w:sz w:val="20"/>
                <w:szCs w:val="20"/>
                <w:lang w:eastAsia="pl-PL"/>
              </w:rPr>
              <w:t xml:space="preserve"> prostych, ostrych i rozwartych (w prostych zadaniach)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w:t>
            </w:r>
          </w:p>
        </w:tc>
        <w:tc>
          <w:tcPr>
            <w:tcW w:w="8801" w:type="dxa"/>
          </w:tcPr>
          <w:p w:rsidR="009E6DF8" w:rsidRPr="009E6DF8" w:rsidRDefault="009E6DF8" w:rsidP="009E6DF8">
            <w:pPr>
              <w:widowControl w:val="0"/>
              <w:autoSpaceDE w:val="0"/>
              <w:autoSpaceDN w:val="0"/>
              <w:adjustRightInd w:val="0"/>
              <w:spacing w:after="0" w:line="243" w:lineRule="auto"/>
              <w:rPr>
                <w:rFonts w:ascii="Cambria" w:eastAsia="Times New Roman" w:hAnsi="Cambria" w:cs="Humanst521EU-Normal"/>
                <w:sz w:val="18"/>
                <w:szCs w:val="18"/>
                <w:lang w:eastAsia="pl-PL"/>
              </w:rPr>
            </w:pPr>
            <w:r w:rsidRPr="009E6DF8">
              <w:rPr>
                <w:rFonts w:ascii="Cambria" w:eastAsia="Times New Roman" w:hAnsi="Cambria" w:cs="Humanst521EU-Normal"/>
                <w:sz w:val="18"/>
                <w:szCs w:val="18"/>
                <w:lang w:eastAsia="pl-PL"/>
              </w:rPr>
              <w:t>stosuje pojęcia kątów przyległych i wierzchołkowych, a także korzysta z ich własności (w prostych zadaniach)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w:t>
            </w:r>
          </w:p>
        </w:tc>
        <w:tc>
          <w:tcPr>
            <w:tcW w:w="8801" w:type="dxa"/>
          </w:tcPr>
          <w:p w:rsidR="009E6DF8" w:rsidRPr="009E6DF8" w:rsidRDefault="009E6DF8" w:rsidP="009E6DF8">
            <w:pPr>
              <w:widowControl w:val="0"/>
              <w:autoSpaceDE w:val="0"/>
              <w:autoSpaceDN w:val="0"/>
              <w:adjustRightInd w:val="0"/>
              <w:spacing w:after="0" w:line="243" w:lineRule="auto"/>
              <w:rPr>
                <w:rFonts w:ascii="Cambria" w:eastAsia="Times New Roman" w:hAnsi="Cambria" w:cs="Humanst521EU-Normal"/>
                <w:sz w:val="18"/>
                <w:szCs w:val="18"/>
                <w:lang w:eastAsia="pl-PL"/>
              </w:rPr>
            </w:pPr>
            <w:r w:rsidRPr="009E6DF8">
              <w:rPr>
                <w:rFonts w:ascii="Cambria" w:eastAsia="Times New Roman" w:hAnsi="Cambria" w:cs="Humanst521EU-Normal"/>
                <w:sz w:val="18"/>
                <w:szCs w:val="18"/>
                <w:lang w:eastAsia="pl-PL"/>
              </w:rPr>
              <w:t>stosuje twierdzenie o sumie kątów wewnętrznych trójkąta (w prostych zadaniach)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4.</w:t>
            </w:r>
          </w:p>
        </w:tc>
        <w:tc>
          <w:tcPr>
            <w:tcW w:w="8801" w:type="dxa"/>
          </w:tcPr>
          <w:p w:rsidR="009E6DF8" w:rsidRPr="009E6DF8" w:rsidRDefault="009E6DF8" w:rsidP="009E6DF8">
            <w:pPr>
              <w:autoSpaceDE w:val="0"/>
              <w:autoSpaceDN w:val="0"/>
              <w:adjustRightInd w:val="0"/>
              <w:spacing w:after="0" w:line="240" w:lineRule="auto"/>
              <w:rPr>
                <w:rFonts w:ascii="Cambria" w:eastAsia="Times New Roman" w:hAnsi="Cambria" w:cs="Humanst521EU-Normal"/>
                <w:sz w:val="18"/>
                <w:szCs w:val="18"/>
                <w:lang w:eastAsia="pl-PL"/>
              </w:rPr>
            </w:pPr>
            <w:r w:rsidRPr="009E6DF8">
              <w:rPr>
                <w:rFonts w:ascii="Cambria" w:eastAsia="Times New Roman" w:hAnsi="Cambria" w:cs="Humanst521EU-Normal"/>
                <w:sz w:val="18"/>
                <w:szCs w:val="18"/>
                <w:lang w:eastAsia="pl-PL"/>
              </w:rPr>
              <w:t>w trójkącie równoramiennym przy danym kącie wyznacza miary pozostałych kątów</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5.</w:t>
            </w:r>
          </w:p>
        </w:tc>
        <w:tc>
          <w:tcPr>
            <w:tcW w:w="8801" w:type="dxa"/>
          </w:tcPr>
          <w:p w:rsidR="009E6DF8" w:rsidRPr="009E6DF8" w:rsidRDefault="009E6DF8" w:rsidP="009E6DF8">
            <w:pPr>
              <w:autoSpaceDE w:val="0"/>
              <w:autoSpaceDN w:val="0"/>
              <w:adjustRightInd w:val="0"/>
              <w:spacing w:after="0" w:line="240" w:lineRule="auto"/>
              <w:rPr>
                <w:rFonts w:ascii="Cambria" w:eastAsia="Times New Roman" w:hAnsi="Cambria" w:cs="Humanst521EU-Normal"/>
                <w:sz w:val="18"/>
                <w:szCs w:val="18"/>
                <w:lang w:eastAsia="pl-PL"/>
              </w:rPr>
            </w:pPr>
            <w:r w:rsidRPr="009E6DF8">
              <w:rPr>
                <w:rFonts w:ascii="Cambria" w:eastAsia="Times New Roman" w:hAnsi="Cambria" w:cs="Humanst521EU-Normal"/>
                <w:sz w:val="18"/>
                <w:szCs w:val="18"/>
                <w:lang w:eastAsia="pl-PL"/>
              </w:rPr>
              <w:t>korzysta z własności prostych równoległych, zwłaszcza stosuje równość kątów odpowiadających i naprzemianległych (w prostych zadaniach)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6.</w:t>
            </w:r>
          </w:p>
        </w:tc>
        <w:tc>
          <w:tcPr>
            <w:tcW w:w="8801" w:type="dxa"/>
          </w:tcPr>
          <w:p w:rsidR="009E6DF8" w:rsidRPr="009E6DF8" w:rsidRDefault="009E6DF8" w:rsidP="009E6DF8">
            <w:pPr>
              <w:autoSpaceDE w:val="0"/>
              <w:autoSpaceDN w:val="0"/>
              <w:adjustRightInd w:val="0"/>
              <w:spacing w:after="0" w:line="240" w:lineRule="auto"/>
              <w:rPr>
                <w:rFonts w:ascii="Cambria" w:eastAsia="Times New Roman" w:hAnsi="Cambria" w:cs="Humanst521EU-Normal"/>
                <w:sz w:val="18"/>
                <w:szCs w:val="18"/>
                <w:lang w:eastAsia="pl-PL"/>
              </w:rPr>
            </w:pPr>
            <w:r w:rsidRPr="009E6DF8">
              <w:rPr>
                <w:rFonts w:ascii="Cambria" w:eastAsia="Times New Roman" w:hAnsi="Cambria" w:cs="Humanst521EU-Normal"/>
                <w:sz w:val="18"/>
                <w:szCs w:val="18"/>
                <w:lang w:eastAsia="pl-PL"/>
              </w:rPr>
              <w:t>rozwiązuje proste zadania z wykorzystaniem własności kątów: przyległych, odpowiadających, wierzchołkowych i naprzemianległych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7.</w:t>
            </w:r>
          </w:p>
        </w:tc>
        <w:tc>
          <w:tcPr>
            <w:tcW w:w="8801" w:type="dxa"/>
          </w:tcPr>
          <w:p w:rsidR="009E6DF8" w:rsidRPr="009E6DF8" w:rsidRDefault="009E6DF8" w:rsidP="009E6DF8">
            <w:pPr>
              <w:spacing w:after="0" w:line="240" w:lineRule="auto"/>
              <w:ind w:left="165" w:hanging="142"/>
              <w:rPr>
                <w:rFonts w:ascii="Cambria" w:eastAsia="Times New Roman" w:hAnsi="Cambria" w:cs="Humanst521EU-Normal"/>
                <w:sz w:val="18"/>
                <w:szCs w:val="18"/>
                <w:lang w:eastAsia="pl-PL"/>
              </w:rPr>
            </w:pPr>
            <w:r w:rsidRPr="009E6DF8">
              <w:rPr>
                <w:rFonts w:ascii="Cambria" w:eastAsia="Times New Roman" w:hAnsi="Cambria" w:cs="Humanst521EU-Normal"/>
                <w:sz w:val="18"/>
                <w:szCs w:val="18"/>
                <w:lang w:eastAsia="pl-PL"/>
              </w:rPr>
              <w:t>rozwiązuje zadania dotyczące miar kątów z wykorzystaniem równań liniowych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8.</w:t>
            </w:r>
          </w:p>
        </w:tc>
        <w:tc>
          <w:tcPr>
            <w:tcW w:w="8801" w:type="dxa"/>
          </w:tcPr>
          <w:p w:rsidR="009E6DF8" w:rsidRPr="009E6DF8" w:rsidRDefault="009E6DF8" w:rsidP="009E6DF8">
            <w:pPr>
              <w:autoSpaceDE w:val="0"/>
              <w:autoSpaceDN w:val="0"/>
              <w:adjustRightInd w:val="0"/>
              <w:spacing w:after="0" w:line="240" w:lineRule="auto"/>
              <w:rPr>
                <w:rFonts w:ascii="Cambria" w:eastAsia="Times New Roman" w:hAnsi="Cambria" w:cs="Humanst521EU-Normal"/>
                <w:sz w:val="18"/>
                <w:szCs w:val="18"/>
                <w:lang w:eastAsia="pl-PL"/>
              </w:rPr>
            </w:pPr>
            <w:r w:rsidRPr="009E6DF8">
              <w:rPr>
                <w:rFonts w:ascii="Cambria" w:eastAsia="Times New Roman" w:hAnsi="Cambria" w:cs="Humanst521EU-Normal"/>
                <w:sz w:val="18"/>
                <w:szCs w:val="18"/>
                <w:lang w:eastAsia="pl-PL"/>
              </w:rPr>
              <w:t>wskazuje założenie i tezę w twierdzeniu sformułowanym w formie „jeżeli..., to...”</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9.</w:t>
            </w:r>
          </w:p>
        </w:tc>
        <w:tc>
          <w:tcPr>
            <w:tcW w:w="8801" w:type="dxa"/>
          </w:tcPr>
          <w:p w:rsidR="009E6DF8" w:rsidRPr="009E6DF8" w:rsidRDefault="009E6DF8" w:rsidP="009E6DF8">
            <w:pPr>
              <w:spacing w:after="0" w:line="240" w:lineRule="auto"/>
              <w:rPr>
                <w:rFonts w:ascii="Cambria" w:eastAsia="Times New Roman" w:hAnsi="Cambria" w:cs="Humanst521EU-Normal"/>
                <w:sz w:val="18"/>
                <w:szCs w:val="18"/>
                <w:lang w:eastAsia="pl-PL"/>
              </w:rPr>
            </w:pPr>
            <w:r w:rsidRPr="009E6DF8">
              <w:rPr>
                <w:rFonts w:ascii="Cambria" w:eastAsia="Times New Roman" w:hAnsi="Cambria" w:cs="Humanst521EU-Normal"/>
                <w:sz w:val="18"/>
                <w:szCs w:val="18"/>
                <w:lang w:eastAsia="pl-PL"/>
              </w:rPr>
              <w:t>odróżnia przykład od dowodu</w:t>
            </w:r>
          </w:p>
        </w:tc>
      </w:tr>
      <w:tr w:rsidR="009E6DF8" w:rsidRPr="009E6DF8" w:rsidTr="00D334F7">
        <w:trPr>
          <w:trHeight w:val="238"/>
        </w:trPr>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10.</w:t>
            </w:r>
          </w:p>
        </w:tc>
        <w:tc>
          <w:tcPr>
            <w:tcW w:w="8801" w:type="dxa"/>
          </w:tcPr>
          <w:p w:rsidR="009E6DF8" w:rsidRPr="009E6DF8" w:rsidRDefault="009E6DF8" w:rsidP="009E6DF8">
            <w:pPr>
              <w:widowControl w:val="0"/>
              <w:autoSpaceDE w:val="0"/>
              <w:autoSpaceDN w:val="0"/>
              <w:adjustRightInd w:val="0"/>
              <w:spacing w:after="0" w:line="243" w:lineRule="auto"/>
              <w:rPr>
                <w:rFonts w:ascii="Cambria" w:eastAsia="Times New Roman" w:hAnsi="Cambria" w:cs="Humanst521EU-Normal"/>
                <w:sz w:val="18"/>
                <w:szCs w:val="18"/>
                <w:lang w:eastAsia="pl-PL"/>
              </w:rPr>
            </w:pPr>
            <w:r w:rsidRPr="009E6DF8">
              <w:rPr>
                <w:rFonts w:ascii="Cambria" w:eastAsia="Times New Roman" w:hAnsi="Cambria" w:cs="Humanst521EU-Normal"/>
                <w:sz w:val="18"/>
                <w:szCs w:val="18"/>
                <w:lang w:eastAsia="pl-PL"/>
              </w:rPr>
              <w:t>sprawdza, czy istnieje trójkąt o danych bokach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11.</w:t>
            </w:r>
          </w:p>
        </w:tc>
        <w:tc>
          <w:tcPr>
            <w:tcW w:w="8801" w:type="dxa"/>
          </w:tcPr>
          <w:p w:rsidR="009E6DF8" w:rsidRPr="009E6DF8" w:rsidRDefault="009E6DF8" w:rsidP="009E6DF8">
            <w:pPr>
              <w:widowControl w:val="0"/>
              <w:autoSpaceDE w:val="0"/>
              <w:autoSpaceDN w:val="0"/>
              <w:adjustRightInd w:val="0"/>
              <w:spacing w:after="0" w:line="243" w:lineRule="auto"/>
              <w:rPr>
                <w:rFonts w:ascii="Cambria" w:eastAsia="Times New Roman" w:hAnsi="Cambria" w:cs="Humanst521EU-Normal"/>
                <w:sz w:val="18"/>
                <w:szCs w:val="18"/>
                <w:lang w:eastAsia="pl-PL"/>
              </w:rPr>
            </w:pPr>
            <w:r w:rsidRPr="009E6DF8">
              <w:rPr>
                <w:rFonts w:ascii="Cambria" w:eastAsia="Times New Roman" w:hAnsi="Cambria" w:cs="Humanst521EU-Normal"/>
                <w:sz w:val="18"/>
                <w:szCs w:val="18"/>
                <w:lang w:eastAsia="pl-PL"/>
              </w:rPr>
              <w:t>na podstawie odległości między punktami ocenia, czy leżą one na jednej prostej</w:t>
            </w:r>
          </w:p>
        </w:tc>
      </w:tr>
    </w:tbl>
    <w:p w:rsidR="009E6DF8" w:rsidRPr="009E6DF8" w:rsidRDefault="009E6DF8" w:rsidP="009E6DF8">
      <w:pPr>
        <w:spacing w:after="0" w:line="240" w:lineRule="auto"/>
        <w:rPr>
          <w:rFonts w:ascii="Times New Roman" w:eastAsia="Times New Roman" w:hAnsi="Times New Roman" w:cs="Times New Roman"/>
          <w:sz w:val="20"/>
          <w:szCs w:val="20"/>
          <w:lang w:eastAsia="pl-PL"/>
        </w:rPr>
      </w:pPr>
    </w:p>
    <w:p w:rsidR="009E6DF8" w:rsidRPr="009E6DF8" w:rsidRDefault="009E6DF8" w:rsidP="009E6DF8">
      <w:pPr>
        <w:spacing w:after="0"/>
        <w:jc w:val="both"/>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 xml:space="preserve">Uczeń otrzymuje ocenę </w:t>
      </w:r>
      <w:r w:rsidRPr="009E6DF8">
        <w:rPr>
          <w:rFonts w:ascii="Times New Roman" w:eastAsia="Times New Roman" w:hAnsi="Times New Roman" w:cs="Times New Roman"/>
          <w:b/>
          <w:bCs/>
          <w:sz w:val="20"/>
          <w:szCs w:val="20"/>
          <w:lang w:eastAsia="pl-PL"/>
        </w:rPr>
        <w:t>dobrą</w:t>
      </w:r>
      <w:r w:rsidRPr="009E6DF8">
        <w:rPr>
          <w:rFonts w:ascii="Times New Roman" w:eastAsia="Times New Roman" w:hAnsi="Times New Roman" w:cs="Times New Roman"/>
          <w:sz w:val="20"/>
          <w:szCs w:val="20"/>
          <w:lang w:eastAsia="pl-PL"/>
        </w:rPr>
        <w:t xml:space="preserve"> lub </w:t>
      </w:r>
      <w:r w:rsidRPr="009E6DF8">
        <w:rPr>
          <w:rFonts w:ascii="Times New Roman" w:eastAsia="Times New Roman" w:hAnsi="Times New Roman" w:cs="Times New Roman"/>
          <w:b/>
          <w:bCs/>
          <w:sz w:val="20"/>
          <w:szCs w:val="20"/>
          <w:lang w:eastAsia="pl-PL"/>
        </w:rPr>
        <w:t>bardzo dobrą</w:t>
      </w:r>
      <w:r w:rsidRPr="009E6DF8">
        <w:rPr>
          <w:rFonts w:ascii="Times New Roman" w:eastAsia="Times New Roman" w:hAnsi="Times New Roman" w:cs="Times New Roman"/>
          <w:sz w:val="20"/>
          <w:szCs w:val="20"/>
          <w:lang w:eastAsia="pl-PL"/>
        </w:rPr>
        <w:t>, jeśli:</w:t>
      </w:r>
    </w:p>
    <w:p w:rsidR="009E6DF8" w:rsidRPr="009E6DF8" w:rsidRDefault="009E6DF8" w:rsidP="009E6DF8">
      <w:pPr>
        <w:spacing w:after="0"/>
        <w:jc w:val="both"/>
        <w:rPr>
          <w:rFonts w:ascii="Times New Roman" w:eastAsia="Times New Roman" w:hAnsi="Times New Roman" w:cs="Times New Roman"/>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8853"/>
      </w:tblGrid>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w:t>
            </w:r>
          </w:p>
        </w:tc>
        <w:tc>
          <w:tcPr>
            <w:tcW w:w="8853" w:type="dxa"/>
          </w:tcPr>
          <w:p w:rsidR="009E6DF8" w:rsidRPr="009E6DF8" w:rsidRDefault="009E6DF8" w:rsidP="009E6DF8">
            <w:pPr>
              <w:widowControl w:val="0"/>
              <w:autoSpaceDE w:val="0"/>
              <w:autoSpaceDN w:val="0"/>
              <w:adjustRightInd w:val="0"/>
              <w:spacing w:after="0" w:line="240" w:lineRule="auto"/>
              <w:ind w:right="14"/>
              <w:rPr>
                <w:rFonts w:ascii="Cambria" w:eastAsia="Times New Roman" w:hAnsi="Cambria" w:cs="Humanst521EU-Normal"/>
                <w:sz w:val="18"/>
                <w:szCs w:val="18"/>
                <w:lang w:eastAsia="pl-PL"/>
              </w:rPr>
            </w:pPr>
            <w:r w:rsidRPr="009E6DF8">
              <w:rPr>
                <w:rFonts w:ascii="Cambria" w:eastAsia="Times New Roman" w:hAnsi="Cambria" w:cs="Humanst521EU-Normal"/>
                <w:sz w:val="18"/>
                <w:szCs w:val="18"/>
                <w:lang w:eastAsia="pl-PL"/>
              </w:rPr>
              <w:t>rozwiązuje zadania o podwyższonym stopniu trudności z wykorzystaniem własności kątów: przyległych, odpowiadających, wierzchołkowych i naprzemianległych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w:t>
            </w:r>
          </w:p>
        </w:tc>
        <w:tc>
          <w:tcPr>
            <w:tcW w:w="8853" w:type="dxa"/>
          </w:tcPr>
          <w:p w:rsidR="009E6DF8" w:rsidRPr="009E6DF8" w:rsidRDefault="009E6DF8" w:rsidP="009E6DF8">
            <w:pPr>
              <w:spacing w:after="0"/>
              <w:contextualSpacing/>
              <w:rPr>
                <w:rFonts w:ascii="Cambria" w:eastAsia="Times New Roman" w:hAnsi="Cambria" w:cs="Humanst521EU-Normal"/>
                <w:sz w:val="18"/>
                <w:szCs w:val="18"/>
                <w:lang w:eastAsia="pl-PL"/>
              </w:rPr>
            </w:pPr>
            <w:r w:rsidRPr="009E6DF8">
              <w:rPr>
                <w:rFonts w:ascii="Cambria" w:eastAsia="Times New Roman" w:hAnsi="Cambria" w:cs="Humanst521EU-Normal"/>
                <w:sz w:val="18"/>
                <w:szCs w:val="18"/>
                <w:lang w:eastAsia="pl-PL"/>
              </w:rPr>
              <w:t>oblicza kąty trójkąta w nietypowych sytuacjach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w:t>
            </w:r>
          </w:p>
        </w:tc>
        <w:tc>
          <w:tcPr>
            <w:tcW w:w="8853" w:type="dxa"/>
          </w:tcPr>
          <w:p w:rsidR="009E6DF8" w:rsidRPr="009E6DF8" w:rsidRDefault="009E6DF8" w:rsidP="009E6DF8">
            <w:pPr>
              <w:widowControl w:val="0"/>
              <w:autoSpaceDE w:val="0"/>
              <w:autoSpaceDN w:val="0"/>
              <w:adjustRightInd w:val="0"/>
              <w:spacing w:after="0" w:line="240" w:lineRule="auto"/>
              <w:ind w:right="14"/>
              <w:rPr>
                <w:rFonts w:ascii="Cambria" w:eastAsia="Times New Roman" w:hAnsi="Cambria" w:cs="Humanst521EU-Normal"/>
                <w:sz w:val="18"/>
                <w:szCs w:val="18"/>
                <w:lang w:eastAsia="pl-PL"/>
              </w:rPr>
            </w:pPr>
            <w:r w:rsidRPr="009E6DF8">
              <w:rPr>
                <w:rFonts w:ascii="Times New Roman" w:eastAsia="Times New Roman" w:hAnsi="Times New Roman" w:cs="Times New Roman"/>
                <w:sz w:val="20"/>
                <w:szCs w:val="20"/>
                <w:lang w:eastAsia="pl-PL"/>
              </w:rPr>
              <w:t>rozwiązuje zadania dotyczące miar kątów, w których wynik ma postać wyrażenia algebraicznego</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4.</w:t>
            </w:r>
          </w:p>
        </w:tc>
        <w:tc>
          <w:tcPr>
            <w:tcW w:w="8853" w:type="dxa"/>
          </w:tcPr>
          <w:p w:rsidR="009E6DF8" w:rsidRPr="009E6DF8" w:rsidRDefault="009E6DF8" w:rsidP="009E6DF8">
            <w:pPr>
              <w:widowControl w:val="0"/>
              <w:autoSpaceDE w:val="0"/>
              <w:autoSpaceDN w:val="0"/>
              <w:adjustRightInd w:val="0"/>
              <w:spacing w:after="0" w:line="243"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rozróżnia założenie i tezę w twierdzeniu sformułowanym w dowolny sposób</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5.</w:t>
            </w:r>
          </w:p>
        </w:tc>
        <w:tc>
          <w:tcPr>
            <w:tcW w:w="8853" w:type="dxa"/>
          </w:tcPr>
          <w:p w:rsidR="009E6DF8" w:rsidRPr="009E6DF8" w:rsidRDefault="009E6DF8" w:rsidP="009E6DF8">
            <w:pPr>
              <w:widowControl w:val="0"/>
              <w:autoSpaceDE w:val="0"/>
              <w:autoSpaceDN w:val="0"/>
              <w:adjustRightInd w:val="0"/>
              <w:spacing w:after="0" w:line="243"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przeprowadza proste dowody geometryczne z wykorzystaniem miar kątów</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6.</w:t>
            </w:r>
          </w:p>
        </w:tc>
        <w:tc>
          <w:tcPr>
            <w:tcW w:w="8853" w:type="dxa"/>
          </w:tcPr>
          <w:p w:rsidR="009E6DF8" w:rsidRPr="009E6DF8" w:rsidRDefault="009E6DF8" w:rsidP="009E6DF8">
            <w:pPr>
              <w:spacing w:after="0" w:line="240" w:lineRule="auto"/>
              <w:rPr>
                <w:rFonts w:ascii="Times New Roman" w:eastAsia="Times New Roman" w:hAnsi="Times New Roman" w:cs="Times New Roman"/>
                <w:sz w:val="24"/>
                <w:szCs w:val="24"/>
                <w:lang w:eastAsia="pl-PL"/>
              </w:rPr>
            </w:pPr>
            <w:r w:rsidRPr="009E6DF8">
              <w:rPr>
                <w:rFonts w:ascii="Times New Roman" w:eastAsia="Times New Roman" w:hAnsi="Times New Roman" w:cs="Times New Roman"/>
                <w:sz w:val="20"/>
                <w:szCs w:val="20"/>
                <w:lang w:eastAsia="pl-PL"/>
              </w:rPr>
              <w:t>uzasadnia nieprawdziwość hipotezy, podając kontrprzykład</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7.</w:t>
            </w:r>
          </w:p>
        </w:tc>
        <w:tc>
          <w:tcPr>
            <w:tcW w:w="8853" w:type="dxa"/>
          </w:tcPr>
          <w:p w:rsidR="009E6DF8" w:rsidRPr="009E6DF8" w:rsidRDefault="009E6DF8" w:rsidP="009E6DF8">
            <w:pPr>
              <w:widowControl w:val="0"/>
              <w:autoSpaceDE w:val="0"/>
              <w:autoSpaceDN w:val="0"/>
              <w:adjustRightInd w:val="0"/>
              <w:spacing w:after="0" w:line="243" w:lineRule="auto"/>
              <w:ind w:left="171" w:hanging="171"/>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przy danych długościach dwóch boków trójkąta określa zakres możliwych długości trzeciego boku</w:t>
            </w:r>
          </w:p>
        </w:tc>
      </w:tr>
    </w:tbl>
    <w:p w:rsidR="009E6DF8" w:rsidRPr="009E6DF8" w:rsidRDefault="009E6DF8" w:rsidP="009E6DF8">
      <w:pPr>
        <w:spacing w:after="0"/>
        <w:jc w:val="both"/>
        <w:rPr>
          <w:rFonts w:ascii="Times New Roman" w:eastAsia="Times New Roman" w:hAnsi="Times New Roman" w:cs="Times New Roman"/>
          <w:sz w:val="20"/>
          <w:szCs w:val="20"/>
          <w:lang w:eastAsia="pl-PL"/>
        </w:rPr>
      </w:pPr>
    </w:p>
    <w:p w:rsidR="009E6DF8" w:rsidRPr="009E6DF8" w:rsidRDefault="009E6DF8" w:rsidP="009E6DF8">
      <w:pPr>
        <w:spacing w:after="0"/>
        <w:rPr>
          <w:rFonts w:ascii="Arial Unicode MS" w:eastAsia="Arial Unicode MS" w:hAnsi="Arial Unicode MS" w:cs="Arial Unicode MS"/>
          <w:b/>
          <w:sz w:val="24"/>
          <w:szCs w:val="24"/>
          <w:lang w:eastAsia="pl-PL"/>
        </w:rPr>
      </w:pPr>
      <w:r w:rsidRPr="009E6DF8">
        <w:rPr>
          <w:rFonts w:ascii="Arial Unicode MS" w:eastAsia="Arial Unicode MS" w:hAnsi="Arial Unicode MS" w:cs="Arial Unicode MS"/>
          <w:b/>
          <w:sz w:val="24"/>
          <w:szCs w:val="24"/>
          <w:lang w:eastAsia="pl-PL"/>
        </w:rPr>
        <w:lastRenderedPageBreak/>
        <w:t>ROZDZIAŁ IV. WIELOKĄTY</w:t>
      </w:r>
    </w:p>
    <w:p w:rsidR="009E6DF8" w:rsidRPr="009E6DF8" w:rsidRDefault="009E6DF8" w:rsidP="009E6DF8">
      <w:pPr>
        <w:spacing w:after="0"/>
        <w:jc w:val="both"/>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 xml:space="preserve">Uczeń otrzymuje ocenę </w:t>
      </w:r>
      <w:r w:rsidRPr="009E6DF8">
        <w:rPr>
          <w:rFonts w:ascii="Times New Roman" w:eastAsia="Times New Roman" w:hAnsi="Times New Roman" w:cs="Times New Roman"/>
          <w:b/>
          <w:bCs/>
          <w:sz w:val="20"/>
          <w:szCs w:val="20"/>
          <w:lang w:eastAsia="pl-PL"/>
        </w:rPr>
        <w:t xml:space="preserve">dopuszczającą </w:t>
      </w:r>
      <w:r w:rsidRPr="009E6DF8">
        <w:rPr>
          <w:rFonts w:ascii="Times New Roman" w:eastAsia="Times New Roman" w:hAnsi="Times New Roman" w:cs="Times New Roman"/>
          <w:sz w:val="20"/>
          <w:szCs w:val="20"/>
          <w:lang w:eastAsia="pl-PL"/>
        </w:rPr>
        <w:t xml:space="preserve">lub </w:t>
      </w:r>
      <w:r w:rsidRPr="009E6DF8">
        <w:rPr>
          <w:rFonts w:ascii="Times New Roman" w:eastAsia="Times New Roman" w:hAnsi="Times New Roman" w:cs="Times New Roman"/>
          <w:b/>
          <w:bCs/>
          <w:sz w:val="20"/>
          <w:szCs w:val="20"/>
          <w:lang w:eastAsia="pl-PL"/>
        </w:rPr>
        <w:t>dostateczną</w:t>
      </w:r>
      <w:r w:rsidRPr="009E6DF8">
        <w:rPr>
          <w:rFonts w:ascii="Times New Roman" w:eastAsia="Times New Roman" w:hAnsi="Times New Roman" w:cs="Times New Roman"/>
          <w:sz w:val="20"/>
          <w:szCs w:val="20"/>
          <w:lang w:eastAsia="pl-PL"/>
        </w:rPr>
        <w:t>, jeśli:</w:t>
      </w:r>
    </w:p>
    <w:p w:rsidR="009E6DF8" w:rsidRPr="009E6DF8" w:rsidRDefault="009E6DF8" w:rsidP="009E6DF8">
      <w:pPr>
        <w:spacing w:after="0"/>
        <w:jc w:val="both"/>
        <w:rPr>
          <w:rFonts w:ascii="Times New Roman" w:eastAsia="Times New Roman" w:hAnsi="Times New Roman" w:cs="Times New Roman"/>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8853"/>
      </w:tblGrid>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left="207" w:right="19" w:hanging="207"/>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w:t>
            </w:r>
          </w:p>
        </w:tc>
        <w:tc>
          <w:tcPr>
            <w:tcW w:w="8853" w:type="dxa"/>
          </w:tcPr>
          <w:p w:rsidR="009E6DF8" w:rsidRPr="009E6DF8" w:rsidRDefault="009E6DF8" w:rsidP="009E6DF8">
            <w:pPr>
              <w:widowControl w:val="0"/>
              <w:autoSpaceDE w:val="0"/>
              <w:autoSpaceDN w:val="0"/>
              <w:adjustRightInd w:val="0"/>
              <w:spacing w:after="0" w:line="240" w:lineRule="auto"/>
              <w:ind w:left="207" w:right="19"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rozróżnia figury przystające</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w:t>
            </w:r>
          </w:p>
        </w:tc>
        <w:tc>
          <w:tcPr>
            <w:tcW w:w="8853" w:type="dxa"/>
          </w:tcPr>
          <w:p w:rsidR="009E6DF8" w:rsidRPr="009E6DF8" w:rsidRDefault="009E6DF8" w:rsidP="009E6DF8">
            <w:pPr>
              <w:widowControl w:val="0"/>
              <w:autoSpaceDE w:val="0"/>
              <w:autoSpaceDN w:val="0"/>
              <w:adjustRightInd w:val="0"/>
              <w:spacing w:after="0" w:line="243" w:lineRule="auto"/>
              <w:ind w:left="207" w:right="19"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proste zadania związane z przystawaniem wielokątów</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w:t>
            </w:r>
          </w:p>
        </w:tc>
        <w:tc>
          <w:tcPr>
            <w:tcW w:w="8853" w:type="dxa"/>
          </w:tcPr>
          <w:p w:rsidR="009E6DF8" w:rsidRPr="009E6DF8" w:rsidRDefault="009E6DF8" w:rsidP="009E6DF8">
            <w:pPr>
              <w:widowControl w:val="0"/>
              <w:autoSpaceDE w:val="0"/>
              <w:autoSpaceDN w:val="0"/>
              <w:adjustRightInd w:val="0"/>
              <w:spacing w:after="0" w:line="243" w:lineRule="auto"/>
              <w:ind w:left="207" w:right="19" w:hanging="207"/>
              <w:rPr>
                <w:rFonts w:ascii="Times New Roman" w:eastAsia="Times New Roman" w:hAnsi="Times New Roman" w:cs="Times New Roman"/>
                <w:sz w:val="20"/>
                <w:szCs w:val="20"/>
                <w:lang w:eastAsia="pl-PL"/>
              </w:rPr>
            </w:pPr>
            <w:r w:rsidRPr="009E6DF8">
              <w:rPr>
                <w:rFonts w:ascii="Cambria" w:eastAsia="Times New Roman" w:hAnsi="Cambria" w:cs="Humanst521EU-Italic"/>
                <w:iCs/>
                <w:sz w:val="18"/>
                <w:szCs w:val="18"/>
                <w:lang w:eastAsia="pl-PL"/>
              </w:rPr>
              <w:t>stosuje cechy przystawania trójkątów do sprawdzania, czy dane trójkąty są przystające</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4.</w:t>
            </w:r>
          </w:p>
        </w:tc>
        <w:tc>
          <w:tcPr>
            <w:tcW w:w="8853" w:type="dxa"/>
          </w:tcPr>
          <w:p w:rsidR="009E6DF8" w:rsidRPr="009E6DF8" w:rsidRDefault="009E6DF8" w:rsidP="009E6DF8">
            <w:pPr>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odróżnia definicję od twierdzenia</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5.</w:t>
            </w:r>
          </w:p>
        </w:tc>
        <w:tc>
          <w:tcPr>
            <w:tcW w:w="8853" w:type="dxa"/>
          </w:tcPr>
          <w:p w:rsidR="009E6DF8" w:rsidRPr="009E6DF8" w:rsidRDefault="009E6DF8" w:rsidP="009E6DF8">
            <w:pPr>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 xml:space="preserve">analizuje dowody prostych twierdzeń </w:t>
            </w:r>
          </w:p>
        </w:tc>
      </w:tr>
      <w:tr w:rsidR="009E6DF8" w:rsidRPr="009E6DF8" w:rsidTr="00D334F7">
        <w:trPr>
          <w:trHeight w:val="238"/>
        </w:trPr>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6.</w:t>
            </w:r>
          </w:p>
        </w:tc>
        <w:tc>
          <w:tcPr>
            <w:tcW w:w="8853" w:type="dxa"/>
          </w:tcPr>
          <w:p w:rsidR="009E6DF8" w:rsidRPr="009E6DF8" w:rsidRDefault="009E6DF8" w:rsidP="009E6DF8">
            <w:pPr>
              <w:spacing w:after="0" w:line="240" w:lineRule="auto"/>
              <w:rPr>
                <w:rFonts w:ascii="Times New Roman" w:eastAsia="Times New Roman" w:hAnsi="Times New Roman" w:cs="Times New Roman"/>
                <w:sz w:val="24"/>
                <w:szCs w:val="24"/>
                <w:lang w:eastAsia="pl-PL"/>
              </w:rPr>
            </w:pPr>
            <w:r w:rsidRPr="009E6DF8">
              <w:rPr>
                <w:rFonts w:ascii="Times New Roman" w:eastAsia="Times New Roman" w:hAnsi="Times New Roman" w:cs="Times New Roman"/>
                <w:sz w:val="20"/>
                <w:szCs w:val="20"/>
                <w:lang w:eastAsia="pl-PL"/>
              </w:rPr>
              <w:t>wybiera uzasadnienie zdania spośród kilku podanych możliwości</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7.</w:t>
            </w:r>
          </w:p>
        </w:tc>
        <w:tc>
          <w:tcPr>
            <w:tcW w:w="8853" w:type="dxa"/>
          </w:tcPr>
          <w:p w:rsidR="009E6DF8" w:rsidRPr="009E6DF8" w:rsidRDefault="009E6DF8" w:rsidP="009E6DF8">
            <w:pPr>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rozpoznaje wielokąty foremne</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8.</w:t>
            </w:r>
          </w:p>
        </w:tc>
        <w:tc>
          <w:tcPr>
            <w:tcW w:w="8853"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miary kątów wewnętrznych wielokąta foremnego</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9.</w:t>
            </w:r>
          </w:p>
        </w:tc>
        <w:tc>
          <w:tcPr>
            <w:tcW w:w="8853" w:type="dxa"/>
          </w:tcPr>
          <w:p w:rsidR="009E6DF8" w:rsidRPr="009E6DF8" w:rsidRDefault="009E6DF8" w:rsidP="009E6DF8">
            <w:pPr>
              <w:spacing w:after="0" w:line="240" w:lineRule="auto"/>
              <w:rPr>
                <w:rFonts w:ascii="Times New Roman" w:eastAsia="Times New Roman" w:hAnsi="Times New Roman" w:cs="Times New Roman"/>
                <w:sz w:val="24"/>
                <w:szCs w:val="24"/>
                <w:lang w:eastAsia="pl-PL"/>
              </w:rPr>
            </w:pPr>
            <w:r w:rsidRPr="009E6DF8">
              <w:rPr>
                <w:rFonts w:ascii="Times New Roman" w:eastAsia="Times New Roman" w:hAnsi="Times New Roman" w:cs="Times New Roman"/>
                <w:sz w:val="20"/>
                <w:szCs w:val="20"/>
                <w:lang w:eastAsia="pl-PL"/>
              </w:rPr>
              <w:t>rozwiązuje proste zadania, wykorzystując podział sześciokąta foremnego na trójkąty równoboczne</w:t>
            </w:r>
          </w:p>
        </w:tc>
      </w:tr>
    </w:tbl>
    <w:p w:rsidR="009E6DF8" w:rsidRPr="009E6DF8" w:rsidRDefault="009E6DF8" w:rsidP="009E6DF8">
      <w:pPr>
        <w:spacing w:after="0" w:line="240" w:lineRule="auto"/>
        <w:rPr>
          <w:rFonts w:ascii="Times New Roman" w:eastAsia="Times New Roman" w:hAnsi="Times New Roman" w:cs="Times New Roman"/>
          <w:sz w:val="20"/>
          <w:szCs w:val="20"/>
          <w:lang w:eastAsia="pl-PL"/>
        </w:rPr>
      </w:pPr>
    </w:p>
    <w:p w:rsidR="009E6DF8" w:rsidRPr="009E6DF8" w:rsidRDefault="009E6DF8" w:rsidP="009E6DF8">
      <w:pPr>
        <w:spacing w:after="0"/>
        <w:jc w:val="both"/>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 xml:space="preserve">Uczeń otrzymuje ocenę </w:t>
      </w:r>
      <w:r w:rsidRPr="009E6DF8">
        <w:rPr>
          <w:rFonts w:ascii="Times New Roman" w:eastAsia="Times New Roman" w:hAnsi="Times New Roman" w:cs="Times New Roman"/>
          <w:b/>
          <w:bCs/>
          <w:sz w:val="20"/>
          <w:szCs w:val="20"/>
          <w:lang w:eastAsia="pl-PL"/>
        </w:rPr>
        <w:t>dobrą</w:t>
      </w:r>
      <w:r w:rsidRPr="009E6DF8">
        <w:rPr>
          <w:rFonts w:ascii="Times New Roman" w:eastAsia="Times New Roman" w:hAnsi="Times New Roman" w:cs="Times New Roman"/>
          <w:sz w:val="20"/>
          <w:szCs w:val="20"/>
          <w:lang w:eastAsia="pl-PL"/>
        </w:rPr>
        <w:t xml:space="preserve"> lub </w:t>
      </w:r>
      <w:r w:rsidRPr="009E6DF8">
        <w:rPr>
          <w:rFonts w:ascii="Times New Roman" w:eastAsia="Times New Roman" w:hAnsi="Times New Roman" w:cs="Times New Roman"/>
          <w:b/>
          <w:bCs/>
          <w:sz w:val="20"/>
          <w:szCs w:val="20"/>
          <w:lang w:eastAsia="pl-PL"/>
        </w:rPr>
        <w:t>bardzo dobrą</w:t>
      </w:r>
      <w:r w:rsidRPr="009E6DF8">
        <w:rPr>
          <w:rFonts w:ascii="Times New Roman" w:eastAsia="Times New Roman" w:hAnsi="Times New Roman" w:cs="Times New Roman"/>
          <w:sz w:val="20"/>
          <w:szCs w:val="20"/>
          <w:lang w:eastAsia="pl-PL"/>
        </w:rPr>
        <w:t>, jeśli:</w:t>
      </w:r>
    </w:p>
    <w:p w:rsidR="009E6DF8" w:rsidRPr="009E6DF8" w:rsidRDefault="009E6DF8" w:rsidP="009E6DF8">
      <w:pPr>
        <w:spacing w:after="0"/>
        <w:jc w:val="both"/>
        <w:rPr>
          <w:rFonts w:ascii="Times New Roman" w:eastAsia="Times New Roman" w:hAnsi="Times New Roman" w:cs="Times New Roman"/>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8853"/>
      </w:tblGrid>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left="207" w:right="19" w:hanging="207"/>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w:t>
            </w:r>
          </w:p>
        </w:tc>
        <w:tc>
          <w:tcPr>
            <w:tcW w:w="8853" w:type="dxa"/>
          </w:tcPr>
          <w:p w:rsidR="009E6DF8" w:rsidRPr="009E6DF8" w:rsidRDefault="009E6DF8" w:rsidP="009E6DF8">
            <w:pPr>
              <w:widowControl w:val="0"/>
              <w:autoSpaceDE w:val="0"/>
              <w:autoSpaceDN w:val="0"/>
              <w:adjustRightInd w:val="0"/>
              <w:spacing w:after="0" w:line="243" w:lineRule="auto"/>
              <w:ind w:left="171" w:right="19" w:hanging="171"/>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uzasadnia przystawanie lub brak przystawania figur (w trudniejszych przypadkach)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w:t>
            </w:r>
          </w:p>
        </w:tc>
        <w:tc>
          <w:tcPr>
            <w:tcW w:w="8853"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b/>
                <w:sz w:val="20"/>
                <w:szCs w:val="20"/>
                <w:lang w:eastAsia="pl-PL"/>
              </w:rPr>
            </w:pPr>
            <w:r w:rsidRPr="009E6DF8">
              <w:rPr>
                <w:rFonts w:ascii="Times New Roman" w:eastAsia="Times New Roman" w:hAnsi="Times New Roman" w:cs="Times New Roman"/>
                <w:sz w:val="20"/>
                <w:szCs w:val="20"/>
                <w:lang w:eastAsia="pl-PL"/>
              </w:rPr>
              <w:t>ocenia przystawanie trójkątów (w bardziej skomplikowanych zadaniach)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w:t>
            </w:r>
          </w:p>
        </w:tc>
        <w:tc>
          <w:tcPr>
            <w:tcW w:w="8853" w:type="dxa"/>
          </w:tcPr>
          <w:p w:rsidR="009E6DF8" w:rsidRPr="009E6DF8" w:rsidRDefault="009E6DF8" w:rsidP="009E6DF8">
            <w:pPr>
              <w:widowControl w:val="0"/>
              <w:autoSpaceDE w:val="0"/>
              <w:autoSpaceDN w:val="0"/>
              <w:adjustRightInd w:val="0"/>
              <w:spacing w:after="0" w:line="240" w:lineRule="auto"/>
              <w:ind w:left="17" w:right="19" w:hanging="1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przeprowadza dowody, w których z uzasadnionego przez siebie przystawania trójkątów wyprowadza dalsze wnioski</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4.</w:t>
            </w:r>
          </w:p>
        </w:tc>
        <w:tc>
          <w:tcPr>
            <w:tcW w:w="8853" w:type="dxa"/>
          </w:tcPr>
          <w:p w:rsidR="009E6DF8" w:rsidRPr="009E6DF8" w:rsidRDefault="009E6DF8" w:rsidP="009E6DF8">
            <w:pPr>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rysuje wielokąty foremne za pomocą cyrkla i kątomierza</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5.</w:t>
            </w:r>
          </w:p>
        </w:tc>
        <w:tc>
          <w:tcPr>
            <w:tcW w:w="8853"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trudniejsze zadania, wykorzystując własności wielokątów foremnych</w:t>
            </w:r>
          </w:p>
        </w:tc>
      </w:tr>
    </w:tbl>
    <w:p w:rsidR="009E6DF8" w:rsidRPr="009E6DF8" w:rsidRDefault="009E6DF8" w:rsidP="009E6DF8">
      <w:pPr>
        <w:spacing w:after="0"/>
        <w:rPr>
          <w:rFonts w:ascii="Times New Roman" w:eastAsia="Times New Roman" w:hAnsi="Times New Roman" w:cs="Times New Roman"/>
          <w:b/>
          <w:bCs/>
          <w:sz w:val="28"/>
          <w:szCs w:val="28"/>
          <w:lang w:eastAsia="pl-PL"/>
        </w:rPr>
      </w:pPr>
    </w:p>
    <w:p w:rsidR="009E6DF8" w:rsidRPr="009E6DF8" w:rsidRDefault="009E6DF8" w:rsidP="009E6DF8">
      <w:pPr>
        <w:autoSpaceDE w:val="0"/>
        <w:autoSpaceDN w:val="0"/>
        <w:adjustRightInd w:val="0"/>
        <w:spacing w:after="0" w:line="240" w:lineRule="auto"/>
        <w:rPr>
          <w:rFonts w:ascii="Arial Unicode MS" w:eastAsia="Arial Unicode MS" w:hAnsi="Arial Unicode MS" w:cs="Arial Unicode MS"/>
          <w:b/>
          <w:sz w:val="24"/>
          <w:szCs w:val="24"/>
          <w:lang w:eastAsia="pl-PL"/>
        </w:rPr>
      </w:pPr>
      <w:r w:rsidRPr="009E6DF8">
        <w:rPr>
          <w:rFonts w:ascii="Arial Unicode MS" w:eastAsia="Arial Unicode MS" w:hAnsi="Arial Unicode MS" w:cs="Arial Unicode MS"/>
          <w:b/>
          <w:sz w:val="24"/>
          <w:szCs w:val="24"/>
          <w:lang w:eastAsia="pl-PL"/>
        </w:rPr>
        <w:t>ROZDZIAŁ V. GEOMETRIA PRZESTRZENNA</w:t>
      </w:r>
    </w:p>
    <w:p w:rsidR="009E6DF8" w:rsidRPr="009E6DF8" w:rsidRDefault="009E6DF8" w:rsidP="009E6DF8">
      <w:pPr>
        <w:spacing w:after="0"/>
        <w:jc w:val="both"/>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 xml:space="preserve">Uczeń otrzymuje ocenę </w:t>
      </w:r>
      <w:r w:rsidRPr="009E6DF8">
        <w:rPr>
          <w:rFonts w:ascii="Times New Roman" w:eastAsia="Times New Roman" w:hAnsi="Times New Roman" w:cs="Times New Roman"/>
          <w:b/>
          <w:bCs/>
          <w:sz w:val="20"/>
          <w:szCs w:val="20"/>
          <w:lang w:eastAsia="pl-PL"/>
        </w:rPr>
        <w:t xml:space="preserve">dopuszczającą </w:t>
      </w:r>
      <w:r w:rsidRPr="009E6DF8">
        <w:rPr>
          <w:rFonts w:ascii="Times New Roman" w:eastAsia="Times New Roman" w:hAnsi="Times New Roman" w:cs="Times New Roman"/>
          <w:sz w:val="20"/>
          <w:szCs w:val="20"/>
          <w:lang w:eastAsia="pl-PL"/>
        </w:rPr>
        <w:t xml:space="preserve">lub </w:t>
      </w:r>
      <w:r w:rsidRPr="009E6DF8">
        <w:rPr>
          <w:rFonts w:ascii="Times New Roman" w:eastAsia="Times New Roman" w:hAnsi="Times New Roman" w:cs="Times New Roman"/>
          <w:b/>
          <w:bCs/>
          <w:sz w:val="20"/>
          <w:szCs w:val="20"/>
          <w:lang w:eastAsia="pl-PL"/>
        </w:rPr>
        <w:t>dostateczną</w:t>
      </w:r>
      <w:r w:rsidRPr="009E6DF8">
        <w:rPr>
          <w:rFonts w:ascii="Times New Roman" w:eastAsia="Times New Roman" w:hAnsi="Times New Roman" w:cs="Times New Roman"/>
          <w:sz w:val="20"/>
          <w:szCs w:val="20"/>
          <w:lang w:eastAsia="pl-PL"/>
        </w:rPr>
        <w:t>, jeśli:</w:t>
      </w:r>
    </w:p>
    <w:p w:rsidR="009E6DF8" w:rsidRPr="009E6DF8" w:rsidRDefault="009E6DF8" w:rsidP="009E6DF8">
      <w:pPr>
        <w:spacing w:after="0"/>
        <w:jc w:val="both"/>
        <w:rPr>
          <w:rFonts w:ascii="Times New Roman" w:eastAsia="Times New Roman" w:hAnsi="Times New Roman" w:cs="Times New Roman"/>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8853"/>
      </w:tblGrid>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left="207" w:right="19" w:hanging="207"/>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w:t>
            </w:r>
          </w:p>
        </w:tc>
        <w:tc>
          <w:tcPr>
            <w:tcW w:w="8853"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rozpoznaje graniastosłupy i ostrosłupy</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w:t>
            </w:r>
          </w:p>
        </w:tc>
        <w:tc>
          <w:tcPr>
            <w:tcW w:w="8853"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wskazuje liczbę wierzchołków, krawędzi i ścian w graniastosłupach i ostrosłupach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w:t>
            </w:r>
          </w:p>
        </w:tc>
        <w:tc>
          <w:tcPr>
            <w:tcW w:w="8853"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wskazuje krawędzie i ściany równoległe w graniastosłupach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4.</w:t>
            </w:r>
          </w:p>
        </w:tc>
        <w:tc>
          <w:tcPr>
            <w:tcW w:w="8853" w:type="dxa"/>
          </w:tcPr>
          <w:p w:rsidR="009E6DF8" w:rsidRPr="009E6DF8" w:rsidRDefault="009E6DF8" w:rsidP="009E6DF8">
            <w:pPr>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w:t>
            </w:r>
            <w:r w:rsidRPr="009E6DF8">
              <w:rPr>
                <w:rFonts w:ascii="Times New Roman" w:eastAsia="Times New Roman" w:hAnsi="Times New Roman" w:cs="Times New Roman"/>
                <w:sz w:val="20"/>
                <w:szCs w:val="20"/>
                <w:lang w:val="x-none" w:eastAsia="pl-PL"/>
              </w:rPr>
              <w:t>o</w:t>
            </w:r>
            <w:r w:rsidRPr="009E6DF8">
              <w:rPr>
                <w:rFonts w:ascii="Times New Roman" w:eastAsia="Times New Roman" w:hAnsi="Times New Roman" w:cs="Times New Roman"/>
                <w:sz w:val="20"/>
                <w:szCs w:val="20"/>
                <w:lang w:eastAsia="pl-PL"/>
              </w:rPr>
              <w:t>z</w:t>
            </w:r>
            <w:r w:rsidRPr="009E6DF8">
              <w:rPr>
                <w:rFonts w:ascii="Times New Roman" w:eastAsia="Times New Roman" w:hAnsi="Times New Roman" w:cs="Times New Roman"/>
                <w:sz w:val="20"/>
                <w:szCs w:val="20"/>
                <w:lang w:val="x-none" w:eastAsia="pl-PL"/>
              </w:rPr>
              <w:t>ró</w:t>
            </w:r>
            <w:r w:rsidRPr="009E6DF8">
              <w:rPr>
                <w:rFonts w:ascii="Times New Roman" w:eastAsia="Times New Roman" w:hAnsi="Times New Roman" w:cs="Times New Roman"/>
                <w:sz w:val="20"/>
                <w:szCs w:val="20"/>
                <w:lang w:eastAsia="pl-PL"/>
              </w:rPr>
              <w:t>ż</w:t>
            </w:r>
            <w:proofErr w:type="spellStart"/>
            <w:r w:rsidRPr="009E6DF8">
              <w:rPr>
                <w:rFonts w:ascii="Times New Roman" w:eastAsia="Times New Roman" w:hAnsi="Times New Roman" w:cs="Times New Roman"/>
                <w:sz w:val="20"/>
                <w:szCs w:val="20"/>
                <w:lang w:val="x-none" w:eastAsia="pl-PL"/>
              </w:rPr>
              <w:t>nia</w:t>
            </w:r>
            <w:proofErr w:type="spellEnd"/>
            <w:r w:rsidRPr="009E6DF8">
              <w:rPr>
                <w:rFonts w:ascii="Times New Roman" w:eastAsia="Times New Roman" w:hAnsi="Times New Roman" w:cs="Times New Roman"/>
                <w:sz w:val="20"/>
                <w:szCs w:val="20"/>
                <w:lang w:val="x-none" w:eastAsia="pl-PL"/>
              </w:rPr>
              <w:t xml:space="preserve"> graniastosłupy proste i pochyłe</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5.</w:t>
            </w:r>
          </w:p>
        </w:tc>
        <w:tc>
          <w:tcPr>
            <w:tcW w:w="8853" w:type="dxa"/>
          </w:tcPr>
          <w:p w:rsidR="009E6DF8" w:rsidRPr="009E6DF8" w:rsidRDefault="009E6DF8" w:rsidP="009E6DF8">
            <w:pPr>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val="x-none" w:eastAsia="pl-PL"/>
              </w:rPr>
              <w:t>rozpoznaje graniastosłupy prawidłowe</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6.</w:t>
            </w:r>
          </w:p>
        </w:tc>
        <w:tc>
          <w:tcPr>
            <w:tcW w:w="8853" w:type="dxa"/>
          </w:tcPr>
          <w:p w:rsidR="009E6DF8" w:rsidRPr="009E6DF8" w:rsidRDefault="009E6DF8" w:rsidP="009E6DF8">
            <w:pPr>
              <w:spacing w:after="0" w:line="240" w:lineRule="auto"/>
              <w:rPr>
                <w:rFonts w:ascii="Times New Roman" w:eastAsia="Times New Roman" w:hAnsi="Times New Roman" w:cs="Times New Roman"/>
                <w:sz w:val="20"/>
                <w:szCs w:val="20"/>
                <w:lang w:val="x-none" w:eastAsia="pl-PL"/>
              </w:rPr>
            </w:pPr>
            <w:r w:rsidRPr="009E6DF8">
              <w:rPr>
                <w:rFonts w:ascii="Times New Roman" w:eastAsia="Times New Roman" w:hAnsi="Times New Roman" w:cs="Times New Roman"/>
                <w:sz w:val="20"/>
                <w:szCs w:val="20"/>
                <w:lang w:val="x-none" w:eastAsia="pl-PL"/>
              </w:rPr>
              <w:t>rozpoznaje ostrosłupy prawidłowe, czworościan i czworościan foremny</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7.</w:t>
            </w:r>
          </w:p>
        </w:tc>
        <w:tc>
          <w:tcPr>
            <w:tcW w:w="8853" w:type="dxa"/>
          </w:tcPr>
          <w:p w:rsidR="009E6DF8" w:rsidRPr="009E6DF8" w:rsidRDefault="009E6DF8" w:rsidP="009E6DF8">
            <w:pPr>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val="x-none" w:eastAsia="pl-PL"/>
              </w:rPr>
              <w:t>wskazuje spodek wysokości ostrosłupa</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8.</w:t>
            </w:r>
          </w:p>
        </w:tc>
        <w:tc>
          <w:tcPr>
            <w:tcW w:w="8853" w:type="dxa"/>
          </w:tcPr>
          <w:p w:rsidR="009E6DF8" w:rsidRPr="009E6DF8" w:rsidRDefault="009E6DF8" w:rsidP="009E6DF8">
            <w:pPr>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val="x-none" w:eastAsia="pl-PL"/>
              </w:rPr>
              <w:t>rozpoznaje ostrosłupy proste</w:t>
            </w:r>
            <w:r w:rsidRPr="009E6DF8">
              <w:rPr>
                <w:rFonts w:ascii="Times New Roman" w:eastAsia="Times New Roman" w:hAnsi="Times New Roman" w:cs="Times New Roman"/>
                <w:sz w:val="20"/>
                <w:szCs w:val="20"/>
                <w:lang w:eastAsia="pl-PL"/>
              </w:rPr>
              <w:t xml:space="preserve"> i </w:t>
            </w:r>
            <w:r w:rsidRPr="009E6DF8">
              <w:rPr>
                <w:rFonts w:ascii="Times New Roman" w:eastAsia="Times New Roman" w:hAnsi="Times New Roman" w:cs="Times New Roman"/>
                <w:sz w:val="20"/>
                <w:szCs w:val="20"/>
                <w:lang w:val="x-none" w:eastAsia="pl-PL"/>
              </w:rPr>
              <w:t>prawidłowe</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9.</w:t>
            </w:r>
          </w:p>
        </w:tc>
        <w:tc>
          <w:tcPr>
            <w:tcW w:w="8853" w:type="dxa"/>
          </w:tcPr>
          <w:p w:rsidR="009E6DF8" w:rsidRPr="009E6DF8" w:rsidRDefault="009E6DF8" w:rsidP="009E6DF8">
            <w:pPr>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val="x-none" w:eastAsia="pl-PL"/>
              </w:rPr>
              <w:t xml:space="preserve">rozwiązuje proste zadania </w:t>
            </w:r>
            <w:r w:rsidRPr="009E6DF8">
              <w:rPr>
                <w:rFonts w:ascii="Times New Roman" w:eastAsia="Times New Roman" w:hAnsi="Times New Roman" w:cs="Times New Roman"/>
                <w:sz w:val="20"/>
                <w:szCs w:val="20"/>
                <w:lang w:eastAsia="pl-PL"/>
              </w:rPr>
              <w:t>dotyczące</w:t>
            </w:r>
            <w:r w:rsidRPr="009E6DF8">
              <w:rPr>
                <w:rFonts w:ascii="Times New Roman" w:eastAsia="Times New Roman" w:hAnsi="Times New Roman" w:cs="Times New Roman"/>
                <w:sz w:val="20"/>
                <w:szCs w:val="20"/>
                <w:lang w:val="x-none" w:eastAsia="pl-PL"/>
              </w:rPr>
              <w:t xml:space="preserve"> graniastosłupów i ostrosłupów</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10.</w:t>
            </w:r>
          </w:p>
        </w:tc>
        <w:tc>
          <w:tcPr>
            <w:tcW w:w="8853" w:type="dxa"/>
          </w:tcPr>
          <w:p w:rsidR="009E6DF8" w:rsidRPr="009E6DF8" w:rsidRDefault="009E6DF8" w:rsidP="009E6DF8">
            <w:pPr>
              <w:widowControl w:val="0"/>
              <w:autoSpaceDE w:val="0"/>
              <w:autoSpaceDN w:val="0"/>
              <w:adjustRightInd w:val="0"/>
              <w:spacing w:after="0" w:line="240" w:lineRule="auto"/>
              <w:ind w:left="207" w:right="19"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odróżnia przekątną graniastosłupa od przekątnej podstawy i przekątnej ściany bocznej</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11.</w:t>
            </w:r>
          </w:p>
        </w:tc>
        <w:tc>
          <w:tcPr>
            <w:tcW w:w="8853" w:type="dxa"/>
          </w:tcPr>
          <w:p w:rsidR="009E6DF8" w:rsidRPr="009E6DF8" w:rsidRDefault="009E6DF8" w:rsidP="009E6DF8">
            <w:pPr>
              <w:widowControl w:val="0"/>
              <w:autoSpaceDE w:val="0"/>
              <w:autoSpaceDN w:val="0"/>
              <w:adjustRightInd w:val="0"/>
              <w:spacing w:after="0" w:line="240" w:lineRule="auto"/>
              <w:ind w:left="207" w:right="19"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długość przekątnej ściany graniastosłupa</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12.</w:t>
            </w:r>
          </w:p>
        </w:tc>
        <w:tc>
          <w:tcPr>
            <w:tcW w:w="8853" w:type="dxa"/>
          </w:tcPr>
          <w:p w:rsidR="009E6DF8" w:rsidRPr="009E6DF8" w:rsidRDefault="009E6DF8" w:rsidP="009E6DF8">
            <w:pPr>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val="x-none" w:eastAsia="pl-PL"/>
              </w:rPr>
              <w:t xml:space="preserve">oblicza objętość graniastosłupa o danym polu podstawy i </w:t>
            </w:r>
            <w:r w:rsidRPr="009E6DF8">
              <w:rPr>
                <w:rFonts w:ascii="Times New Roman" w:eastAsia="Times New Roman" w:hAnsi="Times New Roman" w:cs="Times New Roman"/>
                <w:sz w:val="20"/>
                <w:szCs w:val="20"/>
                <w:lang w:eastAsia="pl-PL"/>
              </w:rPr>
              <w:t xml:space="preserve">danej </w:t>
            </w:r>
            <w:r w:rsidRPr="009E6DF8">
              <w:rPr>
                <w:rFonts w:ascii="Times New Roman" w:eastAsia="Times New Roman" w:hAnsi="Times New Roman" w:cs="Times New Roman"/>
                <w:sz w:val="20"/>
                <w:szCs w:val="20"/>
                <w:lang w:val="x-none" w:eastAsia="pl-PL"/>
              </w:rPr>
              <w:t>wysokości</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13.</w:t>
            </w:r>
          </w:p>
        </w:tc>
        <w:tc>
          <w:tcPr>
            <w:tcW w:w="8853" w:type="dxa"/>
          </w:tcPr>
          <w:p w:rsidR="009E6DF8" w:rsidRPr="009E6DF8" w:rsidRDefault="009E6DF8" w:rsidP="009E6DF8">
            <w:pPr>
              <w:widowControl w:val="0"/>
              <w:autoSpaceDE w:val="0"/>
              <w:autoSpaceDN w:val="0"/>
              <w:adjustRightInd w:val="0"/>
              <w:spacing w:after="0" w:line="240" w:lineRule="auto"/>
              <w:ind w:left="207" w:right="19"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val="x-none" w:eastAsia="pl-PL"/>
              </w:rPr>
              <w:t>oblicza objętość graniastosłupa prawidłowego</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14.</w:t>
            </w:r>
          </w:p>
        </w:tc>
        <w:tc>
          <w:tcPr>
            <w:tcW w:w="8853" w:type="dxa"/>
          </w:tcPr>
          <w:p w:rsidR="009E6DF8" w:rsidRPr="009E6DF8" w:rsidRDefault="009E6DF8" w:rsidP="009E6DF8">
            <w:pPr>
              <w:spacing w:after="0" w:line="240" w:lineRule="auto"/>
              <w:rPr>
                <w:rFonts w:ascii="Times New Roman" w:eastAsia="Times New Roman" w:hAnsi="Times New Roman" w:cs="Times New Roman"/>
                <w:sz w:val="20"/>
                <w:szCs w:val="20"/>
                <w:lang w:val="x-none" w:eastAsia="pl-PL"/>
              </w:rPr>
            </w:pPr>
            <w:r w:rsidRPr="009E6DF8">
              <w:rPr>
                <w:rFonts w:ascii="Times New Roman" w:eastAsia="Times New Roman" w:hAnsi="Times New Roman" w:cs="Times New Roman"/>
                <w:sz w:val="20"/>
                <w:szCs w:val="20"/>
                <w:lang w:val="x-none" w:eastAsia="pl-PL"/>
              </w:rPr>
              <w:t xml:space="preserve">zamienia jednostki objętości, wykorzystując zamianę jednostek długości  </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15.</w:t>
            </w:r>
          </w:p>
        </w:tc>
        <w:tc>
          <w:tcPr>
            <w:tcW w:w="8853" w:type="dxa"/>
          </w:tcPr>
          <w:p w:rsidR="009E6DF8" w:rsidRPr="009E6DF8" w:rsidRDefault="009E6DF8" w:rsidP="009E6DF8">
            <w:pPr>
              <w:spacing w:after="0" w:line="240" w:lineRule="auto"/>
              <w:rPr>
                <w:rFonts w:ascii="Times New Roman" w:eastAsia="Times New Roman" w:hAnsi="Times New Roman" w:cs="Times New Roman"/>
                <w:color w:val="FF0000"/>
                <w:sz w:val="24"/>
                <w:szCs w:val="24"/>
                <w:lang w:eastAsia="pl-PL"/>
              </w:rPr>
            </w:pPr>
            <w:r w:rsidRPr="009E6DF8">
              <w:rPr>
                <w:rFonts w:ascii="Times New Roman" w:eastAsia="Times New Roman" w:hAnsi="Times New Roman" w:cs="Times New Roman"/>
                <w:sz w:val="20"/>
                <w:szCs w:val="20"/>
                <w:lang w:eastAsia="pl-PL"/>
              </w:rPr>
              <w:t>rozwiązuje proste zadania tekstowe z wykorzystaniem objętości i odpowiednich jednostek</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16.</w:t>
            </w:r>
          </w:p>
        </w:tc>
        <w:tc>
          <w:tcPr>
            <w:tcW w:w="8853" w:type="dxa"/>
          </w:tcPr>
          <w:p w:rsidR="009E6DF8" w:rsidRPr="009E6DF8" w:rsidRDefault="009E6DF8" w:rsidP="009E6DF8">
            <w:pPr>
              <w:widowControl w:val="0"/>
              <w:autoSpaceDE w:val="0"/>
              <w:autoSpaceDN w:val="0"/>
              <w:adjustRightInd w:val="0"/>
              <w:spacing w:after="0" w:line="243"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rysuje co najmniej jedną siatkę danego graniastosłupa</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17.</w:t>
            </w:r>
          </w:p>
        </w:tc>
        <w:tc>
          <w:tcPr>
            <w:tcW w:w="8853" w:type="dxa"/>
          </w:tcPr>
          <w:p w:rsidR="009E6DF8" w:rsidRPr="009E6DF8" w:rsidRDefault="009E6DF8" w:rsidP="009E6DF8">
            <w:pPr>
              <w:widowControl w:val="0"/>
              <w:autoSpaceDE w:val="0"/>
              <w:autoSpaceDN w:val="0"/>
              <w:adjustRightInd w:val="0"/>
              <w:spacing w:after="0" w:line="243"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pole powierzchni graniastosłupa przy danej wysokości i danym polu podstawy</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18.</w:t>
            </w:r>
          </w:p>
        </w:tc>
        <w:tc>
          <w:tcPr>
            <w:tcW w:w="8853" w:type="dxa"/>
          </w:tcPr>
          <w:p w:rsidR="009E6DF8" w:rsidRPr="009E6DF8" w:rsidRDefault="009E6DF8" w:rsidP="009E6DF8">
            <w:pPr>
              <w:spacing w:after="0" w:line="240" w:lineRule="auto"/>
              <w:rPr>
                <w:rFonts w:ascii="Times New Roman" w:eastAsia="Times New Roman" w:hAnsi="Times New Roman" w:cs="Times New Roman"/>
                <w:sz w:val="24"/>
                <w:szCs w:val="24"/>
                <w:lang w:eastAsia="pl-PL"/>
              </w:rPr>
            </w:pPr>
            <w:r w:rsidRPr="009E6DF8">
              <w:rPr>
                <w:rFonts w:ascii="Times New Roman" w:eastAsia="Times New Roman" w:hAnsi="Times New Roman" w:cs="Times New Roman"/>
                <w:sz w:val="20"/>
                <w:szCs w:val="20"/>
                <w:lang w:eastAsia="pl-PL"/>
              </w:rPr>
              <w:t>oblicza pole powierzchni graniastosłupa na podstawie danych opisanych na siatce</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19.</w:t>
            </w:r>
          </w:p>
        </w:tc>
        <w:tc>
          <w:tcPr>
            <w:tcW w:w="8853"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wysokość ostrosłupa (w prostych przypadkach)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20.</w:t>
            </w:r>
          </w:p>
        </w:tc>
        <w:tc>
          <w:tcPr>
            <w:tcW w:w="8853" w:type="dxa"/>
          </w:tcPr>
          <w:p w:rsidR="009E6DF8" w:rsidRPr="009E6DF8" w:rsidRDefault="009E6DF8" w:rsidP="009E6DF8">
            <w:pPr>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val="x-none" w:eastAsia="pl-PL"/>
              </w:rPr>
              <w:t>odczytuje dane z rysunku rzutu ostrosłupa</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21.</w:t>
            </w:r>
          </w:p>
        </w:tc>
        <w:tc>
          <w:tcPr>
            <w:tcW w:w="8853" w:type="dxa"/>
          </w:tcPr>
          <w:p w:rsidR="009E6DF8" w:rsidRPr="009E6DF8" w:rsidRDefault="009E6DF8" w:rsidP="009E6DF8">
            <w:pPr>
              <w:spacing w:after="0" w:line="240" w:lineRule="auto"/>
              <w:rPr>
                <w:rFonts w:ascii="Times New Roman" w:eastAsia="Times New Roman" w:hAnsi="Times New Roman" w:cs="Times New Roman"/>
                <w:sz w:val="20"/>
                <w:szCs w:val="20"/>
                <w:lang w:val="x-none" w:eastAsia="pl-PL"/>
              </w:rPr>
            </w:pPr>
            <w:r w:rsidRPr="009E6DF8">
              <w:rPr>
                <w:rFonts w:ascii="Times New Roman" w:eastAsia="Times New Roman" w:hAnsi="Times New Roman" w:cs="Times New Roman"/>
                <w:sz w:val="20"/>
                <w:szCs w:val="20"/>
                <w:lang w:val="x-none" w:eastAsia="pl-PL"/>
              </w:rPr>
              <w:t>rozwiązuje proste zadania tekstowe na obliczanie odcinków w ostrosłupach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22.</w:t>
            </w:r>
          </w:p>
        </w:tc>
        <w:tc>
          <w:tcPr>
            <w:tcW w:w="8853" w:type="dxa"/>
          </w:tcPr>
          <w:p w:rsidR="009E6DF8" w:rsidRPr="009E6DF8" w:rsidRDefault="009E6DF8" w:rsidP="009E6DF8">
            <w:pPr>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val="x-none" w:eastAsia="pl-PL"/>
              </w:rPr>
              <w:t xml:space="preserve">oblicza objętość ostrosłupa o danym polu podstawy i </w:t>
            </w:r>
            <w:r w:rsidRPr="009E6DF8">
              <w:rPr>
                <w:rFonts w:ascii="Times New Roman" w:eastAsia="Times New Roman" w:hAnsi="Times New Roman" w:cs="Times New Roman"/>
                <w:sz w:val="20"/>
                <w:szCs w:val="20"/>
                <w:lang w:eastAsia="pl-PL"/>
              </w:rPr>
              <w:t xml:space="preserve">danej </w:t>
            </w:r>
            <w:r w:rsidRPr="009E6DF8">
              <w:rPr>
                <w:rFonts w:ascii="Times New Roman" w:eastAsia="Times New Roman" w:hAnsi="Times New Roman" w:cs="Times New Roman"/>
                <w:sz w:val="20"/>
                <w:szCs w:val="20"/>
                <w:lang w:val="x-none" w:eastAsia="pl-PL"/>
              </w:rPr>
              <w:t>wysokości</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23.</w:t>
            </w:r>
          </w:p>
        </w:tc>
        <w:tc>
          <w:tcPr>
            <w:tcW w:w="8853" w:type="dxa"/>
          </w:tcPr>
          <w:p w:rsidR="009E6DF8" w:rsidRPr="009E6DF8" w:rsidRDefault="009E6DF8" w:rsidP="009E6DF8">
            <w:pPr>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val="x-none" w:eastAsia="pl-PL"/>
              </w:rPr>
              <w:t>oblicza objętość ostrosłupa prawidłowego</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24.</w:t>
            </w:r>
          </w:p>
        </w:tc>
        <w:tc>
          <w:tcPr>
            <w:tcW w:w="8853" w:type="dxa"/>
          </w:tcPr>
          <w:p w:rsidR="009E6DF8" w:rsidRPr="009E6DF8" w:rsidRDefault="009E6DF8" w:rsidP="009E6DF8">
            <w:pPr>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val="x-none" w:eastAsia="pl-PL"/>
              </w:rPr>
              <w:t xml:space="preserve">zamienia jednostki objętości  </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25.</w:t>
            </w:r>
          </w:p>
        </w:tc>
        <w:tc>
          <w:tcPr>
            <w:tcW w:w="8853" w:type="dxa"/>
          </w:tcPr>
          <w:p w:rsidR="009E6DF8" w:rsidRPr="009E6DF8" w:rsidRDefault="009E6DF8" w:rsidP="009E6DF8">
            <w:pPr>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val="x-none" w:eastAsia="pl-PL"/>
              </w:rPr>
              <w:t>rozwiązuje proste zadania tekstowe z wykorzystaniem objętości i odpowiednich jednostek</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26.</w:t>
            </w:r>
          </w:p>
        </w:tc>
        <w:tc>
          <w:tcPr>
            <w:tcW w:w="8853" w:type="dxa"/>
          </w:tcPr>
          <w:p w:rsidR="009E6DF8" w:rsidRPr="009E6DF8" w:rsidRDefault="009E6DF8" w:rsidP="009E6DF8">
            <w:pPr>
              <w:widowControl w:val="0"/>
              <w:autoSpaceDE w:val="0"/>
              <w:autoSpaceDN w:val="0"/>
              <w:adjustRightInd w:val="0"/>
              <w:spacing w:after="0" w:line="243"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rysuje co najmniej jedną siatkę danego ostrosłupa</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27.</w:t>
            </w:r>
          </w:p>
        </w:tc>
        <w:tc>
          <w:tcPr>
            <w:tcW w:w="8853" w:type="dxa"/>
          </w:tcPr>
          <w:p w:rsidR="009E6DF8" w:rsidRPr="009E6DF8" w:rsidRDefault="009E6DF8" w:rsidP="009E6DF8">
            <w:pPr>
              <w:widowControl w:val="0"/>
              <w:autoSpaceDE w:val="0"/>
              <w:autoSpaceDN w:val="0"/>
              <w:adjustRightInd w:val="0"/>
              <w:spacing w:after="0" w:line="243"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pole powierzchni ostrosłupa przy danej wysokości i danym polu podstawy</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28.</w:t>
            </w:r>
          </w:p>
        </w:tc>
        <w:tc>
          <w:tcPr>
            <w:tcW w:w="8853" w:type="dxa"/>
          </w:tcPr>
          <w:p w:rsidR="009E6DF8" w:rsidRPr="009E6DF8" w:rsidRDefault="009E6DF8" w:rsidP="009E6DF8">
            <w:pPr>
              <w:spacing w:after="0" w:line="240" w:lineRule="auto"/>
              <w:rPr>
                <w:rFonts w:ascii="Times New Roman" w:eastAsia="Times New Roman" w:hAnsi="Times New Roman" w:cs="Times New Roman"/>
                <w:sz w:val="24"/>
                <w:szCs w:val="24"/>
                <w:lang w:eastAsia="pl-PL"/>
              </w:rPr>
            </w:pPr>
            <w:r w:rsidRPr="009E6DF8">
              <w:rPr>
                <w:rFonts w:ascii="Times New Roman" w:eastAsia="Times New Roman" w:hAnsi="Times New Roman" w:cs="Times New Roman"/>
                <w:sz w:val="20"/>
                <w:szCs w:val="20"/>
                <w:lang w:eastAsia="pl-PL"/>
              </w:rPr>
              <w:t>oblicza pole powierzchni ostrosłupa na podstawie danych opisanych na siatce</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29.</w:t>
            </w:r>
          </w:p>
        </w:tc>
        <w:tc>
          <w:tcPr>
            <w:tcW w:w="8853" w:type="dxa"/>
          </w:tcPr>
          <w:p w:rsidR="009E6DF8" w:rsidRPr="009E6DF8" w:rsidRDefault="009E6DF8" w:rsidP="009E6DF8">
            <w:pPr>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val="x-none" w:eastAsia="pl-PL"/>
              </w:rPr>
              <w:t>oblicza objętość i pole powierzchni brył powstałych z połączenia graniastosłupów i</w:t>
            </w:r>
            <w:r w:rsidRPr="009E6DF8">
              <w:rPr>
                <w:rFonts w:ascii="Times New Roman" w:eastAsia="Times New Roman" w:hAnsi="Times New Roman" w:cs="Times New Roman"/>
                <w:sz w:val="20"/>
                <w:szCs w:val="20"/>
                <w:lang w:eastAsia="pl-PL"/>
              </w:rPr>
              <w:t> </w:t>
            </w:r>
            <w:r w:rsidRPr="009E6DF8">
              <w:rPr>
                <w:rFonts w:ascii="Times New Roman" w:eastAsia="Times New Roman" w:hAnsi="Times New Roman" w:cs="Times New Roman"/>
                <w:sz w:val="20"/>
                <w:szCs w:val="20"/>
                <w:lang w:val="x-none" w:eastAsia="pl-PL"/>
              </w:rPr>
              <w:t>ostrosłupów</w:t>
            </w:r>
            <w:r w:rsidRPr="009E6DF8">
              <w:rPr>
                <w:rFonts w:ascii="Times New Roman" w:eastAsia="Times New Roman" w:hAnsi="Times New Roman" w:cs="Times New Roman"/>
                <w:sz w:val="20"/>
                <w:szCs w:val="20"/>
                <w:lang w:eastAsia="pl-PL"/>
              </w:rPr>
              <w:t xml:space="preserve"> (</w:t>
            </w:r>
            <w:r w:rsidRPr="009E6DF8">
              <w:rPr>
                <w:rFonts w:ascii="Times New Roman" w:eastAsia="Times New Roman" w:hAnsi="Times New Roman" w:cs="Times New Roman"/>
                <w:sz w:val="20"/>
                <w:szCs w:val="20"/>
                <w:lang w:val="x-none" w:eastAsia="pl-PL"/>
              </w:rPr>
              <w:t xml:space="preserve">w prostych </w:t>
            </w:r>
            <w:r w:rsidRPr="009E6DF8">
              <w:rPr>
                <w:rFonts w:ascii="Times New Roman" w:eastAsia="Times New Roman" w:hAnsi="Times New Roman" w:cs="Times New Roman"/>
                <w:sz w:val="20"/>
                <w:szCs w:val="20"/>
                <w:lang w:val="x-none" w:eastAsia="pl-PL"/>
              </w:rPr>
              <w:lastRenderedPageBreak/>
              <w:t>przypadkach</w:t>
            </w:r>
            <w:r w:rsidRPr="009E6DF8">
              <w:rPr>
                <w:rFonts w:ascii="Times New Roman" w:eastAsia="Times New Roman" w:hAnsi="Times New Roman" w:cs="Times New Roman"/>
                <w:sz w:val="20"/>
                <w:szCs w:val="20"/>
                <w:lang w:eastAsia="pl-PL"/>
              </w:rPr>
              <w:t>)</w:t>
            </w:r>
          </w:p>
        </w:tc>
      </w:tr>
    </w:tbl>
    <w:p w:rsidR="009E6DF8" w:rsidRPr="009E6DF8" w:rsidRDefault="009E6DF8" w:rsidP="009E6DF8">
      <w:pPr>
        <w:spacing w:after="0"/>
        <w:jc w:val="both"/>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lastRenderedPageBreak/>
        <w:t xml:space="preserve">Uczeń otrzymuje ocenę </w:t>
      </w:r>
      <w:r w:rsidRPr="009E6DF8">
        <w:rPr>
          <w:rFonts w:ascii="Times New Roman" w:eastAsia="Times New Roman" w:hAnsi="Times New Roman" w:cs="Times New Roman"/>
          <w:b/>
          <w:bCs/>
          <w:sz w:val="20"/>
          <w:szCs w:val="20"/>
          <w:lang w:eastAsia="pl-PL"/>
        </w:rPr>
        <w:t>dobrą</w:t>
      </w:r>
      <w:r w:rsidRPr="009E6DF8">
        <w:rPr>
          <w:rFonts w:ascii="Times New Roman" w:eastAsia="Times New Roman" w:hAnsi="Times New Roman" w:cs="Times New Roman"/>
          <w:sz w:val="20"/>
          <w:szCs w:val="20"/>
          <w:lang w:eastAsia="pl-PL"/>
        </w:rPr>
        <w:t xml:space="preserve"> lub </w:t>
      </w:r>
      <w:r w:rsidRPr="009E6DF8">
        <w:rPr>
          <w:rFonts w:ascii="Times New Roman" w:eastAsia="Times New Roman" w:hAnsi="Times New Roman" w:cs="Times New Roman"/>
          <w:b/>
          <w:bCs/>
          <w:sz w:val="20"/>
          <w:szCs w:val="20"/>
          <w:lang w:eastAsia="pl-PL"/>
        </w:rPr>
        <w:t>bardzo dobrą</w:t>
      </w:r>
      <w:r w:rsidRPr="009E6DF8">
        <w:rPr>
          <w:rFonts w:ascii="Times New Roman" w:eastAsia="Times New Roman" w:hAnsi="Times New Roman" w:cs="Times New Roman"/>
          <w:sz w:val="20"/>
          <w:szCs w:val="20"/>
          <w:lang w:eastAsia="pl-PL"/>
        </w:rPr>
        <w:t>, jeśli:</w:t>
      </w:r>
    </w:p>
    <w:p w:rsidR="009E6DF8" w:rsidRPr="009E6DF8" w:rsidRDefault="009E6DF8" w:rsidP="009E6DF8">
      <w:pPr>
        <w:spacing w:after="0"/>
        <w:jc w:val="both"/>
        <w:rPr>
          <w:rFonts w:ascii="Times New Roman" w:eastAsia="Times New Roman" w:hAnsi="Times New Roman" w:cs="Times New Roman"/>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8858"/>
      </w:tblGrid>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left="207" w:right="19" w:hanging="207"/>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w:t>
            </w:r>
          </w:p>
        </w:tc>
        <w:tc>
          <w:tcPr>
            <w:tcW w:w="8858" w:type="dxa"/>
          </w:tcPr>
          <w:p w:rsidR="009E6DF8" w:rsidRPr="009E6DF8" w:rsidRDefault="009E6DF8" w:rsidP="009E6DF8">
            <w:pPr>
              <w:widowControl w:val="0"/>
              <w:autoSpaceDE w:val="0"/>
              <w:autoSpaceDN w:val="0"/>
              <w:adjustRightInd w:val="0"/>
              <w:spacing w:after="0" w:line="240" w:lineRule="auto"/>
              <w:ind w:left="171" w:right="19" w:hanging="171"/>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trudniejsze zadania dotyczące graniastosłupów i ostrosłupów</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left="207" w:right="19" w:hanging="207"/>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w:t>
            </w:r>
          </w:p>
        </w:tc>
        <w:tc>
          <w:tcPr>
            <w:tcW w:w="8858" w:type="dxa"/>
          </w:tcPr>
          <w:p w:rsidR="009E6DF8" w:rsidRPr="009E6DF8" w:rsidRDefault="009E6DF8" w:rsidP="009E6DF8">
            <w:pPr>
              <w:widowControl w:val="0"/>
              <w:autoSpaceDE w:val="0"/>
              <w:autoSpaceDN w:val="0"/>
              <w:adjustRightInd w:val="0"/>
              <w:spacing w:after="0" w:line="240" w:lineRule="auto"/>
              <w:ind w:left="207" w:right="19"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zadania o podwyższonym stopniu trudności związane z przekątnymi graniastosłupa</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w:t>
            </w:r>
          </w:p>
        </w:tc>
        <w:tc>
          <w:tcPr>
            <w:tcW w:w="8858"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długość przekątnej graniastosłupa</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4.</w:t>
            </w:r>
          </w:p>
        </w:tc>
        <w:tc>
          <w:tcPr>
            <w:tcW w:w="8858"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przedstawia objętość graniastosłupa w postaci wyrażenia algebraicznego</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5.</w:t>
            </w:r>
          </w:p>
        </w:tc>
        <w:tc>
          <w:tcPr>
            <w:tcW w:w="8858" w:type="dxa"/>
          </w:tcPr>
          <w:p w:rsidR="009E6DF8" w:rsidRPr="009E6DF8" w:rsidRDefault="009E6DF8" w:rsidP="009E6DF8">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wieloetapowe zadania tekstowe z wykorzystaniem objętości i odpowiednich jednostek</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6.</w:t>
            </w:r>
          </w:p>
        </w:tc>
        <w:tc>
          <w:tcPr>
            <w:tcW w:w="8858"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posługuje się różnymi siatkami graniastosłupów, porównuje różne siatki tej samej bryły</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7.</w:t>
            </w:r>
          </w:p>
        </w:tc>
        <w:tc>
          <w:tcPr>
            <w:tcW w:w="8858" w:type="dxa"/>
          </w:tcPr>
          <w:p w:rsidR="009E6DF8" w:rsidRPr="009E6DF8" w:rsidRDefault="009E6DF8" w:rsidP="009E6DF8">
            <w:pPr>
              <w:widowControl w:val="0"/>
              <w:autoSpaceDE w:val="0"/>
              <w:autoSpaceDN w:val="0"/>
              <w:adjustRightInd w:val="0"/>
              <w:spacing w:after="0" w:line="243"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wieloetapowe zadania tekstowe na obliczanie pola powierzchni graniastosłupa, także w sytuacjach praktycznych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8.</w:t>
            </w:r>
          </w:p>
        </w:tc>
        <w:tc>
          <w:tcPr>
            <w:tcW w:w="8858" w:type="dxa"/>
          </w:tcPr>
          <w:p w:rsidR="009E6DF8" w:rsidRPr="009E6DF8" w:rsidRDefault="009E6DF8" w:rsidP="009E6DF8">
            <w:pPr>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wieloetapowe zadania tekstowe na obliczanie odcinków w ostrosłupach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9.</w:t>
            </w:r>
          </w:p>
        </w:tc>
        <w:tc>
          <w:tcPr>
            <w:tcW w:w="8858" w:type="dxa"/>
          </w:tcPr>
          <w:p w:rsidR="009E6DF8" w:rsidRPr="009E6DF8" w:rsidRDefault="009E6DF8" w:rsidP="009E6DF8">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wyznacza objętość ostrosłupa w nietypowych przypadkach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10.</w:t>
            </w:r>
          </w:p>
        </w:tc>
        <w:tc>
          <w:tcPr>
            <w:tcW w:w="8858" w:type="dxa"/>
          </w:tcPr>
          <w:p w:rsidR="009E6DF8" w:rsidRPr="009E6DF8" w:rsidRDefault="009E6DF8" w:rsidP="009E6DF8">
            <w:pPr>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wieloetapowe zadania tekstowe z wykorzystaniem objętości i odpowiednich jednostek</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11.</w:t>
            </w:r>
          </w:p>
        </w:tc>
        <w:tc>
          <w:tcPr>
            <w:tcW w:w="8858"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posługuje się różnymi siatkami ostrosłupów, porównuje różne siatki tej samej bryły</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12.</w:t>
            </w:r>
          </w:p>
        </w:tc>
        <w:tc>
          <w:tcPr>
            <w:tcW w:w="8858" w:type="dxa"/>
          </w:tcPr>
          <w:p w:rsidR="009E6DF8" w:rsidRPr="009E6DF8" w:rsidRDefault="009E6DF8" w:rsidP="009E6DF8">
            <w:pPr>
              <w:widowControl w:val="0"/>
              <w:autoSpaceDE w:val="0"/>
              <w:autoSpaceDN w:val="0"/>
              <w:adjustRightInd w:val="0"/>
              <w:spacing w:after="0" w:line="243"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wieloetapowe zadania tekstowe na obliczanie pola powierzchni ostrosłupa, także w sytuacjach praktycznych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13.</w:t>
            </w:r>
          </w:p>
        </w:tc>
        <w:tc>
          <w:tcPr>
            <w:tcW w:w="8858" w:type="dxa"/>
          </w:tcPr>
          <w:p w:rsidR="009E6DF8" w:rsidRPr="009E6DF8" w:rsidRDefault="009E6DF8" w:rsidP="009E6DF8">
            <w:pPr>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przedstawia pole ostrosłupa w postaci wyrażenia algebraicznego</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14.</w:t>
            </w:r>
          </w:p>
        </w:tc>
        <w:tc>
          <w:tcPr>
            <w:tcW w:w="8858" w:type="dxa"/>
          </w:tcPr>
          <w:p w:rsidR="009E6DF8" w:rsidRPr="009E6DF8" w:rsidRDefault="009E6DF8" w:rsidP="009E6DF8">
            <w:pPr>
              <w:spacing w:after="0" w:line="240" w:lineRule="auto"/>
              <w:rPr>
                <w:rFonts w:ascii="Times New Roman" w:eastAsia="Times New Roman" w:hAnsi="Times New Roman" w:cs="Times New Roman"/>
                <w:sz w:val="24"/>
                <w:szCs w:val="24"/>
                <w:lang w:eastAsia="pl-PL"/>
              </w:rPr>
            </w:pPr>
            <w:r w:rsidRPr="009E6DF8">
              <w:rPr>
                <w:rFonts w:ascii="Times New Roman" w:eastAsia="Times New Roman" w:hAnsi="Times New Roman" w:cs="Times New Roman"/>
                <w:sz w:val="20"/>
                <w:szCs w:val="20"/>
                <w:lang w:eastAsia="pl-PL"/>
              </w:rPr>
              <w:t>projektuje nietypowe siatki ostrosłupa</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15.</w:t>
            </w:r>
          </w:p>
        </w:tc>
        <w:tc>
          <w:tcPr>
            <w:tcW w:w="8858"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 xml:space="preserve">oblicza w złożonych przypadkach objętości nietypowych brył </w:t>
            </w:r>
          </w:p>
        </w:tc>
      </w:tr>
      <w:tr w:rsidR="009E6DF8" w:rsidRPr="009E6DF8" w:rsidTr="00D334F7">
        <w:trPr>
          <w:trHeight w:val="238"/>
        </w:trPr>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16.</w:t>
            </w:r>
          </w:p>
        </w:tc>
        <w:tc>
          <w:tcPr>
            <w:tcW w:w="8858"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pola powierzchni nietypowych brył (w złożonych przypadkach)</w:t>
            </w:r>
          </w:p>
        </w:tc>
      </w:tr>
      <w:tr w:rsidR="009E6DF8" w:rsidRPr="009E6DF8" w:rsidTr="00D334F7">
        <w:trPr>
          <w:trHeight w:val="238"/>
        </w:trPr>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17.</w:t>
            </w:r>
          </w:p>
        </w:tc>
        <w:tc>
          <w:tcPr>
            <w:tcW w:w="8858"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pole powierzchni i objętość bryły platońskiej</w:t>
            </w:r>
          </w:p>
        </w:tc>
      </w:tr>
      <w:tr w:rsidR="009E6DF8" w:rsidRPr="009E6DF8" w:rsidTr="00D334F7">
        <w:trPr>
          <w:trHeight w:val="238"/>
        </w:trPr>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18.</w:t>
            </w:r>
          </w:p>
        </w:tc>
        <w:tc>
          <w:tcPr>
            <w:tcW w:w="8858" w:type="dxa"/>
          </w:tcPr>
          <w:p w:rsidR="009E6DF8" w:rsidRPr="009E6DF8" w:rsidRDefault="009E6DF8" w:rsidP="009E6DF8">
            <w:pPr>
              <w:spacing w:after="0" w:line="240" w:lineRule="auto"/>
              <w:rPr>
                <w:rFonts w:ascii="Times New Roman" w:eastAsia="Times New Roman" w:hAnsi="Times New Roman" w:cs="Times New Roman"/>
                <w:sz w:val="24"/>
                <w:szCs w:val="24"/>
                <w:lang w:eastAsia="pl-PL"/>
              </w:rPr>
            </w:pPr>
            <w:r w:rsidRPr="009E6DF8">
              <w:rPr>
                <w:rFonts w:ascii="Times New Roman" w:eastAsia="Times New Roman" w:hAnsi="Times New Roman" w:cs="Times New Roman"/>
                <w:sz w:val="20"/>
                <w:szCs w:val="20"/>
                <w:lang w:eastAsia="pl-PL"/>
              </w:rPr>
              <w:t>rozwiązuje wieloetapowe zadania tekstowe na obliczanie pola powierzchni ostrosłupa i graniastosłupa, także w sytuacjach praktycznych</w:t>
            </w:r>
          </w:p>
        </w:tc>
      </w:tr>
    </w:tbl>
    <w:p w:rsidR="009E6DF8" w:rsidRPr="009E6DF8" w:rsidRDefault="009E6DF8" w:rsidP="009E6DF8">
      <w:pPr>
        <w:spacing w:after="0"/>
        <w:jc w:val="both"/>
        <w:rPr>
          <w:rFonts w:ascii="Times New Roman" w:eastAsia="Times New Roman" w:hAnsi="Times New Roman" w:cs="Times New Roman"/>
          <w:sz w:val="20"/>
          <w:szCs w:val="20"/>
          <w:lang w:eastAsia="pl-PL"/>
        </w:rPr>
      </w:pPr>
    </w:p>
    <w:p w:rsidR="009E6DF8" w:rsidRPr="009E6DF8" w:rsidRDefault="009E6DF8" w:rsidP="009E6DF8">
      <w:pPr>
        <w:spacing w:after="0"/>
        <w:rPr>
          <w:rFonts w:ascii="Times New Roman" w:eastAsia="Times New Roman" w:hAnsi="Times New Roman" w:cs="Times New Roman"/>
          <w:b/>
          <w:bCs/>
          <w:sz w:val="20"/>
          <w:szCs w:val="20"/>
          <w:lang w:eastAsia="pl-PL"/>
        </w:rPr>
      </w:pPr>
      <w:r w:rsidRPr="009E6DF8">
        <w:rPr>
          <w:rFonts w:ascii="Arial Unicode MS" w:eastAsia="Arial Unicode MS" w:hAnsi="Arial Unicode MS" w:cs="Arial Unicode MS"/>
          <w:b/>
          <w:sz w:val="24"/>
          <w:szCs w:val="24"/>
          <w:lang w:eastAsia="pl-PL"/>
        </w:rPr>
        <w:t>ROZDZIAŁ VI. POWTÓRZENIE WIADOMOŚCI ZE SZKOŁY PODSTAWOWEJ</w:t>
      </w:r>
      <w:r w:rsidRPr="009E6DF8">
        <w:rPr>
          <w:rFonts w:ascii="Times New Roman" w:eastAsia="Times New Roman" w:hAnsi="Times New Roman" w:cs="Times New Roman"/>
          <w:b/>
          <w:bCs/>
          <w:sz w:val="20"/>
          <w:szCs w:val="20"/>
          <w:lang w:eastAsia="pl-PL"/>
        </w:rPr>
        <w:t xml:space="preserve">  </w:t>
      </w:r>
    </w:p>
    <w:p w:rsidR="009E6DF8" w:rsidRPr="009E6DF8" w:rsidRDefault="009E6DF8" w:rsidP="009E6DF8">
      <w:pPr>
        <w:spacing w:after="0"/>
        <w:jc w:val="both"/>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 xml:space="preserve">Uczeń otrzymuje ocenę </w:t>
      </w:r>
      <w:r w:rsidRPr="009E6DF8">
        <w:rPr>
          <w:rFonts w:ascii="Times New Roman" w:eastAsia="Times New Roman" w:hAnsi="Times New Roman" w:cs="Times New Roman"/>
          <w:b/>
          <w:bCs/>
          <w:sz w:val="20"/>
          <w:szCs w:val="20"/>
          <w:lang w:eastAsia="pl-PL"/>
        </w:rPr>
        <w:t xml:space="preserve">dopuszczającą </w:t>
      </w:r>
      <w:r w:rsidRPr="009E6DF8">
        <w:rPr>
          <w:rFonts w:ascii="Times New Roman" w:eastAsia="Times New Roman" w:hAnsi="Times New Roman" w:cs="Times New Roman"/>
          <w:sz w:val="20"/>
          <w:szCs w:val="20"/>
          <w:lang w:eastAsia="pl-PL"/>
        </w:rPr>
        <w:t xml:space="preserve">lub </w:t>
      </w:r>
      <w:r w:rsidRPr="009E6DF8">
        <w:rPr>
          <w:rFonts w:ascii="Times New Roman" w:eastAsia="Times New Roman" w:hAnsi="Times New Roman" w:cs="Times New Roman"/>
          <w:b/>
          <w:bCs/>
          <w:sz w:val="20"/>
          <w:szCs w:val="20"/>
          <w:lang w:eastAsia="pl-PL"/>
        </w:rPr>
        <w:t>dostateczną</w:t>
      </w:r>
      <w:r w:rsidRPr="009E6DF8">
        <w:rPr>
          <w:rFonts w:ascii="Times New Roman" w:eastAsia="Times New Roman" w:hAnsi="Times New Roman" w:cs="Times New Roman"/>
          <w:sz w:val="20"/>
          <w:szCs w:val="20"/>
          <w:lang w:eastAsia="pl-PL"/>
        </w:rPr>
        <w:t>, jeśli:</w:t>
      </w:r>
    </w:p>
    <w:p w:rsidR="009E6DF8" w:rsidRPr="009E6DF8" w:rsidRDefault="009E6DF8" w:rsidP="009E6DF8">
      <w:pPr>
        <w:spacing w:after="0"/>
        <w:jc w:val="both"/>
        <w:rPr>
          <w:rFonts w:ascii="Times New Roman" w:eastAsia="Times New Roman" w:hAnsi="Times New Roman" w:cs="Times New Roman"/>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9225"/>
      </w:tblGrid>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left="207" w:right="19" w:hanging="207"/>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w:t>
            </w:r>
          </w:p>
        </w:tc>
        <w:tc>
          <w:tcPr>
            <w:tcW w:w="9225" w:type="dxa"/>
          </w:tcPr>
          <w:p w:rsidR="009E6DF8" w:rsidRPr="009E6DF8" w:rsidRDefault="009E6DF8" w:rsidP="009E6DF8">
            <w:pPr>
              <w:widowControl w:val="0"/>
              <w:autoSpaceDE w:val="0"/>
              <w:autoSpaceDN w:val="0"/>
              <w:adjustRightInd w:val="0"/>
              <w:spacing w:after="0" w:line="240" w:lineRule="auto"/>
              <w:ind w:left="113" w:hanging="113"/>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zapisuje i odczytuje liczby naturalne dodatnie w systemie rzymskim (w zakresie do 3000)</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w:t>
            </w:r>
          </w:p>
        </w:tc>
        <w:tc>
          <w:tcPr>
            <w:tcW w:w="9225" w:type="dxa"/>
          </w:tcPr>
          <w:p w:rsidR="009E6DF8" w:rsidRPr="009E6DF8" w:rsidRDefault="009E6DF8" w:rsidP="009E6DF8">
            <w:pPr>
              <w:widowControl w:val="0"/>
              <w:autoSpaceDE w:val="0"/>
              <w:autoSpaceDN w:val="0"/>
              <w:adjustRightInd w:val="0"/>
              <w:spacing w:after="0" w:line="240" w:lineRule="auto"/>
              <w:ind w:left="113" w:hanging="113"/>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rozróżnia liczby przeciwne i odwrotne</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w:t>
            </w:r>
          </w:p>
        </w:tc>
        <w:tc>
          <w:tcPr>
            <w:tcW w:w="9225" w:type="dxa"/>
          </w:tcPr>
          <w:p w:rsidR="009E6DF8" w:rsidRPr="009E6DF8" w:rsidRDefault="009E6DF8" w:rsidP="009E6DF8">
            <w:pPr>
              <w:widowControl w:val="0"/>
              <w:autoSpaceDE w:val="0"/>
              <w:autoSpaceDN w:val="0"/>
              <w:adjustRightInd w:val="0"/>
              <w:spacing w:after="0" w:line="240" w:lineRule="auto"/>
              <w:ind w:left="113" w:hanging="113"/>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odległość między dwiema liczbami na osi liczbowej</w:t>
            </w:r>
          </w:p>
        </w:tc>
      </w:tr>
      <w:tr w:rsidR="009E6DF8" w:rsidRPr="009E6DF8" w:rsidTr="00D334F7">
        <w:trPr>
          <w:trHeight w:val="272"/>
        </w:trPr>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4.</w:t>
            </w:r>
          </w:p>
        </w:tc>
        <w:tc>
          <w:tcPr>
            <w:tcW w:w="9225"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 xml:space="preserve">zamienia ułamek zwykły na ułamek dziesiętny okresowy </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5.</w:t>
            </w:r>
          </w:p>
        </w:tc>
        <w:tc>
          <w:tcPr>
            <w:tcW w:w="9225" w:type="dxa"/>
          </w:tcPr>
          <w:p w:rsidR="009E6DF8" w:rsidRPr="009E6DF8" w:rsidRDefault="009E6DF8" w:rsidP="009E6DF8">
            <w:pPr>
              <w:spacing w:after="0" w:line="240" w:lineRule="auto"/>
              <w:ind w:left="113" w:hanging="113"/>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zaokrągla ułamki dziesiętne</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6.</w:t>
            </w:r>
          </w:p>
        </w:tc>
        <w:tc>
          <w:tcPr>
            <w:tcW w:w="9225" w:type="dxa"/>
          </w:tcPr>
          <w:p w:rsidR="009E6DF8" w:rsidRPr="009E6DF8" w:rsidRDefault="009E6DF8" w:rsidP="009E6DF8">
            <w:pPr>
              <w:spacing w:after="0" w:line="240" w:lineRule="auto"/>
              <w:ind w:left="113" w:hanging="113"/>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zadania tekstowe z wykorzystaniem cech podzielności</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7.</w:t>
            </w:r>
          </w:p>
        </w:tc>
        <w:tc>
          <w:tcPr>
            <w:tcW w:w="9225" w:type="dxa"/>
          </w:tcPr>
          <w:p w:rsidR="009E6DF8" w:rsidRPr="009E6DF8" w:rsidRDefault="009E6DF8" w:rsidP="009E6DF8">
            <w:pPr>
              <w:spacing w:after="0" w:line="240" w:lineRule="auto"/>
              <w:ind w:left="113" w:hanging="113"/>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rozpoznaje liczby pierwsze i liczby złożone</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8.</w:t>
            </w:r>
          </w:p>
        </w:tc>
        <w:tc>
          <w:tcPr>
            <w:tcW w:w="9225" w:type="dxa"/>
          </w:tcPr>
          <w:p w:rsidR="009E6DF8" w:rsidRPr="009E6DF8" w:rsidRDefault="009E6DF8" w:rsidP="009E6DF8">
            <w:pPr>
              <w:spacing w:after="0" w:line="240" w:lineRule="auto"/>
              <w:ind w:left="113" w:hanging="113"/>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rozkłada liczby naturalne na czynniki pierwsze</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9.</w:t>
            </w:r>
          </w:p>
        </w:tc>
        <w:tc>
          <w:tcPr>
            <w:tcW w:w="9225" w:type="dxa"/>
          </w:tcPr>
          <w:p w:rsidR="009E6DF8" w:rsidRPr="009E6DF8" w:rsidRDefault="009E6DF8" w:rsidP="009E6DF8">
            <w:pPr>
              <w:widowControl w:val="0"/>
              <w:autoSpaceDE w:val="0"/>
              <w:autoSpaceDN w:val="0"/>
              <w:adjustRightInd w:val="0"/>
              <w:spacing w:after="0" w:line="240" w:lineRule="auto"/>
              <w:ind w:left="113" w:hanging="113"/>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wykonuje działania na ułamkach zwykłych i dziesiętnych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10.</w:t>
            </w:r>
          </w:p>
        </w:tc>
        <w:tc>
          <w:tcPr>
            <w:tcW w:w="9225"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wartość bezwzględną</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11.</w:t>
            </w:r>
          </w:p>
        </w:tc>
        <w:tc>
          <w:tcPr>
            <w:tcW w:w="9225" w:type="dxa"/>
          </w:tcPr>
          <w:p w:rsidR="009E6DF8" w:rsidRPr="009E6DF8" w:rsidRDefault="009E6DF8" w:rsidP="009E6DF8">
            <w:pPr>
              <w:widowControl w:val="0"/>
              <w:autoSpaceDE w:val="0"/>
              <w:autoSpaceDN w:val="0"/>
              <w:adjustRightInd w:val="0"/>
              <w:spacing w:after="0" w:line="240" w:lineRule="auto"/>
              <w:ind w:left="17" w:hanging="1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wartości wyrażeń arytmetycznych wymagających stosowania kilku działań arytmetycznych na liczbach wymiernych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12.</w:t>
            </w:r>
          </w:p>
        </w:tc>
        <w:tc>
          <w:tcPr>
            <w:tcW w:w="9225" w:type="dxa"/>
          </w:tcPr>
          <w:p w:rsidR="009E6DF8" w:rsidRPr="009E6DF8" w:rsidRDefault="009E6DF8" w:rsidP="009E6DF8">
            <w:pPr>
              <w:widowControl w:val="0"/>
              <w:autoSpaceDE w:val="0"/>
              <w:autoSpaceDN w:val="0"/>
              <w:adjustRightInd w:val="0"/>
              <w:spacing w:after="0" w:line="240" w:lineRule="auto"/>
              <w:ind w:left="113" w:hanging="113"/>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proste zadania na obliczenia zegarowe</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13.</w:t>
            </w:r>
          </w:p>
        </w:tc>
        <w:tc>
          <w:tcPr>
            <w:tcW w:w="9225" w:type="dxa"/>
          </w:tcPr>
          <w:p w:rsidR="009E6DF8" w:rsidRPr="009E6DF8" w:rsidRDefault="009E6DF8" w:rsidP="009E6DF8">
            <w:pPr>
              <w:widowControl w:val="0"/>
              <w:autoSpaceDE w:val="0"/>
              <w:autoSpaceDN w:val="0"/>
              <w:adjustRightInd w:val="0"/>
              <w:spacing w:after="0" w:line="240" w:lineRule="auto"/>
              <w:ind w:left="113" w:hanging="113"/>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proste zadania na obliczenia kalendarzowe</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14.</w:t>
            </w:r>
          </w:p>
        </w:tc>
        <w:tc>
          <w:tcPr>
            <w:tcW w:w="9225" w:type="dxa"/>
          </w:tcPr>
          <w:p w:rsidR="009E6DF8" w:rsidRPr="009E6DF8" w:rsidRDefault="009E6DF8" w:rsidP="009E6DF8">
            <w:pPr>
              <w:widowControl w:val="0"/>
              <w:autoSpaceDE w:val="0"/>
              <w:autoSpaceDN w:val="0"/>
              <w:adjustRightInd w:val="0"/>
              <w:spacing w:after="0" w:line="240" w:lineRule="auto"/>
              <w:ind w:left="113" w:hanging="113"/>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odróżnia lata przestępne od lat zwykłych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15.</w:t>
            </w:r>
          </w:p>
        </w:tc>
        <w:tc>
          <w:tcPr>
            <w:tcW w:w="9225" w:type="dxa"/>
          </w:tcPr>
          <w:p w:rsidR="009E6DF8" w:rsidRPr="009E6DF8" w:rsidRDefault="009E6DF8" w:rsidP="009E6DF8">
            <w:pPr>
              <w:widowControl w:val="0"/>
              <w:autoSpaceDE w:val="0"/>
              <w:autoSpaceDN w:val="0"/>
              <w:adjustRightInd w:val="0"/>
              <w:spacing w:after="0" w:line="240" w:lineRule="auto"/>
              <w:ind w:left="113" w:hanging="113"/>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proste zadania z wykorzystaniem skali</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16.</w:t>
            </w:r>
          </w:p>
        </w:tc>
        <w:tc>
          <w:tcPr>
            <w:tcW w:w="9225" w:type="dxa"/>
          </w:tcPr>
          <w:p w:rsidR="009E6DF8" w:rsidRPr="009E6DF8" w:rsidRDefault="009E6DF8" w:rsidP="009E6DF8">
            <w:pPr>
              <w:widowControl w:val="0"/>
              <w:autoSpaceDE w:val="0"/>
              <w:autoSpaceDN w:val="0"/>
              <w:adjustRightInd w:val="0"/>
              <w:spacing w:after="0" w:line="240" w:lineRule="auto"/>
              <w:ind w:left="113" w:hanging="113"/>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proste zadania na obliczanie drogi, prędkości i czasu</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17.</w:t>
            </w:r>
          </w:p>
        </w:tc>
        <w:tc>
          <w:tcPr>
            <w:tcW w:w="9225"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 xml:space="preserve">rozwiązuje proste zadania na obliczenia pieniężne </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18.</w:t>
            </w:r>
          </w:p>
        </w:tc>
        <w:tc>
          <w:tcPr>
            <w:tcW w:w="9225"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w prostej sytuacji zadaniowej: oblicza procent danej liczby; ustala, jakim procentem jednej liczby jest druga liczba; ustala liczbę na podstawie danego jej procentu</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19.</w:t>
            </w:r>
          </w:p>
        </w:tc>
        <w:tc>
          <w:tcPr>
            <w:tcW w:w="9225" w:type="dxa"/>
          </w:tcPr>
          <w:p w:rsidR="009E6DF8" w:rsidRPr="009E6DF8" w:rsidRDefault="009E6DF8" w:rsidP="009E6DF8">
            <w:pPr>
              <w:widowControl w:val="0"/>
              <w:autoSpaceDE w:val="0"/>
              <w:autoSpaceDN w:val="0"/>
              <w:adjustRightInd w:val="0"/>
              <w:spacing w:after="0" w:line="243"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proste zadania z wykorzystaniem zmniejszania i zwiększania danej liczby o dany procent</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20.</w:t>
            </w:r>
          </w:p>
        </w:tc>
        <w:tc>
          <w:tcPr>
            <w:tcW w:w="9225" w:type="dxa"/>
          </w:tcPr>
          <w:p w:rsidR="009E6DF8" w:rsidRPr="009E6DF8" w:rsidRDefault="009E6DF8" w:rsidP="009E6DF8">
            <w:pPr>
              <w:spacing w:after="0" w:line="240" w:lineRule="auto"/>
              <w:rPr>
                <w:rFonts w:ascii="Times New Roman" w:eastAsia="Times New Roman" w:hAnsi="Times New Roman" w:cs="Times New Roman"/>
                <w:sz w:val="24"/>
                <w:szCs w:val="24"/>
                <w:lang w:eastAsia="pl-PL"/>
              </w:rPr>
            </w:pPr>
            <w:r w:rsidRPr="009E6DF8">
              <w:rPr>
                <w:rFonts w:ascii="Times New Roman" w:eastAsia="Times New Roman" w:hAnsi="Times New Roman" w:cs="Times New Roman"/>
                <w:sz w:val="20"/>
                <w:szCs w:val="20"/>
                <w:lang w:eastAsia="pl-PL"/>
              </w:rPr>
              <w:t>odczytuje dane przedstawione za pomocą tabel, diagramów procentowych słupkowych i kołowych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21.</w:t>
            </w:r>
          </w:p>
        </w:tc>
        <w:tc>
          <w:tcPr>
            <w:tcW w:w="9225"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wartości potęg liczb wymiernych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22.</w:t>
            </w:r>
          </w:p>
        </w:tc>
        <w:tc>
          <w:tcPr>
            <w:tcW w:w="9225"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upraszcza wyrażenia, korzystając z praw działań na potęgach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23.</w:t>
            </w:r>
          </w:p>
        </w:tc>
        <w:tc>
          <w:tcPr>
            <w:tcW w:w="9225"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proste zadania tekstowe z wykorzystaniem notacji wykładniczej</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24.</w:t>
            </w:r>
          </w:p>
        </w:tc>
        <w:tc>
          <w:tcPr>
            <w:tcW w:w="9225"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pierwiastki kwadratowe i sześcienne</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25.</w:t>
            </w:r>
          </w:p>
        </w:tc>
        <w:tc>
          <w:tcPr>
            <w:tcW w:w="9225"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upraszcza wyrażenia, korzystając z praw działań na pierwiastkach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26.</w:t>
            </w:r>
          </w:p>
        </w:tc>
        <w:tc>
          <w:tcPr>
            <w:tcW w:w="9225"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włącza liczby pod znak pierwiastka</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lastRenderedPageBreak/>
              <w:t>27.</w:t>
            </w:r>
          </w:p>
        </w:tc>
        <w:tc>
          <w:tcPr>
            <w:tcW w:w="9225"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wyłącza liczby spod znaku pierwiastka</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28.</w:t>
            </w:r>
          </w:p>
        </w:tc>
        <w:tc>
          <w:tcPr>
            <w:tcW w:w="9225"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redukuje wyrazy podobne</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29.</w:t>
            </w:r>
          </w:p>
        </w:tc>
        <w:tc>
          <w:tcPr>
            <w:tcW w:w="9225"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przekształca proste wyrażenia algebraiczne, doprowadzając je do postaci najprostszej</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30.</w:t>
            </w:r>
          </w:p>
        </w:tc>
        <w:tc>
          <w:tcPr>
            <w:tcW w:w="9225"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wartość prostych wyrażeń algebraicznych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31.</w:t>
            </w:r>
          </w:p>
        </w:tc>
        <w:tc>
          <w:tcPr>
            <w:tcW w:w="9225"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zapisuje treść prostych zadań w postaci wyrażeń algebraicznych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32.</w:t>
            </w:r>
          </w:p>
        </w:tc>
        <w:tc>
          <w:tcPr>
            <w:tcW w:w="9225" w:type="dxa"/>
          </w:tcPr>
          <w:p w:rsidR="009E6DF8" w:rsidRPr="009E6DF8" w:rsidRDefault="009E6DF8" w:rsidP="009E6DF8">
            <w:pPr>
              <w:widowControl w:val="0"/>
              <w:autoSpaceDE w:val="0"/>
              <w:autoSpaceDN w:val="0"/>
              <w:adjustRightInd w:val="0"/>
              <w:spacing w:after="0" w:line="243" w:lineRule="auto"/>
              <w:ind w:left="113" w:hanging="113"/>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sprawdza, czy dana liczba jest rozwiązaniem równania</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33.</w:t>
            </w:r>
          </w:p>
        </w:tc>
        <w:tc>
          <w:tcPr>
            <w:tcW w:w="9225" w:type="dxa"/>
          </w:tcPr>
          <w:p w:rsidR="009E6DF8" w:rsidRPr="009E6DF8" w:rsidRDefault="009E6DF8" w:rsidP="009E6DF8">
            <w:pPr>
              <w:widowControl w:val="0"/>
              <w:autoSpaceDE w:val="0"/>
              <w:autoSpaceDN w:val="0"/>
              <w:adjustRightInd w:val="0"/>
              <w:spacing w:after="0" w:line="240" w:lineRule="auto"/>
              <w:ind w:left="34" w:hanging="34"/>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proste równania</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34.</w:t>
            </w:r>
          </w:p>
        </w:tc>
        <w:tc>
          <w:tcPr>
            <w:tcW w:w="9225" w:type="dxa"/>
          </w:tcPr>
          <w:p w:rsidR="009E6DF8" w:rsidRPr="009E6DF8" w:rsidRDefault="009E6DF8" w:rsidP="009E6DF8">
            <w:pPr>
              <w:widowControl w:val="0"/>
              <w:autoSpaceDE w:val="0"/>
              <w:autoSpaceDN w:val="0"/>
              <w:adjustRightInd w:val="0"/>
              <w:spacing w:after="0" w:line="240" w:lineRule="auto"/>
              <w:ind w:left="34" w:hanging="34"/>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proste zadania tekstowe za pomocą równań, w tym z obliczeniami procentowymi</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35.</w:t>
            </w:r>
          </w:p>
        </w:tc>
        <w:tc>
          <w:tcPr>
            <w:tcW w:w="9225"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ocenia, czy wielkości są wprost proporcjonalne</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36.</w:t>
            </w:r>
          </w:p>
        </w:tc>
        <w:tc>
          <w:tcPr>
            <w:tcW w:w="9225" w:type="dxa"/>
          </w:tcPr>
          <w:p w:rsidR="009E6DF8" w:rsidRPr="009E6DF8" w:rsidRDefault="009E6DF8" w:rsidP="009E6DF8">
            <w:pPr>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wyznacza wartość przyjmowaną przez wielkość wprost proporcjonalną w przypadku konkretnej zależności proporcjonalnej</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37.</w:t>
            </w:r>
          </w:p>
        </w:tc>
        <w:tc>
          <w:tcPr>
            <w:tcW w:w="9225"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stosuje podział proporcjonalny (w prostych przypadkach)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38.</w:t>
            </w:r>
          </w:p>
        </w:tc>
        <w:tc>
          <w:tcPr>
            <w:tcW w:w="9225" w:type="dxa"/>
          </w:tcPr>
          <w:p w:rsidR="009E6DF8" w:rsidRPr="009E6DF8" w:rsidRDefault="009E6DF8" w:rsidP="009E6DF8">
            <w:pPr>
              <w:spacing w:after="0" w:line="240" w:lineRule="auto"/>
              <w:rPr>
                <w:rFonts w:ascii="Times New Roman" w:eastAsia="Times New Roman" w:hAnsi="Times New Roman" w:cs="Times New Roman"/>
                <w:sz w:val="24"/>
                <w:szCs w:val="24"/>
                <w:lang w:eastAsia="pl-PL"/>
              </w:rPr>
            </w:pPr>
            <w:r w:rsidRPr="009E6DF8">
              <w:rPr>
                <w:rFonts w:ascii="Times New Roman" w:eastAsia="Times New Roman" w:hAnsi="Times New Roman" w:cs="Times New Roman"/>
                <w:sz w:val="20"/>
                <w:szCs w:val="20"/>
                <w:lang w:eastAsia="pl-PL"/>
              </w:rPr>
              <w:t>przekształca proste wzory, aby wyznaczyć daną wielkość</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39.</w:t>
            </w:r>
          </w:p>
        </w:tc>
        <w:tc>
          <w:tcPr>
            <w:tcW w:w="9225" w:type="dxa"/>
          </w:tcPr>
          <w:p w:rsidR="009E6DF8" w:rsidRPr="009E6DF8" w:rsidRDefault="009E6DF8" w:rsidP="009E6DF8">
            <w:pPr>
              <w:widowControl w:val="0"/>
              <w:autoSpaceDE w:val="0"/>
              <w:autoSpaceDN w:val="0"/>
              <w:adjustRightInd w:val="0"/>
              <w:spacing w:after="0" w:line="243" w:lineRule="auto"/>
              <w:ind w:left="113" w:hanging="113"/>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obwód wielokąta o danych długościach boków</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40.</w:t>
            </w:r>
          </w:p>
        </w:tc>
        <w:tc>
          <w:tcPr>
            <w:tcW w:w="9225" w:type="dxa"/>
          </w:tcPr>
          <w:p w:rsidR="009E6DF8" w:rsidRPr="009E6DF8" w:rsidRDefault="009E6DF8" w:rsidP="009E6DF8">
            <w:pPr>
              <w:widowControl w:val="0"/>
              <w:autoSpaceDE w:val="0"/>
              <w:autoSpaceDN w:val="0"/>
              <w:adjustRightInd w:val="0"/>
              <w:spacing w:after="0" w:line="243"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zadania tekstowe na obliczanie pola: trójkąta, kwadratu, prostokąta, rombu, równoległoboku, trapezu, także w sytuacjach praktycznych</w:t>
            </w:r>
          </w:p>
        </w:tc>
      </w:tr>
      <w:tr w:rsidR="009E6DF8" w:rsidRPr="009E6DF8" w:rsidTr="00D334F7">
        <w:trPr>
          <w:trHeight w:val="238"/>
        </w:trPr>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41.</w:t>
            </w:r>
          </w:p>
        </w:tc>
        <w:tc>
          <w:tcPr>
            <w:tcW w:w="9225" w:type="dxa"/>
          </w:tcPr>
          <w:p w:rsidR="009E6DF8" w:rsidRPr="009E6DF8" w:rsidRDefault="009E6DF8" w:rsidP="009E6DF8">
            <w:pPr>
              <w:widowControl w:val="0"/>
              <w:autoSpaceDE w:val="0"/>
              <w:autoSpaceDN w:val="0"/>
              <w:adjustRightInd w:val="0"/>
              <w:spacing w:after="0" w:line="243" w:lineRule="auto"/>
              <w:ind w:left="113" w:hanging="113"/>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proste zadania z wykorzystaniem twierdzenia Pitagorasa</w:t>
            </w:r>
          </w:p>
        </w:tc>
      </w:tr>
      <w:tr w:rsidR="009E6DF8" w:rsidRPr="009E6DF8" w:rsidTr="00D334F7">
        <w:trPr>
          <w:trHeight w:val="238"/>
        </w:trPr>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42.</w:t>
            </w:r>
          </w:p>
        </w:tc>
        <w:tc>
          <w:tcPr>
            <w:tcW w:w="9225"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w układzie współrzędnych pola figur w przypadkach, gdy długości odcinków można odczytać bezpośrednio z kratki</w:t>
            </w:r>
          </w:p>
        </w:tc>
      </w:tr>
      <w:tr w:rsidR="009E6DF8" w:rsidRPr="009E6DF8" w:rsidTr="00D334F7">
        <w:trPr>
          <w:trHeight w:val="238"/>
        </w:trPr>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43.</w:t>
            </w:r>
          </w:p>
        </w:tc>
        <w:tc>
          <w:tcPr>
            <w:tcW w:w="9225"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znajduje środek odcinka w układzie współrzędnych</w:t>
            </w:r>
          </w:p>
        </w:tc>
      </w:tr>
      <w:tr w:rsidR="009E6DF8" w:rsidRPr="009E6DF8" w:rsidTr="00D334F7">
        <w:trPr>
          <w:trHeight w:val="238"/>
        </w:trPr>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44.</w:t>
            </w:r>
          </w:p>
        </w:tc>
        <w:tc>
          <w:tcPr>
            <w:tcW w:w="9225"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długość odcinka w układzie współrzędnych</w:t>
            </w:r>
          </w:p>
        </w:tc>
      </w:tr>
      <w:tr w:rsidR="009E6DF8" w:rsidRPr="009E6DF8" w:rsidTr="00D334F7">
        <w:trPr>
          <w:trHeight w:val="238"/>
        </w:trPr>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45.</w:t>
            </w:r>
          </w:p>
        </w:tc>
        <w:tc>
          <w:tcPr>
            <w:tcW w:w="9225"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bCs/>
                <w:sz w:val="20"/>
                <w:szCs w:val="20"/>
                <w:lang w:eastAsia="pl-PL"/>
              </w:rPr>
            </w:pPr>
            <w:r w:rsidRPr="009E6DF8">
              <w:rPr>
                <w:rFonts w:ascii="Times New Roman" w:eastAsia="Times New Roman" w:hAnsi="Times New Roman" w:cs="Times New Roman"/>
                <w:sz w:val="20"/>
                <w:szCs w:val="20"/>
                <w:lang w:eastAsia="pl-PL"/>
              </w:rPr>
              <w:t>zaznacza na osi liczbowej zbiory liczb spełniających warunek</w:t>
            </w:r>
          </w:p>
        </w:tc>
      </w:tr>
      <w:tr w:rsidR="009E6DF8" w:rsidRPr="009E6DF8" w:rsidTr="00D334F7">
        <w:trPr>
          <w:trHeight w:val="238"/>
        </w:trPr>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46.</w:t>
            </w:r>
          </w:p>
        </w:tc>
        <w:tc>
          <w:tcPr>
            <w:tcW w:w="9225" w:type="dxa"/>
          </w:tcPr>
          <w:p w:rsidR="009E6DF8" w:rsidRPr="009E6DF8" w:rsidRDefault="009E6DF8" w:rsidP="009E6DF8">
            <w:pPr>
              <w:widowControl w:val="0"/>
              <w:autoSpaceDE w:val="0"/>
              <w:autoSpaceDN w:val="0"/>
              <w:adjustRightInd w:val="0"/>
              <w:spacing w:after="0" w:line="243" w:lineRule="auto"/>
              <w:ind w:left="113" w:hanging="113"/>
              <w:rPr>
                <w:rFonts w:ascii="Times New Roman" w:eastAsia="Times New Roman" w:hAnsi="Times New Roman" w:cs="Times New Roman"/>
                <w:color w:val="FF0000"/>
                <w:sz w:val="20"/>
                <w:szCs w:val="20"/>
                <w:lang w:eastAsia="pl-PL"/>
              </w:rPr>
            </w:pPr>
            <w:r w:rsidRPr="009E6DF8">
              <w:rPr>
                <w:rFonts w:ascii="Times New Roman" w:eastAsia="Times New Roman" w:hAnsi="Times New Roman" w:cs="Times New Roman"/>
                <w:sz w:val="20"/>
                <w:szCs w:val="20"/>
                <w:lang w:eastAsia="pl-PL"/>
              </w:rPr>
              <w:t>oblicza miary kątów wierzchołkowych, przyległych i naprzemianległych</w:t>
            </w:r>
          </w:p>
        </w:tc>
      </w:tr>
      <w:tr w:rsidR="009E6DF8" w:rsidRPr="009E6DF8" w:rsidTr="00D334F7">
        <w:trPr>
          <w:trHeight w:val="238"/>
        </w:trPr>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47.</w:t>
            </w:r>
          </w:p>
        </w:tc>
        <w:tc>
          <w:tcPr>
            <w:tcW w:w="9225"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miary kątów wewnętrznych wielokąta</w:t>
            </w:r>
          </w:p>
        </w:tc>
      </w:tr>
      <w:tr w:rsidR="009E6DF8" w:rsidRPr="009E6DF8" w:rsidTr="00D334F7">
        <w:trPr>
          <w:trHeight w:val="238"/>
        </w:trPr>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48.</w:t>
            </w:r>
          </w:p>
        </w:tc>
        <w:tc>
          <w:tcPr>
            <w:tcW w:w="9225" w:type="dxa"/>
          </w:tcPr>
          <w:p w:rsidR="009E6DF8" w:rsidRPr="009E6DF8" w:rsidRDefault="009E6DF8" w:rsidP="009E6DF8">
            <w:pPr>
              <w:widowControl w:val="0"/>
              <w:autoSpaceDE w:val="0"/>
              <w:autoSpaceDN w:val="0"/>
              <w:adjustRightInd w:val="0"/>
              <w:spacing w:after="0" w:line="243" w:lineRule="auto"/>
              <w:ind w:left="113" w:hanging="113"/>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zadania z wykorzystaniem własności wielokątów foremnych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49.</w:t>
            </w:r>
          </w:p>
        </w:tc>
        <w:tc>
          <w:tcPr>
            <w:tcW w:w="9225"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rozpoznaje siatki graniastosłupów i ostrosłupów</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50.</w:t>
            </w:r>
          </w:p>
        </w:tc>
        <w:tc>
          <w:tcPr>
            <w:tcW w:w="9225"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zadania tekstowe związane z liczebnością wierzchołków, krawędzi i ścian graniastosłupa</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51.</w:t>
            </w:r>
          </w:p>
        </w:tc>
        <w:tc>
          <w:tcPr>
            <w:tcW w:w="9225"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objętość graniastosłupów</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52.</w:t>
            </w:r>
          </w:p>
        </w:tc>
        <w:tc>
          <w:tcPr>
            <w:tcW w:w="9225"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stosuje jednostki objętości</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53.</w:t>
            </w:r>
          </w:p>
        </w:tc>
        <w:tc>
          <w:tcPr>
            <w:tcW w:w="9225"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zadania tekstowe na obliczanie pola powierzchni graniastosłupa i ostrosłupa</w:t>
            </w:r>
          </w:p>
        </w:tc>
      </w:tr>
      <w:tr w:rsidR="009E6DF8" w:rsidRPr="009E6DF8" w:rsidTr="00D334F7">
        <w:trPr>
          <w:trHeight w:val="189"/>
        </w:trPr>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54.</w:t>
            </w:r>
          </w:p>
        </w:tc>
        <w:tc>
          <w:tcPr>
            <w:tcW w:w="9225"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średnią arytmetyczną</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55.</w:t>
            </w:r>
          </w:p>
        </w:tc>
        <w:tc>
          <w:tcPr>
            <w:tcW w:w="9225"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odczytuje dane z tabeli, wykresu, diagramu słupkowego i kołowego</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56.</w:t>
            </w:r>
          </w:p>
        </w:tc>
        <w:tc>
          <w:tcPr>
            <w:tcW w:w="9225"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prawdopodobieństwo zdarzenia w prostych przypadkach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57.</w:t>
            </w:r>
          </w:p>
        </w:tc>
        <w:tc>
          <w:tcPr>
            <w:tcW w:w="9225"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określa zdarzenia: pewne, możliwe i niemożliwe</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58.</w:t>
            </w:r>
          </w:p>
        </w:tc>
        <w:tc>
          <w:tcPr>
            <w:tcW w:w="9225"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stwierdza, że zadania można rozwiązać wieloma różnymi sposobami</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59.</w:t>
            </w:r>
          </w:p>
        </w:tc>
        <w:tc>
          <w:tcPr>
            <w:tcW w:w="9225"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opisuje sposoby rozpoczęcia rozwiązania zadania (np. sporządzenie rysunku, tabeli, wypisanie danych, wprowadzenie niewiadomej) i stosuje je nawet wtedy, gdy nie jest pewien, czy potrafi rozwiązać zadanie do końca</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60.</w:t>
            </w:r>
          </w:p>
        </w:tc>
        <w:tc>
          <w:tcPr>
            <w:tcW w:w="9225"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planuje rozwiązanie złożonego zadania</w:t>
            </w:r>
          </w:p>
        </w:tc>
      </w:tr>
    </w:tbl>
    <w:p w:rsidR="009E6DF8" w:rsidRPr="009E6DF8" w:rsidRDefault="009E6DF8" w:rsidP="009E6DF8">
      <w:pPr>
        <w:spacing w:after="0"/>
        <w:jc w:val="both"/>
        <w:rPr>
          <w:rFonts w:ascii="Times New Roman" w:eastAsia="Times New Roman" w:hAnsi="Times New Roman" w:cs="Times New Roman"/>
          <w:sz w:val="20"/>
          <w:szCs w:val="20"/>
          <w:lang w:eastAsia="pl-PL"/>
        </w:rPr>
      </w:pPr>
    </w:p>
    <w:p w:rsidR="009E6DF8" w:rsidRPr="009E6DF8" w:rsidRDefault="009E6DF8" w:rsidP="009E6DF8">
      <w:pPr>
        <w:spacing w:after="0"/>
        <w:jc w:val="both"/>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 xml:space="preserve">Uczeń otrzymuje ocenę </w:t>
      </w:r>
      <w:r w:rsidRPr="009E6DF8">
        <w:rPr>
          <w:rFonts w:ascii="Times New Roman" w:eastAsia="Times New Roman" w:hAnsi="Times New Roman" w:cs="Times New Roman"/>
          <w:b/>
          <w:bCs/>
          <w:sz w:val="20"/>
          <w:szCs w:val="20"/>
          <w:lang w:eastAsia="pl-PL"/>
        </w:rPr>
        <w:t>dobrą</w:t>
      </w:r>
      <w:r w:rsidRPr="009E6DF8">
        <w:rPr>
          <w:rFonts w:ascii="Times New Roman" w:eastAsia="Times New Roman" w:hAnsi="Times New Roman" w:cs="Times New Roman"/>
          <w:sz w:val="20"/>
          <w:szCs w:val="20"/>
          <w:lang w:eastAsia="pl-PL"/>
        </w:rPr>
        <w:t xml:space="preserve"> lub </w:t>
      </w:r>
      <w:r w:rsidRPr="009E6DF8">
        <w:rPr>
          <w:rFonts w:ascii="Times New Roman" w:eastAsia="Times New Roman" w:hAnsi="Times New Roman" w:cs="Times New Roman"/>
          <w:b/>
          <w:bCs/>
          <w:sz w:val="20"/>
          <w:szCs w:val="20"/>
          <w:lang w:eastAsia="pl-PL"/>
        </w:rPr>
        <w:t>bardzo dobrą</w:t>
      </w:r>
      <w:r w:rsidRPr="009E6DF8">
        <w:rPr>
          <w:rFonts w:ascii="Times New Roman" w:eastAsia="Times New Roman" w:hAnsi="Times New Roman" w:cs="Times New Roman"/>
          <w:sz w:val="20"/>
          <w:szCs w:val="20"/>
          <w:lang w:eastAsia="pl-PL"/>
        </w:rPr>
        <w:t>, jeśli:</w:t>
      </w:r>
    </w:p>
    <w:p w:rsidR="009E6DF8" w:rsidRPr="009E6DF8" w:rsidRDefault="009E6DF8" w:rsidP="009E6DF8">
      <w:pPr>
        <w:spacing w:after="0"/>
        <w:jc w:val="both"/>
        <w:rPr>
          <w:rFonts w:ascii="Times New Roman" w:eastAsia="Times New Roman" w:hAnsi="Times New Roman" w:cs="Times New Roman"/>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9300"/>
      </w:tblGrid>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left="207" w:right="19" w:hanging="207"/>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w:t>
            </w:r>
          </w:p>
        </w:tc>
        <w:tc>
          <w:tcPr>
            <w:tcW w:w="9300" w:type="dxa"/>
          </w:tcPr>
          <w:p w:rsidR="009E6DF8" w:rsidRPr="009E6DF8" w:rsidRDefault="009E6DF8" w:rsidP="009E6DF8">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zadania o podwyższonym stopniu trudności dotyczące liczb zapisanych w systemie rzymskim</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w:t>
            </w:r>
          </w:p>
        </w:tc>
        <w:tc>
          <w:tcPr>
            <w:tcW w:w="9300" w:type="dxa"/>
          </w:tcPr>
          <w:p w:rsidR="009E6DF8" w:rsidRPr="009E6DF8" w:rsidRDefault="009E6DF8" w:rsidP="009E6DF8">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zaznacza na osi liczbowej liczby spełniające podane warunki</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w:t>
            </w:r>
          </w:p>
        </w:tc>
        <w:tc>
          <w:tcPr>
            <w:tcW w:w="9300" w:type="dxa"/>
          </w:tcPr>
          <w:p w:rsidR="009E6DF8" w:rsidRPr="009E6DF8" w:rsidRDefault="009E6DF8" w:rsidP="009E6DF8">
            <w:pPr>
              <w:widowControl w:val="0"/>
              <w:autoSpaceDE w:val="0"/>
              <w:autoSpaceDN w:val="0"/>
              <w:adjustRightInd w:val="0"/>
              <w:spacing w:after="0" w:line="243"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porównuje liczby wymierne zapisane w różnych postaciach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4.</w:t>
            </w:r>
          </w:p>
        </w:tc>
        <w:tc>
          <w:tcPr>
            <w:tcW w:w="9300" w:type="dxa"/>
          </w:tcPr>
          <w:p w:rsidR="009E6DF8" w:rsidRPr="009E6DF8" w:rsidRDefault="009E6DF8" w:rsidP="009E6DF8">
            <w:pPr>
              <w:widowControl w:val="0"/>
              <w:autoSpaceDE w:val="0"/>
              <w:autoSpaceDN w:val="0"/>
              <w:adjustRightInd w:val="0"/>
              <w:spacing w:after="0" w:line="240" w:lineRule="auto"/>
              <w:ind w:left="113" w:hanging="113"/>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wyznacza cyfrę znajdującą się na podanym miejscu po przecinku w rozwinięciu dziesiętnym liczby</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5.</w:t>
            </w:r>
          </w:p>
        </w:tc>
        <w:tc>
          <w:tcPr>
            <w:tcW w:w="9300" w:type="dxa"/>
          </w:tcPr>
          <w:p w:rsidR="009E6DF8" w:rsidRPr="009E6DF8" w:rsidRDefault="009E6DF8" w:rsidP="009E6DF8">
            <w:pPr>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 xml:space="preserve">rozwiązuje zadania tekstowe o podwyższonym stopniu trudności z wykorzystaniem cech podzielności </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6.</w:t>
            </w:r>
          </w:p>
        </w:tc>
        <w:tc>
          <w:tcPr>
            <w:tcW w:w="9300" w:type="dxa"/>
          </w:tcPr>
          <w:p w:rsidR="009E6DF8" w:rsidRPr="009E6DF8" w:rsidRDefault="009E6DF8" w:rsidP="009E6DF8">
            <w:pPr>
              <w:widowControl w:val="0"/>
              <w:autoSpaceDE w:val="0"/>
              <w:autoSpaceDN w:val="0"/>
              <w:adjustRightInd w:val="0"/>
              <w:spacing w:after="0" w:line="240" w:lineRule="auto"/>
              <w:ind w:left="17" w:hanging="1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wieloetapowe zadania z wykorzystaniem lat przestępnych i zwykłych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7.</w:t>
            </w:r>
          </w:p>
        </w:tc>
        <w:tc>
          <w:tcPr>
            <w:tcW w:w="9300" w:type="dxa"/>
          </w:tcPr>
          <w:p w:rsidR="009E6DF8" w:rsidRPr="009E6DF8" w:rsidRDefault="009E6DF8" w:rsidP="009E6DF8">
            <w:pPr>
              <w:widowControl w:val="0"/>
              <w:autoSpaceDE w:val="0"/>
              <w:autoSpaceDN w:val="0"/>
              <w:adjustRightInd w:val="0"/>
              <w:spacing w:after="0" w:line="240" w:lineRule="auto"/>
              <w:ind w:left="17" w:hanging="1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skomplikowane zadania z wykorzystaniem skali</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left="207" w:right="19" w:hanging="207"/>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8.</w:t>
            </w:r>
          </w:p>
        </w:tc>
        <w:tc>
          <w:tcPr>
            <w:tcW w:w="9300" w:type="dxa"/>
          </w:tcPr>
          <w:p w:rsidR="009E6DF8" w:rsidRPr="009E6DF8" w:rsidRDefault="009E6DF8" w:rsidP="009E6DF8">
            <w:pPr>
              <w:widowControl w:val="0"/>
              <w:autoSpaceDE w:val="0"/>
              <w:autoSpaceDN w:val="0"/>
              <w:adjustRightInd w:val="0"/>
              <w:spacing w:after="0" w:line="240" w:lineRule="auto"/>
              <w:ind w:left="17" w:hanging="1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wieloetapowe zadania na obliczenia pieniężne</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left="207" w:right="19" w:hanging="207"/>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9.</w:t>
            </w:r>
          </w:p>
        </w:tc>
        <w:tc>
          <w:tcPr>
            <w:tcW w:w="9300" w:type="dxa"/>
          </w:tcPr>
          <w:p w:rsidR="009E6DF8" w:rsidRPr="009E6DF8" w:rsidRDefault="009E6DF8" w:rsidP="009E6DF8">
            <w:pPr>
              <w:widowControl w:val="0"/>
              <w:autoSpaceDE w:val="0"/>
              <w:autoSpaceDN w:val="0"/>
              <w:adjustRightInd w:val="0"/>
              <w:spacing w:after="0" w:line="240" w:lineRule="auto"/>
              <w:ind w:left="17" w:hanging="1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wieloetapowe zadania na obliczanie drogi, prędkości i czasu</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left="207" w:right="19" w:hanging="207"/>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10.</w:t>
            </w:r>
          </w:p>
        </w:tc>
        <w:tc>
          <w:tcPr>
            <w:tcW w:w="9300" w:type="dxa"/>
          </w:tcPr>
          <w:p w:rsidR="009E6DF8" w:rsidRPr="009E6DF8" w:rsidRDefault="009E6DF8" w:rsidP="009E6DF8">
            <w:pPr>
              <w:widowControl w:val="0"/>
              <w:autoSpaceDE w:val="0"/>
              <w:autoSpaceDN w:val="0"/>
              <w:adjustRightInd w:val="0"/>
              <w:spacing w:after="0" w:line="240" w:lineRule="auto"/>
              <w:ind w:left="17" w:hanging="1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stosuje obliczenia procentowe do rozwiązywania problemów w kontekście praktycznym (np. stężenia)</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11.</w:t>
            </w:r>
          </w:p>
        </w:tc>
        <w:tc>
          <w:tcPr>
            <w:tcW w:w="9300" w:type="dxa"/>
          </w:tcPr>
          <w:p w:rsidR="009E6DF8" w:rsidRPr="009E6DF8" w:rsidRDefault="009E6DF8" w:rsidP="009E6DF8">
            <w:pPr>
              <w:widowControl w:val="0"/>
              <w:autoSpaceDE w:val="0"/>
              <w:autoSpaceDN w:val="0"/>
              <w:adjustRightInd w:val="0"/>
              <w:spacing w:after="0" w:line="240" w:lineRule="auto"/>
              <w:ind w:left="17" w:hanging="1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zadania tekstowe o podwyższonym stopniu trudności, również w przypadkach wielokrotnych podwyżek lub obniżek danej wielkości, także z wykorzystaniem wyrażeń algebraicznych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12.</w:t>
            </w:r>
          </w:p>
        </w:tc>
        <w:tc>
          <w:tcPr>
            <w:tcW w:w="9300" w:type="dxa"/>
          </w:tcPr>
          <w:p w:rsidR="009E6DF8" w:rsidRPr="009E6DF8" w:rsidRDefault="009E6DF8" w:rsidP="009E6DF8">
            <w:pPr>
              <w:widowControl w:val="0"/>
              <w:autoSpaceDE w:val="0"/>
              <w:autoSpaceDN w:val="0"/>
              <w:adjustRightInd w:val="0"/>
              <w:spacing w:after="0" w:line="240" w:lineRule="auto"/>
              <w:ind w:left="17" w:hanging="1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stosuje obliczenia procentowe do rozwiązywania problemów w kontekście praktycznym (np. podatek VAT)</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13.</w:t>
            </w:r>
          </w:p>
        </w:tc>
        <w:tc>
          <w:tcPr>
            <w:tcW w:w="9300" w:type="dxa"/>
          </w:tcPr>
          <w:p w:rsidR="009E6DF8" w:rsidRPr="009E6DF8" w:rsidRDefault="009E6DF8" w:rsidP="009E6DF8">
            <w:pPr>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interpretuje dane przedstawione za pomocą tabel, diagramów słupkowych i kołowych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14.</w:t>
            </w:r>
          </w:p>
        </w:tc>
        <w:tc>
          <w:tcPr>
            <w:tcW w:w="9300"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wykonuje wieloetapowe działania na potęgach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lastRenderedPageBreak/>
              <w:t>15.</w:t>
            </w:r>
          </w:p>
        </w:tc>
        <w:tc>
          <w:tcPr>
            <w:tcW w:w="9300"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zadania tekstowe o podwyższonym stopniu trudności z wykorzystaniem notacji wykładniczej</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16.</w:t>
            </w:r>
          </w:p>
        </w:tc>
        <w:tc>
          <w:tcPr>
            <w:tcW w:w="9300" w:type="dxa"/>
          </w:tcPr>
          <w:p w:rsidR="009E6DF8" w:rsidRPr="009E6DF8" w:rsidRDefault="009E6DF8" w:rsidP="009E6DF8">
            <w:pPr>
              <w:widowControl w:val="0"/>
              <w:autoSpaceDE w:val="0"/>
              <w:autoSpaceDN w:val="0"/>
              <w:adjustRightInd w:val="0"/>
              <w:spacing w:after="0" w:line="243" w:lineRule="auto"/>
              <w:ind w:left="113" w:hanging="113"/>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przybliżone wartości pierwiastka</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17.</w:t>
            </w:r>
          </w:p>
        </w:tc>
        <w:tc>
          <w:tcPr>
            <w:tcW w:w="9300"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stosuje własności pierwiastków (w trudniejszych zadaniach)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18.</w:t>
            </w:r>
          </w:p>
        </w:tc>
        <w:tc>
          <w:tcPr>
            <w:tcW w:w="9300"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włącza liczby pod znak pierwiastka (w skomplikowanej sytuacji zadaniowej)</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19.</w:t>
            </w:r>
          </w:p>
        </w:tc>
        <w:tc>
          <w:tcPr>
            <w:tcW w:w="9300"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wyłącza liczby spod znaku pierwiastka (w skomplikowanej sytuacji zadaniowej)</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20.</w:t>
            </w:r>
          </w:p>
        </w:tc>
        <w:tc>
          <w:tcPr>
            <w:tcW w:w="9300"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porównuje wartość wyrażenia arytmetycznego zawierającego pierwiastki z daną liczbą wymierną</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21.</w:t>
            </w:r>
          </w:p>
        </w:tc>
        <w:tc>
          <w:tcPr>
            <w:tcW w:w="9300"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przekształca skomplikowane wyrażenia algebraiczne, doprowadzając je do postaci najprostszej</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22.</w:t>
            </w:r>
          </w:p>
        </w:tc>
        <w:tc>
          <w:tcPr>
            <w:tcW w:w="9300"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zapisuje treść wieloetapowych zadań w postaci wyrażeń algebraicznych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23.</w:t>
            </w:r>
          </w:p>
        </w:tc>
        <w:tc>
          <w:tcPr>
            <w:tcW w:w="9300" w:type="dxa"/>
          </w:tcPr>
          <w:p w:rsidR="009E6DF8" w:rsidRPr="009E6DF8" w:rsidRDefault="009E6DF8" w:rsidP="009E6DF8">
            <w:pPr>
              <w:widowControl w:val="0"/>
              <w:autoSpaceDE w:val="0"/>
              <w:autoSpaceDN w:val="0"/>
              <w:adjustRightInd w:val="0"/>
              <w:spacing w:after="0" w:line="240" w:lineRule="auto"/>
              <w:ind w:left="17" w:hanging="1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równania, które po prostych przekształceniach wyrażeń algebraicznych sprowadzają się do równań pierwszego stopnia z jedną niewiadomą</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24.</w:t>
            </w:r>
          </w:p>
        </w:tc>
        <w:tc>
          <w:tcPr>
            <w:tcW w:w="9300" w:type="dxa"/>
          </w:tcPr>
          <w:p w:rsidR="009E6DF8" w:rsidRPr="009E6DF8" w:rsidRDefault="009E6DF8" w:rsidP="009E6DF8">
            <w:pPr>
              <w:widowControl w:val="0"/>
              <w:autoSpaceDE w:val="0"/>
              <w:autoSpaceDN w:val="0"/>
              <w:adjustRightInd w:val="0"/>
              <w:spacing w:after="0" w:line="240" w:lineRule="auto"/>
              <w:ind w:left="17" w:hanging="1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wieloetapowe zadania tekstowe za pomocą równań pierwszego stopnia z jedną niewiadomą, w tym z obliczeniami procentowymi</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25.</w:t>
            </w:r>
          </w:p>
        </w:tc>
        <w:tc>
          <w:tcPr>
            <w:tcW w:w="9300" w:type="dxa"/>
          </w:tcPr>
          <w:p w:rsidR="009E6DF8" w:rsidRPr="009E6DF8" w:rsidRDefault="009E6DF8" w:rsidP="009E6DF8">
            <w:pPr>
              <w:widowControl w:val="0"/>
              <w:autoSpaceDE w:val="0"/>
              <w:autoSpaceDN w:val="0"/>
              <w:adjustRightInd w:val="0"/>
              <w:spacing w:after="0" w:line="240" w:lineRule="auto"/>
              <w:ind w:left="34" w:hanging="34"/>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przekształca wzory, aby wyznaczyć daną wielkość</w:t>
            </w:r>
          </w:p>
        </w:tc>
      </w:tr>
      <w:tr w:rsidR="009E6DF8" w:rsidRPr="009E6DF8" w:rsidTr="00D334F7">
        <w:trPr>
          <w:trHeight w:val="238"/>
        </w:trPr>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26.</w:t>
            </w:r>
          </w:p>
        </w:tc>
        <w:tc>
          <w:tcPr>
            <w:tcW w:w="9300" w:type="dxa"/>
          </w:tcPr>
          <w:p w:rsidR="009E6DF8" w:rsidRPr="009E6DF8" w:rsidRDefault="009E6DF8" w:rsidP="009E6DF8">
            <w:pPr>
              <w:widowControl w:val="0"/>
              <w:autoSpaceDE w:val="0"/>
              <w:autoSpaceDN w:val="0"/>
              <w:adjustRightInd w:val="0"/>
              <w:spacing w:after="0" w:line="240" w:lineRule="auto"/>
              <w:ind w:left="34" w:hanging="34"/>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zadania tekstowe o podwyższonym stopniu trudności z wykorzystaniem podziału proporcjonalnego</w:t>
            </w:r>
          </w:p>
        </w:tc>
      </w:tr>
      <w:tr w:rsidR="009E6DF8" w:rsidRPr="009E6DF8" w:rsidTr="00D334F7">
        <w:trPr>
          <w:trHeight w:val="238"/>
        </w:trPr>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27.</w:t>
            </w:r>
          </w:p>
        </w:tc>
        <w:tc>
          <w:tcPr>
            <w:tcW w:w="9300" w:type="dxa"/>
          </w:tcPr>
          <w:p w:rsidR="009E6DF8" w:rsidRPr="009E6DF8" w:rsidRDefault="009E6DF8" w:rsidP="009E6DF8">
            <w:pPr>
              <w:widowControl w:val="0"/>
              <w:autoSpaceDE w:val="0"/>
              <w:autoSpaceDN w:val="0"/>
              <w:adjustRightInd w:val="0"/>
              <w:spacing w:after="0" w:line="240" w:lineRule="auto"/>
              <w:ind w:left="34" w:hanging="34"/>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zadania tekstowe o podwyższonym stopniu trudności na obliczanie pól trójkątów i czworokątów, także w sytuacjach praktycznych</w:t>
            </w:r>
          </w:p>
        </w:tc>
      </w:tr>
      <w:tr w:rsidR="009E6DF8" w:rsidRPr="009E6DF8" w:rsidTr="00D334F7">
        <w:trPr>
          <w:trHeight w:val="238"/>
        </w:trPr>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28.</w:t>
            </w:r>
          </w:p>
        </w:tc>
        <w:tc>
          <w:tcPr>
            <w:tcW w:w="9300" w:type="dxa"/>
          </w:tcPr>
          <w:p w:rsidR="009E6DF8" w:rsidRPr="009E6DF8" w:rsidRDefault="009E6DF8" w:rsidP="009E6DF8">
            <w:pPr>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wieloetapowe zadania z wykorzystaniem twierdzenia Pitagorasa</w:t>
            </w:r>
          </w:p>
        </w:tc>
      </w:tr>
      <w:tr w:rsidR="009E6DF8" w:rsidRPr="009E6DF8" w:rsidTr="00D334F7">
        <w:trPr>
          <w:trHeight w:val="238"/>
        </w:trPr>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29.</w:t>
            </w:r>
          </w:p>
        </w:tc>
        <w:tc>
          <w:tcPr>
            <w:tcW w:w="9300"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współrzędne końca odcinka w układzie współrzędnych na podstawie współrzędnych środka i drugiego końca</w:t>
            </w:r>
          </w:p>
        </w:tc>
      </w:tr>
      <w:tr w:rsidR="009E6DF8" w:rsidRPr="009E6DF8" w:rsidTr="00D334F7">
        <w:trPr>
          <w:trHeight w:val="238"/>
        </w:trPr>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30.</w:t>
            </w:r>
          </w:p>
        </w:tc>
        <w:tc>
          <w:tcPr>
            <w:tcW w:w="9300" w:type="dxa"/>
          </w:tcPr>
          <w:p w:rsidR="009E6DF8" w:rsidRPr="009E6DF8" w:rsidRDefault="009E6DF8" w:rsidP="009E6DF8">
            <w:pPr>
              <w:spacing w:after="0" w:line="240" w:lineRule="auto"/>
              <w:rPr>
                <w:rFonts w:ascii="Times New Roman" w:eastAsia="Times New Roman" w:hAnsi="Times New Roman" w:cs="Times New Roman"/>
                <w:sz w:val="24"/>
                <w:szCs w:val="24"/>
                <w:lang w:eastAsia="pl-PL"/>
              </w:rPr>
            </w:pPr>
            <w:r w:rsidRPr="009E6DF8">
              <w:rPr>
                <w:rFonts w:ascii="Times New Roman" w:eastAsia="Times New Roman" w:hAnsi="Times New Roman" w:cs="Times New Roman"/>
                <w:sz w:val="20"/>
                <w:szCs w:val="20"/>
                <w:lang w:eastAsia="pl-PL"/>
              </w:rPr>
              <w:t xml:space="preserve">oblicza pola figur w układzie współrzędnych, dzieląc figury na części i uzupełniając je </w:t>
            </w:r>
          </w:p>
        </w:tc>
      </w:tr>
      <w:tr w:rsidR="009E6DF8" w:rsidRPr="009E6DF8" w:rsidTr="00D334F7">
        <w:trPr>
          <w:trHeight w:val="238"/>
        </w:trPr>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31.</w:t>
            </w:r>
          </w:p>
        </w:tc>
        <w:tc>
          <w:tcPr>
            <w:tcW w:w="9300" w:type="dxa"/>
          </w:tcPr>
          <w:p w:rsidR="009E6DF8" w:rsidRPr="009E6DF8" w:rsidRDefault="009E6DF8" w:rsidP="009E6DF8">
            <w:pPr>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uzasadnia przystawanie trójkątów</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32.</w:t>
            </w:r>
          </w:p>
        </w:tc>
        <w:tc>
          <w:tcPr>
            <w:tcW w:w="9300" w:type="dxa"/>
          </w:tcPr>
          <w:p w:rsidR="009E6DF8" w:rsidRPr="009E6DF8" w:rsidRDefault="009E6DF8" w:rsidP="009E6DF8">
            <w:pPr>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uzasadnia równość pól trójkątów</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33.</w:t>
            </w:r>
          </w:p>
        </w:tc>
        <w:tc>
          <w:tcPr>
            <w:tcW w:w="9300" w:type="dxa"/>
          </w:tcPr>
          <w:p w:rsidR="009E6DF8" w:rsidRPr="009E6DF8" w:rsidRDefault="009E6DF8" w:rsidP="009E6DF8">
            <w:pPr>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przeprowadza proste dowody z wykorzystaniem miar kątów i przystawania trójkątów</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34.</w:t>
            </w:r>
          </w:p>
        </w:tc>
        <w:tc>
          <w:tcPr>
            <w:tcW w:w="9300" w:type="dxa"/>
          </w:tcPr>
          <w:p w:rsidR="009E6DF8" w:rsidRPr="009E6DF8" w:rsidRDefault="009E6DF8" w:rsidP="009E6DF8">
            <w:pPr>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zadania tekstowe o podwyższonym stopniu trudności z wykorzystaniem objętości</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35.</w:t>
            </w:r>
          </w:p>
        </w:tc>
        <w:tc>
          <w:tcPr>
            <w:tcW w:w="9300"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zadania tekstowe o podwyższonym stopniu trudności w sytuacjach praktycznych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36.</w:t>
            </w:r>
          </w:p>
        </w:tc>
        <w:tc>
          <w:tcPr>
            <w:tcW w:w="9300"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złożone zadania dotyczącej średniej arytmetycznej</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37.</w:t>
            </w:r>
          </w:p>
        </w:tc>
        <w:tc>
          <w:tcPr>
            <w:tcW w:w="9300" w:type="dxa"/>
          </w:tcPr>
          <w:p w:rsidR="009E6DF8" w:rsidRPr="009E6DF8" w:rsidRDefault="009E6DF8" w:rsidP="009E6DF8">
            <w:pPr>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średnią arytmetyczną na podstawie diagramu</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38.</w:t>
            </w:r>
          </w:p>
        </w:tc>
        <w:tc>
          <w:tcPr>
            <w:tcW w:w="9300" w:type="dxa"/>
          </w:tcPr>
          <w:p w:rsidR="009E6DF8" w:rsidRPr="009E6DF8" w:rsidRDefault="009E6DF8" w:rsidP="009E6DF8">
            <w:pPr>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prawdopodobieństwo zdarzenia w skomplikowanych zadaniach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39.</w:t>
            </w:r>
          </w:p>
        </w:tc>
        <w:tc>
          <w:tcPr>
            <w:tcW w:w="9300" w:type="dxa"/>
          </w:tcPr>
          <w:p w:rsidR="009E6DF8" w:rsidRPr="009E6DF8" w:rsidRDefault="009E6DF8" w:rsidP="009E6DF8">
            <w:pPr>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 xml:space="preserve">przedstawia dane na diagramie słupkowym </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40.</w:t>
            </w:r>
          </w:p>
        </w:tc>
        <w:tc>
          <w:tcPr>
            <w:tcW w:w="9300" w:type="dxa"/>
          </w:tcPr>
          <w:p w:rsidR="009E6DF8" w:rsidRPr="009E6DF8" w:rsidRDefault="009E6DF8" w:rsidP="009E6DF8">
            <w:pPr>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interpretuje dane przedstawione na wykresie</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41.</w:t>
            </w:r>
          </w:p>
        </w:tc>
        <w:tc>
          <w:tcPr>
            <w:tcW w:w="9300" w:type="dxa"/>
          </w:tcPr>
          <w:p w:rsidR="009E6DF8" w:rsidRPr="009E6DF8" w:rsidRDefault="009E6DF8" w:rsidP="009E6DF8">
            <w:pPr>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odpowiada na pytania na podstawie wykresu</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42.</w:t>
            </w:r>
          </w:p>
        </w:tc>
        <w:tc>
          <w:tcPr>
            <w:tcW w:w="9300" w:type="dxa"/>
          </w:tcPr>
          <w:p w:rsidR="009E6DF8" w:rsidRPr="009E6DF8" w:rsidRDefault="009E6DF8" w:rsidP="009E6DF8">
            <w:pPr>
              <w:widowControl w:val="0"/>
              <w:autoSpaceDE w:val="0"/>
              <w:autoSpaceDN w:val="0"/>
              <w:adjustRightInd w:val="0"/>
              <w:spacing w:after="0" w:line="240" w:lineRule="auto"/>
              <w:ind w:left="171" w:hanging="171"/>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znajduje różne rozwiązania tego samego zadania</w:t>
            </w:r>
          </w:p>
        </w:tc>
      </w:tr>
    </w:tbl>
    <w:p w:rsidR="009E6DF8" w:rsidRPr="009E6DF8" w:rsidRDefault="009E6DF8" w:rsidP="009E6DF8">
      <w:pPr>
        <w:spacing w:after="0"/>
        <w:jc w:val="both"/>
        <w:rPr>
          <w:rFonts w:ascii="Times New Roman" w:eastAsia="Times New Roman" w:hAnsi="Times New Roman" w:cs="Times New Roman"/>
          <w:sz w:val="20"/>
          <w:szCs w:val="20"/>
          <w:lang w:eastAsia="pl-PL"/>
        </w:rPr>
      </w:pPr>
    </w:p>
    <w:p w:rsidR="009E6DF8" w:rsidRPr="009E6DF8" w:rsidRDefault="009E6DF8" w:rsidP="009E6DF8">
      <w:pPr>
        <w:spacing w:after="0"/>
        <w:rPr>
          <w:rFonts w:ascii="Arial Unicode MS" w:eastAsia="Arial Unicode MS" w:hAnsi="Arial Unicode MS" w:cs="Arial Unicode MS"/>
          <w:b/>
          <w:sz w:val="24"/>
          <w:szCs w:val="24"/>
          <w:lang w:eastAsia="pl-PL"/>
        </w:rPr>
      </w:pPr>
      <w:r w:rsidRPr="009E6DF8">
        <w:rPr>
          <w:rFonts w:ascii="Arial Unicode MS" w:eastAsia="Arial Unicode MS" w:hAnsi="Arial Unicode MS" w:cs="Arial Unicode MS"/>
          <w:b/>
          <w:sz w:val="24"/>
          <w:szCs w:val="24"/>
          <w:lang w:eastAsia="pl-PL"/>
        </w:rPr>
        <w:t>ROZDZIAŁ VII. KOŁA I OKRĘGI. SYMETRIE</w:t>
      </w:r>
    </w:p>
    <w:p w:rsidR="009E6DF8" w:rsidRPr="009E6DF8" w:rsidRDefault="009E6DF8" w:rsidP="009E6DF8">
      <w:pPr>
        <w:spacing w:after="0"/>
        <w:jc w:val="both"/>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 xml:space="preserve">Uczeń otrzymuje ocenę </w:t>
      </w:r>
      <w:r w:rsidRPr="009E6DF8">
        <w:rPr>
          <w:rFonts w:ascii="Times New Roman" w:eastAsia="Times New Roman" w:hAnsi="Times New Roman" w:cs="Times New Roman"/>
          <w:b/>
          <w:bCs/>
          <w:sz w:val="20"/>
          <w:szCs w:val="20"/>
          <w:lang w:eastAsia="pl-PL"/>
        </w:rPr>
        <w:t xml:space="preserve">dopuszczającą </w:t>
      </w:r>
      <w:r w:rsidRPr="009E6DF8">
        <w:rPr>
          <w:rFonts w:ascii="Times New Roman" w:eastAsia="Times New Roman" w:hAnsi="Times New Roman" w:cs="Times New Roman"/>
          <w:sz w:val="20"/>
          <w:szCs w:val="20"/>
          <w:lang w:eastAsia="pl-PL"/>
        </w:rPr>
        <w:t xml:space="preserve">lub </w:t>
      </w:r>
      <w:r w:rsidRPr="009E6DF8">
        <w:rPr>
          <w:rFonts w:ascii="Times New Roman" w:eastAsia="Times New Roman" w:hAnsi="Times New Roman" w:cs="Times New Roman"/>
          <w:b/>
          <w:bCs/>
          <w:sz w:val="20"/>
          <w:szCs w:val="20"/>
          <w:lang w:eastAsia="pl-PL"/>
        </w:rPr>
        <w:t>dostateczną</w:t>
      </w:r>
      <w:r w:rsidRPr="009E6DF8">
        <w:rPr>
          <w:rFonts w:ascii="Times New Roman" w:eastAsia="Times New Roman" w:hAnsi="Times New Roman" w:cs="Times New Roman"/>
          <w:sz w:val="20"/>
          <w:szCs w:val="20"/>
          <w:lang w:eastAsia="pl-PL"/>
        </w:rPr>
        <w:t>, jeśli:</w:t>
      </w:r>
    </w:p>
    <w:p w:rsidR="009E6DF8" w:rsidRPr="009E6DF8" w:rsidRDefault="009E6DF8" w:rsidP="009E6DF8">
      <w:pPr>
        <w:spacing w:after="0"/>
        <w:jc w:val="both"/>
        <w:rPr>
          <w:rFonts w:ascii="Times New Roman" w:eastAsia="Times New Roman" w:hAnsi="Times New Roman" w:cs="Times New Roman"/>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9225"/>
      </w:tblGrid>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left="207" w:right="19" w:hanging="207"/>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w:t>
            </w:r>
          </w:p>
        </w:tc>
        <w:tc>
          <w:tcPr>
            <w:tcW w:w="9225"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proste zadania na obliczanie długości okręgu</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w:t>
            </w:r>
          </w:p>
        </w:tc>
        <w:tc>
          <w:tcPr>
            <w:tcW w:w="9225"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proste zadania na obliczanie promienia i średnicy okręgu</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w:t>
            </w:r>
          </w:p>
        </w:tc>
        <w:tc>
          <w:tcPr>
            <w:tcW w:w="9225"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wartość wyrażeń zawierających liczbę π</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4.</w:t>
            </w:r>
          </w:p>
        </w:tc>
        <w:tc>
          <w:tcPr>
            <w:tcW w:w="9225"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bCs/>
                <w:sz w:val="20"/>
                <w:szCs w:val="20"/>
                <w:lang w:eastAsia="pl-PL"/>
              </w:rPr>
              <w:t>oblicza pole koła (w prostych przypadkach)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5.</w:t>
            </w:r>
          </w:p>
        </w:tc>
        <w:tc>
          <w:tcPr>
            <w:tcW w:w="9225" w:type="dxa"/>
          </w:tcPr>
          <w:p w:rsidR="009E6DF8" w:rsidRPr="009E6DF8" w:rsidRDefault="009E6DF8" w:rsidP="009E6DF8">
            <w:pPr>
              <w:widowControl w:val="0"/>
              <w:autoSpaceDE w:val="0"/>
              <w:autoSpaceDN w:val="0"/>
              <w:adjustRightInd w:val="0"/>
              <w:spacing w:after="0" w:line="243" w:lineRule="auto"/>
              <w:ind w:left="207" w:right="19"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bCs/>
                <w:sz w:val="20"/>
                <w:szCs w:val="20"/>
                <w:lang w:eastAsia="pl-PL"/>
              </w:rPr>
              <w:t>oblicza promień koła przy danym polu (w prostych przypadkach)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6.</w:t>
            </w:r>
          </w:p>
        </w:tc>
        <w:tc>
          <w:tcPr>
            <w:tcW w:w="9225" w:type="dxa"/>
          </w:tcPr>
          <w:p w:rsidR="009E6DF8" w:rsidRPr="009E6DF8" w:rsidRDefault="009E6DF8" w:rsidP="009E6DF8">
            <w:pPr>
              <w:spacing w:after="0" w:line="240" w:lineRule="auto"/>
              <w:rPr>
                <w:rFonts w:ascii="Times New Roman" w:eastAsia="Times New Roman" w:hAnsi="Times New Roman" w:cs="Times New Roman"/>
                <w:bCs/>
                <w:sz w:val="20"/>
                <w:szCs w:val="20"/>
                <w:lang w:eastAsia="pl-PL"/>
              </w:rPr>
            </w:pPr>
            <w:r w:rsidRPr="009E6DF8">
              <w:rPr>
                <w:rFonts w:ascii="Times New Roman" w:eastAsia="Times New Roman" w:hAnsi="Times New Roman" w:cs="Times New Roman"/>
                <w:sz w:val="20"/>
                <w:szCs w:val="20"/>
                <w:lang w:eastAsia="pl-PL"/>
              </w:rPr>
              <w:t>o</w:t>
            </w:r>
            <w:r w:rsidRPr="009E6DF8">
              <w:rPr>
                <w:rFonts w:ascii="Times New Roman" w:eastAsia="Times New Roman" w:hAnsi="Times New Roman" w:cs="Times New Roman"/>
                <w:bCs/>
                <w:sz w:val="20"/>
                <w:szCs w:val="20"/>
                <w:lang w:eastAsia="pl-PL"/>
              </w:rPr>
              <w:t>blicza obwód koła przy danym polu (w prostych przypadkach)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7.</w:t>
            </w:r>
          </w:p>
        </w:tc>
        <w:tc>
          <w:tcPr>
            <w:tcW w:w="9225" w:type="dxa"/>
          </w:tcPr>
          <w:p w:rsidR="009E6DF8" w:rsidRPr="009E6DF8" w:rsidRDefault="009E6DF8" w:rsidP="009E6DF8">
            <w:pPr>
              <w:spacing w:after="0" w:line="240" w:lineRule="auto"/>
              <w:rPr>
                <w:rFonts w:ascii="Times New Roman" w:eastAsia="Times New Roman" w:hAnsi="Times New Roman" w:cs="Times New Roman"/>
                <w:bCs/>
                <w:sz w:val="20"/>
                <w:szCs w:val="20"/>
                <w:lang w:eastAsia="pl-PL"/>
              </w:rPr>
            </w:pPr>
            <w:r w:rsidRPr="009E6DF8">
              <w:rPr>
                <w:rFonts w:ascii="Times New Roman" w:eastAsia="Times New Roman" w:hAnsi="Times New Roman" w:cs="Times New Roman"/>
                <w:sz w:val="20"/>
                <w:szCs w:val="20"/>
                <w:lang w:eastAsia="pl-PL"/>
              </w:rPr>
              <w:t>podaje przybliżoną wartość odpowiedzi w zadaniach tekstowych</w:t>
            </w:r>
          </w:p>
        </w:tc>
      </w:tr>
      <w:tr w:rsidR="009E6DF8" w:rsidRPr="009E6DF8" w:rsidTr="00D334F7">
        <w:trPr>
          <w:trHeight w:val="238"/>
        </w:trPr>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8.</w:t>
            </w:r>
          </w:p>
        </w:tc>
        <w:tc>
          <w:tcPr>
            <w:tcW w:w="9225"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 xml:space="preserve">rozwiązuje proste zadania tekstowe z wykorzystaniem długości okręgu i pola koła  </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9.</w:t>
            </w:r>
          </w:p>
        </w:tc>
        <w:tc>
          <w:tcPr>
            <w:tcW w:w="9225" w:type="dxa"/>
          </w:tcPr>
          <w:p w:rsidR="009E6DF8" w:rsidRPr="009E6DF8" w:rsidRDefault="009E6DF8" w:rsidP="009E6DF8">
            <w:pPr>
              <w:autoSpaceDE w:val="0"/>
              <w:autoSpaceDN w:val="0"/>
              <w:adjustRightInd w:val="0"/>
              <w:spacing w:after="0" w:line="240" w:lineRule="auto"/>
              <w:ind w:left="33"/>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proste zadania tekstowe na obliczanie pola pierścienia kołowego</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10.</w:t>
            </w:r>
          </w:p>
        </w:tc>
        <w:tc>
          <w:tcPr>
            <w:tcW w:w="9225" w:type="dxa"/>
          </w:tcPr>
          <w:p w:rsidR="009E6DF8" w:rsidRPr="009E6DF8" w:rsidRDefault="009E6DF8" w:rsidP="009E6DF8">
            <w:pPr>
              <w:autoSpaceDE w:val="0"/>
              <w:autoSpaceDN w:val="0"/>
              <w:adjustRightInd w:val="0"/>
              <w:spacing w:after="0" w:line="240" w:lineRule="auto"/>
              <w:ind w:left="33"/>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wskazuje osie symetrii figury</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11.</w:t>
            </w:r>
          </w:p>
        </w:tc>
        <w:tc>
          <w:tcPr>
            <w:tcW w:w="9225" w:type="dxa"/>
          </w:tcPr>
          <w:p w:rsidR="009E6DF8" w:rsidRPr="009E6DF8" w:rsidRDefault="009E6DF8" w:rsidP="009E6DF8">
            <w:pPr>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rozpoznaje wielokąty osiowosymetryczne</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12.</w:t>
            </w:r>
          </w:p>
        </w:tc>
        <w:tc>
          <w:tcPr>
            <w:tcW w:w="9225" w:type="dxa"/>
          </w:tcPr>
          <w:p w:rsidR="009E6DF8" w:rsidRPr="009E6DF8" w:rsidRDefault="009E6DF8" w:rsidP="009E6DF8">
            <w:pPr>
              <w:widowControl w:val="0"/>
              <w:autoSpaceDE w:val="0"/>
              <w:autoSpaceDN w:val="0"/>
              <w:adjustRightInd w:val="0"/>
              <w:spacing w:after="0" w:line="243" w:lineRule="auto"/>
              <w:ind w:left="207" w:right="19"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rozpoznaje wielokąty środkowosymetryczne</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13.</w:t>
            </w:r>
          </w:p>
        </w:tc>
        <w:tc>
          <w:tcPr>
            <w:tcW w:w="9225" w:type="dxa"/>
          </w:tcPr>
          <w:p w:rsidR="009E6DF8" w:rsidRPr="009E6DF8" w:rsidRDefault="009E6DF8" w:rsidP="009E6DF8">
            <w:pPr>
              <w:widowControl w:val="0"/>
              <w:autoSpaceDE w:val="0"/>
              <w:autoSpaceDN w:val="0"/>
              <w:adjustRightInd w:val="0"/>
              <w:spacing w:after="0" w:line="243" w:lineRule="auto"/>
              <w:ind w:right="19"/>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wskazuje środek symetrii w wielokątach foremnych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14.</w:t>
            </w:r>
          </w:p>
        </w:tc>
        <w:tc>
          <w:tcPr>
            <w:tcW w:w="9225" w:type="dxa"/>
          </w:tcPr>
          <w:p w:rsidR="009E6DF8" w:rsidRPr="009E6DF8" w:rsidRDefault="009E6DF8" w:rsidP="009E6DF8">
            <w:pPr>
              <w:widowControl w:val="0"/>
              <w:autoSpaceDE w:val="0"/>
              <w:autoSpaceDN w:val="0"/>
              <w:adjustRightInd w:val="0"/>
              <w:spacing w:after="0" w:line="243" w:lineRule="auto"/>
              <w:ind w:left="207" w:right="19"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uzupełnia rysunek tak, aby nowa figura miała oś symetrii</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15.</w:t>
            </w:r>
          </w:p>
        </w:tc>
        <w:tc>
          <w:tcPr>
            <w:tcW w:w="9225" w:type="dxa"/>
          </w:tcPr>
          <w:p w:rsidR="009E6DF8" w:rsidRPr="009E6DF8" w:rsidRDefault="009E6DF8" w:rsidP="009E6DF8">
            <w:pPr>
              <w:autoSpaceDE w:val="0"/>
              <w:autoSpaceDN w:val="0"/>
              <w:adjustRightInd w:val="0"/>
              <w:spacing w:after="0" w:line="240" w:lineRule="auto"/>
              <w:ind w:left="33"/>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rozpoznaje symetralną odcinka</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16.</w:t>
            </w:r>
          </w:p>
        </w:tc>
        <w:tc>
          <w:tcPr>
            <w:tcW w:w="9225" w:type="dxa"/>
          </w:tcPr>
          <w:p w:rsidR="009E6DF8" w:rsidRPr="009E6DF8" w:rsidRDefault="009E6DF8" w:rsidP="009E6DF8">
            <w:pPr>
              <w:autoSpaceDE w:val="0"/>
              <w:autoSpaceDN w:val="0"/>
              <w:adjustRightInd w:val="0"/>
              <w:spacing w:after="0" w:line="240" w:lineRule="auto"/>
              <w:ind w:left="33"/>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proste zadania, wykorzystując własności symetralnej</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17.</w:t>
            </w:r>
          </w:p>
        </w:tc>
        <w:tc>
          <w:tcPr>
            <w:tcW w:w="9225" w:type="dxa"/>
          </w:tcPr>
          <w:p w:rsidR="009E6DF8" w:rsidRPr="009E6DF8" w:rsidRDefault="009E6DF8" w:rsidP="009E6DF8">
            <w:pPr>
              <w:autoSpaceDE w:val="0"/>
              <w:autoSpaceDN w:val="0"/>
              <w:adjustRightInd w:val="0"/>
              <w:spacing w:after="0" w:line="240" w:lineRule="auto"/>
              <w:ind w:left="33"/>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rozpoznaje dwusieczną kąta</w:t>
            </w:r>
          </w:p>
        </w:tc>
      </w:tr>
    </w:tbl>
    <w:p w:rsidR="009E6DF8" w:rsidRPr="009E6DF8" w:rsidRDefault="009E6DF8" w:rsidP="009E6DF8">
      <w:pPr>
        <w:spacing w:after="0" w:line="240" w:lineRule="auto"/>
        <w:rPr>
          <w:rFonts w:ascii="Times New Roman" w:eastAsia="Times New Roman" w:hAnsi="Times New Roman" w:cs="Times New Roman"/>
          <w:sz w:val="20"/>
          <w:szCs w:val="20"/>
          <w:lang w:eastAsia="pl-PL"/>
        </w:rPr>
      </w:pPr>
    </w:p>
    <w:p w:rsidR="009E6DF8" w:rsidRPr="009E6DF8" w:rsidRDefault="009E6DF8" w:rsidP="009E6DF8">
      <w:pPr>
        <w:spacing w:after="0"/>
        <w:jc w:val="both"/>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 xml:space="preserve">Uczeń otrzymuje ocenę </w:t>
      </w:r>
      <w:r w:rsidRPr="009E6DF8">
        <w:rPr>
          <w:rFonts w:ascii="Times New Roman" w:eastAsia="Times New Roman" w:hAnsi="Times New Roman" w:cs="Times New Roman"/>
          <w:b/>
          <w:bCs/>
          <w:sz w:val="20"/>
          <w:szCs w:val="20"/>
          <w:lang w:eastAsia="pl-PL"/>
        </w:rPr>
        <w:t>dobrą</w:t>
      </w:r>
      <w:r w:rsidRPr="009E6DF8">
        <w:rPr>
          <w:rFonts w:ascii="Times New Roman" w:eastAsia="Times New Roman" w:hAnsi="Times New Roman" w:cs="Times New Roman"/>
          <w:sz w:val="20"/>
          <w:szCs w:val="20"/>
          <w:lang w:eastAsia="pl-PL"/>
        </w:rPr>
        <w:t xml:space="preserve"> lub </w:t>
      </w:r>
      <w:r w:rsidRPr="009E6DF8">
        <w:rPr>
          <w:rFonts w:ascii="Times New Roman" w:eastAsia="Times New Roman" w:hAnsi="Times New Roman" w:cs="Times New Roman"/>
          <w:b/>
          <w:bCs/>
          <w:sz w:val="20"/>
          <w:szCs w:val="20"/>
          <w:lang w:eastAsia="pl-PL"/>
        </w:rPr>
        <w:t>bardzo dobrą</w:t>
      </w:r>
      <w:r w:rsidRPr="009E6DF8">
        <w:rPr>
          <w:rFonts w:ascii="Times New Roman" w:eastAsia="Times New Roman" w:hAnsi="Times New Roman" w:cs="Times New Roman"/>
          <w:sz w:val="20"/>
          <w:szCs w:val="20"/>
          <w:lang w:eastAsia="pl-PL"/>
        </w:rPr>
        <w:t>, jeśli:</w:t>
      </w:r>
    </w:p>
    <w:p w:rsidR="009E6DF8" w:rsidRPr="009E6DF8" w:rsidRDefault="009E6DF8" w:rsidP="009E6DF8">
      <w:pPr>
        <w:spacing w:after="0"/>
        <w:jc w:val="both"/>
        <w:rPr>
          <w:rFonts w:ascii="Times New Roman" w:eastAsia="Times New Roman" w:hAnsi="Times New Roman" w:cs="Times New Roman"/>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9225"/>
      </w:tblGrid>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left="207" w:right="19" w:hanging="207"/>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lastRenderedPageBreak/>
              <w:t>1.</w:t>
            </w:r>
          </w:p>
        </w:tc>
        <w:tc>
          <w:tcPr>
            <w:tcW w:w="9225"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 xml:space="preserve">rozwiązuje wieloetapowe zadania tekstowe na obliczanie długości okręgu </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w:t>
            </w:r>
          </w:p>
        </w:tc>
        <w:tc>
          <w:tcPr>
            <w:tcW w:w="9225"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wieloetapowe zadania tekstowe na obliczanie długości okręgu w sytuacji praktycznej</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w:t>
            </w:r>
          </w:p>
        </w:tc>
        <w:tc>
          <w:tcPr>
            <w:tcW w:w="9225"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pole figury z uwzględnieniem pola koła</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4.</w:t>
            </w:r>
          </w:p>
        </w:tc>
        <w:tc>
          <w:tcPr>
            <w:tcW w:w="9225"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korzysta z zależności między kwadratem a okręgiem opisanym na kwadracie</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left="207" w:right="19" w:hanging="207"/>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5.</w:t>
            </w:r>
          </w:p>
        </w:tc>
        <w:tc>
          <w:tcPr>
            <w:tcW w:w="9225"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wieloetapowe zadania na obliczanie obwodu koła w sytuacjach praktycznych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6.</w:t>
            </w:r>
          </w:p>
        </w:tc>
        <w:tc>
          <w:tcPr>
            <w:tcW w:w="9225"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pole i obwód figury powstałej z kół o różnych promieniach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7.</w:t>
            </w:r>
          </w:p>
        </w:tc>
        <w:tc>
          <w:tcPr>
            <w:tcW w:w="9225" w:type="dxa"/>
          </w:tcPr>
          <w:p w:rsidR="009E6DF8" w:rsidRPr="009E6DF8" w:rsidRDefault="009E6DF8" w:rsidP="009E6DF8">
            <w:pPr>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pole pierścienia kołowego o danych średnicach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8.</w:t>
            </w:r>
          </w:p>
        </w:tc>
        <w:tc>
          <w:tcPr>
            <w:tcW w:w="9225"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zadania tekstowe, w których zmieniają się pole i obwód koła</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9.</w:t>
            </w:r>
          </w:p>
        </w:tc>
        <w:tc>
          <w:tcPr>
            <w:tcW w:w="9225"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znajduje punkt symetryczny do danego względem danej osi</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10.</w:t>
            </w:r>
          </w:p>
        </w:tc>
        <w:tc>
          <w:tcPr>
            <w:tcW w:w="9225"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podaje liczbę osi symetrii figury</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11.</w:t>
            </w:r>
          </w:p>
        </w:tc>
        <w:tc>
          <w:tcPr>
            <w:tcW w:w="9225"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uzupełnia rysunek tak, aby nowa figura miała środek symetrii</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12.</w:t>
            </w:r>
          </w:p>
        </w:tc>
        <w:tc>
          <w:tcPr>
            <w:tcW w:w="9225"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skomplikowane zadania z wykorzystaniem własności symetralnej</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13.</w:t>
            </w:r>
          </w:p>
        </w:tc>
        <w:tc>
          <w:tcPr>
            <w:tcW w:w="9225" w:type="dxa"/>
          </w:tcPr>
          <w:p w:rsidR="009E6DF8" w:rsidRPr="009E6DF8" w:rsidRDefault="009E6DF8" w:rsidP="009E6DF8">
            <w:pPr>
              <w:widowControl w:val="0"/>
              <w:autoSpaceDE w:val="0"/>
              <w:autoSpaceDN w:val="0"/>
              <w:adjustRightInd w:val="0"/>
              <w:spacing w:after="0" w:line="240" w:lineRule="auto"/>
              <w:ind w:left="207" w:hanging="20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zadania z wykorzystaniem własności dwusiecznej kąta</w:t>
            </w:r>
          </w:p>
        </w:tc>
      </w:tr>
    </w:tbl>
    <w:p w:rsidR="009E6DF8" w:rsidRPr="009E6DF8" w:rsidRDefault="009E6DF8" w:rsidP="009E6DF8">
      <w:pPr>
        <w:spacing w:after="0"/>
        <w:rPr>
          <w:rFonts w:ascii="Times New Roman" w:eastAsia="Times New Roman" w:hAnsi="Times New Roman" w:cs="Times New Roman"/>
          <w:b/>
          <w:bCs/>
          <w:sz w:val="20"/>
          <w:szCs w:val="20"/>
          <w:lang w:eastAsia="pl-PL"/>
        </w:rPr>
      </w:pPr>
    </w:p>
    <w:p w:rsidR="009E6DF8" w:rsidRPr="009E6DF8" w:rsidRDefault="009E6DF8" w:rsidP="009E6DF8">
      <w:pPr>
        <w:spacing w:after="0"/>
        <w:rPr>
          <w:rFonts w:ascii="Times New Roman" w:eastAsia="Times New Roman" w:hAnsi="Times New Roman" w:cs="Times New Roman"/>
          <w:b/>
          <w:bCs/>
          <w:sz w:val="20"/>
          <w:szCs w:val="20"/>
          <w:lang w:eastAsia="pl-PL"/>
        </w:rPr>
      </w:pPr>
    </w:p>
    <w:p w:rsidR="009E6DF8" w:rsidRPr="009E6DF8" w:rsidRDefault="009E6DF8" w:rsidP="009E6DF8">
      <w:pPr>
        <w:spacing w:after="0"/>
        <w:rPr>
          <w:rFonts w:ascii="Arial Unicode MS" w:eastAsia="Arial Unicode MS" w:hAnsi="Arial Unicode MS" w:cs="Arial Unicode MS"/>
          <w:b/>
          <w:sz w:val="24"/>
          <w:szCs w:val="24"/>
          <w:lang w:eastAsia="pl-PL"/>
        </w:rPr>
      </w:pPr>
      <w:r w:rsidRPr="009E6DF8">
        <w:rPr>
          <w:rFonts w:ascii="Arial Unicode MS" w:eastAsia="Arial Unicode MS" w:hAnsi="Arial Unicode MS" w:cs="Arial Unicode MS"/>
          <w:b/>
          <w:sz w:val="24"/>
          <w:szCs w:val="24"/>
          <w:lang w:eastAsia="pl-PL"/>
        </w:rPr>
        <w:t>ROZDZIAŁ VIII. RACHUNEK PRAWDOPODOBIEŃSTWA</w:t>
      </w:r>
    </w:p>
    <w:p w:rsidR="009E6DF8" w:rsidRPr="009E6DF8" w:rsidRDefault="009E6DF8" w:rsidP="009E6DF8">
      <w:pPr>
        <w:spacing w:after="0"/>
        <w:jc w:val="both"/>
        <w:rPr>
          <w:rFonts w:ascii="Times New Roman" w:eastAsia="Times New Roman" w:hAnsi="Times New Roman" w:cs="Times New Roman"/>
          <w:sz w:val="20"/>
          <w:szCs w:val="20"/>
          <w:lang w:eastAsia="pl-PL"/>
        </w:rPr>
      </w:pPr>
    </w:p>
    <w:p w:rsidR="009E6DF8" w:rsidRPr="009E6DF8" w:rsidRDefault="009E6DF8" w:rsidP="009E6DF8">
      <w:pPr>
        <w:spacing w:after="0"/>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 xml:space="preserve">Uczeń otrzymuje ocenę </w:t>
      </w:r>
      <w:r w:rsidRPr="009E6DF8">
        <w:rPr>
          <w:rFonts w:ascii="Times New Roman" w:eastAsia="Times New Roman" w:hAnsi="Times New Roman" w:cs="Times New Roman"/>
          <w:b/>
          <w:bCs/>
          <w:sz w:val="20"/>
          <w:szCs w:val="20"/>
          <w:lang w:eastAsia="pl-PL"/>
        </w:rPr>
        <w:t xml:space="preserve">dopuszczającą </w:t>
      </w:r>
      <w:r w:rsidRPr="009E6DF8">
        <w:rPr>
          <w:rFonts w:ascii="Times New Roman" w:eastAsia="Times New Roman" w:hAnsi="Times New Roman" w:cs="Times New Roman"/>
          <w:sz w:val="20"/>
          <w:szCs w:val="20"/>
          <w:lang w:eastAsia="pl-PL"/>
        </w:rPr>
        <w:t xml:space="preserve">lub </w:t>
      </w:r>
      <w:r w:rsidRPr="009E6DF8">
        <w:rPr>
          <w:rFonts w:ascii="Times New Roman" w:eastAsia="Times New Roman" w:hAnsi="Times New Roman" w:cs="Times New Roman"/>
          <w:b/>
          <w:bCs/>
          <w:sz w:val="20"/>
          <w:szCs w:val="20"/>
          <w:lang w:eastAsia="pl-PL"/>
        </w:rPr>
        <w:t>dostateczną</w:t>
      </w:r>
      <w:r w:rsidRPr="009E6DF8">
        <w:rPr>
          <w:rFonts w:ascii="Times New Roman" w:eastAsia="Times New Roman" w:hAnsi="Times New Roman" w:cs="Times New Roman"/>
          <w:sz w:val="20"/>
          <w:szCs w:val="20"/>
          <w:lang w:eastAsia="pl-PL"/>
        </w:rPr>
        <w:t>, jeśli:</w:t>
      </w:r>
    </w:p>
    <w:p w:rsidR="009E6DF8" w:rsidRPr="009E6DF8" w:rsidRDefault="009E6DF8" w:rsidP="009E6DF8">
      <w:pPr>
        <w:spacing w:after="0"/>
        <w:rPr>
          <w:rFonts w:ascii="Times New Roman" w:eastAsia="Times New Roman" w:hAnsi="Times New Roman" w:cs="Times New Roman"/>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
        <w:gridCol w:w="9225"/>
      </w:tblGrid>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left="207" w:right="19" w:hanging="207"/>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w:t>
            </w:r>
          </w:p>
        </w:tc>
        <w:tc>
          <w:tcPr>
            <w:tcW w:w="9225" w:type="dxa"/>
          </w:tcPr>
          <w:p w:rsidR="009E6DF8" w:rsidRPr="009E6DF8" w:rsidRDefault="009E6DF8" w:rsidP="009E6DF8">
            <w:pPr>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stosuje regułę mnożenia (w prostych przypadkach)</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w:t>
            </w:r>
          </w:p>
        </w:tc>
        <w:tc>
          <w:tcPr>
            <w:tcW w:w="9225" w:type="dxa"/>
          </w:tcPr>
          <w:p w:rsidR="009E6DF8" w:rsidRPr="009E6DF8" w:rsidRDefault="009E6DF8" w:rsidP="009E6DF8">
            <w:pPr>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prostą sytuację zadaniową ilustruje drzewkiem</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w:t>
            </w:r>
          </w:p>
        </w:tc>
        <w:tc>
          <w:tcPr>
            <w:tcW w:w="9225" w:type="dxa"/>
          </w:tcPr>
          <w:p w:rsidR="009E6DF8" w:rsidRPr="009E6DF8" w:rsidRDefault="009E6DF8" w:rsidP="009E6DF8">
            <w:pPr>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w prostej sytuacji zadaniowej bada, ile jest możliwości wyboru</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4.</w:t>
            </w:r>
          </w:p>
        </w:tc>
        <w:tc>
          <w:tcPr>
            <w:tcW w:w="9225" w:type="dxa"/>
          </w:tcPr>
          <w:p w:rsidR="009E6DF8" w:rsidRPr="009E6DF8" w:rsidRDefault="009E6DF8" w:rsidP="009E6DF8">
            <w:pPr>
              <w:spacing w:after="0" w:line="240" w:lineRule="auto"/>
              <w:ind w:left="165" w:hanging="142"/>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rozróżnia sytuacje, w których stosuje się regułę dodawania albo regułę mnożenia</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5.</w:t>
            </w:r>
          </w:p>
        </w:tc>
        <w:tc>
          <w:tcPr>
            <w:tcW w:w="9225" w:type="dxa"/>
          </w:tcPr>
          <w:p w:rsidR="009E6DF8" w:rsidRPr="009E6DF8" w:rsidRDefault="009E6DF8" w:rsidP="009E6DF8">
            <w:pPr>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stosuje reguły dodawania i mnożenia do zliczania par elementów w sytuacjach wymagających rozważenia np. trzech przypadków</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6.</w:t>
            </w:r>
          </w:p>
        </w:tc>
        <w:tc>
          <w:tcPr>
            <w:tcW w:w="9225" w:type="dxa"/>
          </w:tcPr>
          <w:p w:rsidR="009E6DF8" w:rsidRPr="009E6DF8" w:rsidRDefault="009E6DF8" w:rsidP="009E6DF8">
            <w:pPr>
              <w:spacing w:after="0" w:line="240" w:lineRule="auto"/>
              <w:rPr>
                <w:rFonts w:ascii="Times New Roman" w:eastAsia="Times New Roman" w:hAnsi="Times New Roman" w:cs="Times New Roman"/>
                <w:bCs/>
                <w:sz w:val="20"/>
                <w:szCs w:val="20"/>
                <w:lang w:eastAsia="pl-PL"/>
              </w:rPr>
            </w:pPr>
            <w:r w:rsidRPr="009E6DF8">
              <w:rPr>
                <w:rFonts w:ascii="Times New Roman" w:eastAsia="Times New Roman" w:hAnsi="Times New Roman" w:cs="Times New Roman"/>
                <w:sz w:val="20"/>
                <w:szCs w:val="20"/>
                <w:lang w:eastAsia="pl-PL"/>
              </w:rPr>
              <w:t>oblicza prawdopodobieństwo zdarzeń dla kilkakrotnego losowania, jeśli oczekiwanymi wynikami są para lub trójka np. liczb</w:t>
            </w:r>
          </w:p>
        </w:tc>
      </w:tr>
      <w:tr w:rsidR="009E6DF8" w:rsidRPr="009E6DF8" w:rsidTr="00D334F7">
        <w:trPr>
          <w:trHeight w:val="238"/>
        </w:trPr>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7.</w:t>
            </w:r>
          </w:p>
        </w:tc>
        <w:tc>
          <w:tcPr>
            <w:tcW w:w="9225" w:type="dxa"/>
          </w:tcPr>
          <w:p w:rsidR="009E6DF8" w:rsidRPr="009E6DF8" w:rsidRDefault="009E6DF8" w:rsidP="009E6DF8">
            <w:pPr>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prawdopodobieństwa zdarzeń w prostych doświadczeniach polegających na losowaniu dwóch elementów</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8.</w:t>
            </w:r>
          </w:p>
        </w:tc>
        <w:tc>
          <w:tcPr>
            <w:tcW w:w="9225" w:type="dxa"/>
          </w:tcPr>
          <w:p w:rsidR="009E6DF8" w:rsidRPr="009E6DF8" w:rsidRDefault="009E6DF8" w:rsidP="009E6DF8">
            <w:pPr>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wykonuje obliczenia bez wypisywania wszystkich możliwości</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9.</w:t>
            </w:r>
          </w:p>
        </w:tc>
        <w:tc>
          <w:tcPr>
            <w:tcW w:w="9225" w:type="dxa"/>
          </w:tcPr>
          <w:p w:rsidR="009E6DF8" w:rsidRPr="009E6DF8" w:rsidRDefault="009E6DF8" w:rsidP="009E6DF8">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rozróżnia doświadczenia: losowanie bez zwracania i losowanie ze zwracaniem</w:t>
            </w:r>
          </w:p>
        </w:tc>
      </w:tr>
      <w:tr w:rsidR="009E6DF8" w:rsidRPr="009E6DF8" w:rsidTr="00D334F7">
        <w:tc>
          <w:tcPr>
            <w:tcW w:w="409"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10.</w:t>
            </w:r>
          </w:p>
        </w:tc>
        <w:tc>
          <w:tcPr>
            <w:tcW w:w="9225" w:type="dxa"/>
          </w:tcPr>
          <w:p w:rsidR="009E6DF8" w:rsidRPr="009E6DF8" w:rsidRDefault="009E6DF8" w:rsidP="009E6DF8">
            <w:pPr>
              <w:widowControl w:val="0"/>
              <w:autoSpaceDE w:val="0"/>
              <w:autoSpaceDN w:val="0"/>
              <w:adjustRightInd w:val="0"/>
              <w:spacing w:after="0" w:line="240" w:lineRule="auto"/>
              <w:ind w:left="17" w:hanging="17"/>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przeprowadza proste doświadczenia losowe polegające na rzucie monetą lub sześcienną kostką do gry, analizuje je i oblicza prawdopodobieństwa zdarzeń w prostych doświadczeniach losowych</w:t>
            </w:r>
          </w:p>
        </w:tc>
      </w:tr>
    </w:tbl>
    <w:p w:rsidR="009E6DF8" w:rsidRPr="009E6DF8" w:rsidRDefault="009E6DF8" w:rsidP="009E6DF8">
      <w:pPr>
        <w:spacing w:after="0" w:line="240" w:lineRule="auto"/>
        <w:rPr>
          <w:rFonts w:ascii="Times New Roman" w:eastAsia="Times New Roman" w:hAnsi="Times New Roman" w:cs="Times New Roman"/>
          <w:sz w:val="20"/>
          <w:szCs w:val="20"/>
          <w:lang w:eastAsia="pl-PL"/>
        </w:rPr>
      </w:pPr>
    </w:p>
    <w:p w:rsidR="009E6DF8" w:rsidRPr="009E6DF8" w:rsidRDefault="009E6DF8" w:rsidP="009E6DF8">
      <w:pPr>
        <w:spacing w:after="0"/>
        <w:jc w:val="both"/>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 xml:space="preserve">Uczeń otrzymuje ocenę </w:t>
      </w:r>
      <w:r w:rsidRPr="009E6DF8">
        <w:rPr>
          <w:rFonts w:ascii="Times New Roman" w:eastAsia="Times New Roman" w:hAnsi="Times New Roman" w:cs="Times New Roman"/>
          <w:b/>
          <w:bCs/>
          <w:sz w:val="20"/>
          <w:szCs w:val="20"/>
          <w:lang w:eastAsia="pl-PL"/>
        </w:rPr>
        <w:t>dobrą</w:t>
      </w:r>
      <w:r w:rsidRPr="009E6DF8">
        <w:rPr>
          <w:rFonts w:ascii="Times New Roman" w:eastAsia="Times New Roman" w:hAnsi="Times New Roman" w:cs="Times New Roman"/>
          <w:sz w:val="20"/>
          <w:szCs w:val="20"/>
          <w:lang w:eastAsia="pl-PL"/>
        </w:rPr>
        <w:t xml:space="preserve"> lub </w:t>
      </w:r>
      <w:r w:rsidRPr="009E6DF8">
        <w:rPr>
          <w:rFonts w:ascii="Times New Roman" w:eastAsia="Times New Roman" w:hAnsi="Times New Roman" w:cs="Times New Roman"/>
          <w:b/>
          <w:bCs/>
          <w:sz w:val="20"/>
          <w:szCs w:val="20"/>
          <w:lang w:eastAsia="pl-PL"/>
        </w:rPr>
        <w:t>bardzo dobrą</w:t>
      </w:r>
      <w:r w:rsidRPr="009E6DF8">
        <w:rPr>
          <w:rFonts w:ascii="Times New Roman" w:eastAsia="Times New Roman" w:hAnsi="Times New Roman" w:cs="Times New Roman"/>
          <w:sz w:val="20"/>
          <w:szCs w:val="20"/>
          <w:lang w:eastAsia="pl-PL"/>
        </w:rPr>
        <w:t>, jeśli:</w:t>
      </w:r>
    </w:p>
    <w:p w:rsidR="009E6DF8" w:rsidRPr="009E6DF8" w:rsidRDefault="009E6DF8" w:rsidP="009E6DF8">
      <w:pPr>
        <w:spacing w:after="0"/>
        <w:jc w:val="both"/>
        <w:rPr>
          <w:rFonts w:ascii="Times New Roman" w:eastAsia="Times New Roman" w:hAnsi="Times New Roman" w:cs="Times New Roman"/>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
        <w:gridCol w:w="9280"/>
      </w:tblGrid>
      <w:tr w:rsidR="009E6DF8" w:rsidRPr="009E6DF8" w:rsidTr="00D334F7">
        <w:tc>
          <w:tcPr>
            <w:tcW w:w="354" w:type="dxa"/>
          </w:tcPr>
          <w:p w:rsidR="009E6DF8" w:rsidRPr="009E6DF8" w:rsidRDefault="009E6DF8" w:rsidP="009E6DF8">
            <w:pPr>
              <w:widowControl w:val="0"/>
              <w:autoSpaceDE w:val="0"/>
              <w:autoSpaceDN w:val="0"/>
              <w:adjustRightInd w:val="0"/>
              <w:spacing w:after="0" w:line="243" w:lineRule="auto"/>
              <w:ind w:left="207" w:right="19" w:hanging="207"/>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1.</w:t>
            </w:r>
          </w:p>
        </w:tc>
        <w:tc>
          <w:tcPr>
            <w:tcW w:w="9280" w:type="dxa"/>
          </w:tcPr>
          <w:p w:rsidR="009E6DF8" w:rsidRPr="009E6DF8" w:rsidRDefault="009E6DF8" w:rsidP="009E6DF8">
            <w:pPr>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 xml:space="preserve">wieloetapową sytuację zadaniową ilustruje drzewkiem </w:t>
            </w:r>
          </w:p>
        </w:tc>
      </w:tr>
      <w:tr w:rsidR="009E6DF8" w:rsidRPr="009E6DF8" w:rsidTr="00D334F7">
        <w:tc>
          <w:tcPr>
            <w:tcW w:w="354"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2.</w:t>
            </w:r>
          </w:p>
        </w:tc>
        <w:tc>
          <w:tcPr>
            <w:tcW w:w="9280" w:type="dxa"/>
            <w:shd w:val="clear" w:color="auto" w:fill="auto"/>
          </w:tcPr>
          <w:p w:rsidR="009E6DF8" w:rsidRPr="009E6DF8" w:rsidRDefault="009E6DF8" w:rsidP="009E6DF8">
            <w:pPr>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9E6DF8">
              <w:rPr>
                <w:rFonts w:ascii="Times New Roman" w:eastAsia="Times New Roman" w:hAnsi="Times New Roman" w:cs="Times New Roman"/>
                <w:sz w:val="20"/>
                <w:szCs w:val="20"/>
                <w:lang w:eastAsia="pl-PL"/>
              </w:rPr>
              <w:t>w sytuacji zadaniowej bada, ile jest możliwości wyboru</w:t>
            </w:r>
          </w:p>
        </w:tc>
      </w:tr>
      <w:tr w:rsidR="009E6DF8" w:rsidRPr="009E6DF8" w:rsidTr="00D334F7">
        <w:tc>
          <w:tcPr>
            <w:tcW w:w="354"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3.</w:t>
            </w:r>
          </w:p>
        </w:tc>
        <w:tc>
          <w:tcPr>
            <w:tcW w:w="9280" w:type="dxa"/>
          </w:tcPr>
          <w:p w:rsidR="009E6DF8" w:rsidRPr="009E6DF8" w:rsidRDefault="009E6DF8" w:rsidP="009E6DF8">
            <w:pPr>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rozwiązuje zadania nie trudniejsze niż: ile jest możliwych wyników losowania liczb dwucyfrowych o różnych cyfrach</w:t>
            </w:r>
          </w:p>
        </w:tc>
      </w:tr>
      <w:tr w:rsidR="009E6DF8" w:rsidRPr="009E6DF8" w:rsidTr="00D334F7">
        <w:tc>
          <w:tcPr>
            <w:tcW w:w="354"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4.</w:t>
            </w:r>
          </w:p>
        </w:tc>
        <w:tc>
          <w:tcPr>
            <w:tcW w:w="9280" w:type="dxa"/>
          </w:tcPr>
          <w:p w:rsidR="009E6DF8" w:rsidRPr="009E6DF8" w:rsidRDefault="009E6DF8" w:rsidP="009E6DF8">
            <w:pPr>
              <w:autoSpaceDE w:val="0"/>
              <w:autoSpaceDN w:val="0"/>
              <w:adjustRightInd w:val="0"/>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stosuje reguły dodawania i mnożenia do zliczania par elementów w sytuacjach wymagających rozważenia wielu przypadków</w:t>
            </w:r>
          </w:p>
        </w:tc>
      </w:tr>
      <w:tr w:rsidR="009E6DF8" w:rsidRPr="009E6DF8" w:rsidTr="00D334F7">
        <w:tc>
          <w:tcPr>
            <w:tcW w:w="354"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5.</w:t>
            </w:r>
          </w:p>
        </w:tc>
        <w:tc>
          <w:tcPr>
            <w:tcW w:w="9280" w:type="dxa"/>
          </w:tcPr>
          <w:p w:rsidR="009E6DF8" w:rsidRPr="009E6DF8" w:rsidRDefault="009E6DF8" w:rsidP="009E6DF8">
            <w:pPr>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oblicza prawdopodobieństwa zdarzeń w doświadczeniach polegających na rzucie dwiema kostkami lub losowaniu dwóch elementów ze zwracaniem</w:t>
            </w:r>
          </w:p>
        </w:tc>
      </w:tr>
      <w:tr w:rsidR="009E6DF8" w:rsidRPr="009E6DF8" w:rsidTr="00D334F7">
        <w:tc>
          <w:tcPr>
            <w:tcW w:w="354"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6.</w:t>
            </w:r>
          </w:p>
        </w:tc>
        <w:tc>
          <w:tcPr>
            <w:tcW w:w="9280" w:type="dxa"/>
          </w:tcPr>
          <w:p w:rsidR="009E6DF8" w:rsidRPr="009E6DF8" w:rsidRDefault="009E6DF8" w:rsidP="009E6DF8">
            <w:pPr>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wyznacza zbiory obiektów, analizuje je i ustala liczbę obiektów o danej własności (w skomplikowanych przypadkach)</w:t>
            </w:r>
          </w:p>
        </w:tc>
      </w:tr>
      <w:tr w:rsidR="009E6DF8" w:rsidRPr="009E6DF8" w:rsidTr="00D334F7">
        <w:tc>
          <w:tcPr>
            <w:tcW w:w="354" w:type="dxa"/>
          </w:tcPr>
          <w:p w:rsidR="009E6DF8" w:rsidRPr="009E6DF8" w:rsidRDefault="009E6DF8" w:rsidP="009E6DF8">
            <w:pPr>
              <w:widowControl w:val="0"/>
              <w:autoSpaceDE w:val="0"/>
              <w:autoSpaceDN w:val="0"/>
              <w:adjustRightInd w:val="0"/>
              <w:spacing w:after="0" w:line="243" w:lineRule="auto"/>
              <w:ind w:right="19"/>
              <w:jc w:val="right"/>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7.</w:t>
            </w:r>
          </w:p>
        </w:tc>
        <w:tc>
          <w:tcPr>
            <w:tcW w:w="9280" w:type="dxa"/>
          </w:tcPr>
          <w:p w:rsidR="009E6DF8" w:rsidRPr="009E6DF8" w:rsidRDefault="009E6DF8" w:rsidP="009E6DF8">
            <w:pPr>
              <w:spacing w:after="0" w:line="240" w:lineRule="auto"/>
              <w:rPr>
                <w:rFonts w:ascii="Times New Roman" w:eastAsia="Times New Roman" w:hAnsi="Times New Roman" w:cs="Times New Roman"/>
                <w:sz w:val="20"/>
                <w:szCs w:val="20"/>
                <w:lang w:eastAsia="pl-PL"/>
              </w:rPr>
            </w:pPr>
            <w:r w:rsidRPr="009E6DF8">
              <w:rPr>
                <w:rFonts w:ascii="Times New Roman" w:eastAsia="Times New Roman" w:hAnsi="Times New Roman" w:cs="Times New Roman"/>
                <w:sz w:val="20"/>
                <w:szCs w:val="20"/>
                <w:lang w:eastAsia="pl-PL"/>
              </w:rPr>
              <w:t>przeprowadza doświadczenia losowe polegające na rzucie kostką wielościenną lub losowaniu kuli spośród zestawu kul, analizuje je i oblicza prawdopodobieństwa zdarzeń w doświadczeniach losowych</w:t>
            </w:r>
          </w:p>
        </w:tc>
      </w:tr>
    </w:tbl>
    <w:p w:rsidR="009E6DF8" w:rsidRPr="009E6DF8" w:rsidRDefault="009E6DF8" w:rsidP="009E6DF8">
      <w:pPr>
        <w:spacing w:after="0"/>
        <w:jc w:val="both"/>
        <w:rPr>
          <w:rFonts w:ascii="Times New Roman" w:eastAsia="Times New Roman" w:hAnsi="Times New Roman" w:cs="Times New Roman"/>
          <w:sz w:val="20"/>
          <w:szCs w:val="20"/>
          <w:lang w:eastAsia="pl-PL"/>
        </w:rPr>
      </w:pPr>
    </w:p>
    <w:p w:rsidR="009E6DF8" w:rsidRPr="009E6DF8" w:rsidRDefault="009E6DF8" w:rsidP="009E6DF8">
      <w:pPr>
        <w:spacing w:after="0"/>
        <w:jc w:val="both"/>
        <w:rPr>
          <w:rFonts w:ascii="Times New Roman" w:eastAsia="Times New Roman" w:hAnsi="Times New Roman" w:cs="Times New Roman"/>
          <w:sz w:val="20"/>
          <w:szCs w:val="20"/>
          <w:lang w:eastAsia="pl-PL"/>
        </w:rPr>
      </w:pPr>
    </w:p>
    <w:p w:rsidR="00682A13" w:rsidRPr="00682A13" w:rsidRDefault="00682A13" w:rsidP="00682A13">
      <w:pPr>
        <w:spacing w:after="0"/>
        <w:rPr>
          <w:rFonts w:ascii="Times New Roman" w:eastAsia="Times New Roman" w:hAnsi="Times New Roman" w:cs="Times New Roman"/>
          <w:b/>
          <w:bCs/>
          <w:sz w:val="20"/>
          <w:szCs w:val="20"/>
          <w:lang w:eastAsia="pl-PL"/>
        </w:rPr>
      </w:pPr>
    </w:p>
    <w:sectPr w:rsidR="00682A13" w:rsidRPr="00682A13" w:rsidSect="002B367A">
      <w:footerReference w:type="default" r:id="rId9"/>
      <w:pgSz w:w="11906" w:h="16838" w:code="9"/>
      <w:pgMar w:top="1440" w:right="1080" w:bottom="1440" w:left="1080" w:header="709"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E7" w:rsidRDefault="005A49E7" w:rsidP="00682A13">
      <w:pPr>
        <w:spacing w:after="0" w:line="240" w:lineRule="auto"/>
      </w:pPr>
      <w:r>
        <w:separator/>
      </w:r>
    </w:p>
  </w:endnote>
  <w:endnote w:type="continuationSeparator" w:id="0">
    <w:p w:rsidR="005A49E7" w:rsidRDefault="005A49E7" w:rsidP="0068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entSchbookEU-Bold">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Humanist521PL-Roman">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umanst521EU-Normal">
    <w:altName w:val="Arial"/>
    <w:panose1 w:val="00000000000000000000"/>
    <w:charset w:val="00"/>
    <w:family w:val="swiss"/>
    <w:notTrueType/>
    <w:pitch w:val="default"/>
    <w:sig w:usb0="00000007" w:usb1="00000000" w:usb2="00000000" w:usb3="00000000" w:csb0="00000003" w:csb1="00000000"/>
  </w:font>
  <w:font w:name="Humanst521EU-Italic">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091559"/>
      <w:docPartObj>
        <w:docPartGallery w:val="Page Numbers (Bottom of Page)"/>
        <w:docPartUnique/>
      </w:docPartObj>
    </w:sdtPr>
    <w:sdtContent>
      <w:p w:rsidR="009E6DF8" w:rsidRDefault="009E6DF8">
        <w:pPr>
          <w:pStyle w:val="Stopka"/>
          <w:jc w:val="right"/>
        </w:pPr>
        <w:r>
          <w:fldChar w:fldCharType="begin"/>
        </w:r>
        <w:r>
          <w:instrText>PAGE   \* MERGEFORMAT</w:instrText>
        </w:r>
        <w:r>
          <w:fldChar w:fldCharType="separate"/>
        </w:r>
        <w:r>
          <w:rPr>
            <w:noProof/>
          </w:rPr>
          <w:t>11</w:t>
        </w:r>
        <w:r>
          <w:fldChar w:fldCharType="end"/>
        </w:r>
      </w:p>
    </w:sdtContent>
  </w:sdt>
  <w:p w:rsidR="00324883" w:rsidRDefault="005A49E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E7" w:rsidRDefault="005A49E7" w:rsidP="00682A13">
      <w:pPr>
        <w:spacing w:after="0" w:line="240" w:lineRule="auto"/>
      </w:pPr>
      <w:r>
        <w:separator/>
      </w:r>
    </w:p>
  </w:footnote>
  <w:footnote w:type="continuationSeparator" w:id="0">
    <w:p w:rsidR="005A49E7" w:rsidRDefault="005A49E7" w:rsidP="00682A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7E02"/>
    <w:multiLevelType w:val="hybridMultilevel"/>
    <w:tmpl w:val="BA5CF3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31D6095"/>
    <w:multiLevelType w:val="hybridMultilevel"/>
    <w:tmpl w:val="8CCA9190"/>
    <w:lvl w:ilvl="0" w:tplc="3D4E35D4">
      <w:start w:val="1"/>
      <w:numFmt w:val="decimal"/>
      <w:lvlText w:val="%1."/>
      <w:lvlJc w:val="left"/>
      <w:pPr>
        <w:ind w:left="284" w:hanging="284"/>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A54312"/>
    <w:multiLevelType w:val="hybridMultilevel"/>
    <w:tmpl w:val="BF801AEC"/>
    <w:lvl w:ilvl="0" w:tplc="9BF6ACD4">
      <w:start w:val="1"/>
      <w:numFmt w:val="decimal"/>
      <w:lvlText w:val="%1."/>
      <w:lvlJc w:val="left"/>
      <w:pPr>
        <w:ind w:left="284" w:hanging="284"/>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F957A1"/>
    <w:multiLevelType w:val="hybridMultilevel"/>
    <w:tmpl w:val="842E51DC"/>
    <w:lvl w:ilvl="0" w:tplc="1AE651AE">
      <w:start w:val="1"/>
      <w:numFmt w:val="upperRoman"/>
      <w:lvlText w:val="%1."/>
      <w:lvlJc w:val="left"/>
      <w:pPr>
        <w:ind w:left="720" w:hanging="360"/>
      </w:pPr>
      <w:rPr>
        <w:rFonts w:ascii="Cambria" w:hAnsi="Cambria" w:hint="default"/>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BBA5B72"/>
    <w:multiLevelType w:val="hybridMultilevel"/>
    <w:tmpl w:val="A6E087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E016D8"/>
    <w:multiLevelType w:val="hybridMultilevel"/>
    <w:tmpl w:val="3EE2B4A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3C14C8"/>
    <w:multiLevelType w:val="hybridMultilevel"/>
    <w:tmpl w:val="019C077E"/>
    <w:lvl w:ilvl="0" w:tplc="C958BE5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18E38B6"/>
    <w:multiLevelType w:val="hybridMultilevel"/>
    <w:tmpl w:val="49084104"/>
    <w:lvl w:ilvl="0" w:tplc="F3EC366A">
      <w:start w:val="2"/>
      <w:numFmt w:val="decimal"/>
      <w:lvlText w:val="%1."/>
      <w:lvlJc w:val="left"/>
      <w:pPr>
        <w:ind w:left="720" w:hanging="360"/>
      </w:pPr>
      <w:rPr>
        <w:rFonts w:cs="CentSchbookEU-Bold"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8F060F9"/>
    <w:multiLevelType w:val="hybridMultilevel"/>
    <w:tmpl w:val="0DDE615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7"/>
  </w:num>
  <w:num w:numId="5">
    <w:abstractNumId w:val="6"/>
  </w:num>
  <w:num w:numId="6">
    <w:abstractNumId w:val="8"/>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A13"/>
    <w:rsid w:val="001D595E"/>
    <w:rsid w:val="004A59FD"/>
    <w:rsid w:val="005A49E7"/>
    <w:rsid w:val="00682A13"/>
    <w:rsid w:val="008C4D3F"/>
    <w:rsid w:val="009E6D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4">
    <w:name w:val="heading 4"/>
    <w:basedOn w:val="Normalny"/>
    <w:next w:val="Normalny"/>
    <w:link w:val="Nagwek4Znak"/>
    <w:uiPriority w:val="99"/>
    <w:unhideWhenUsed/>
    <w:qFormat/>
    <w:rsid w:val="00682A13"/>
    <w:pPr>
      <w:keepNext/>
      <w:keepLines/>
      <w:spacing w:before="40" w:after="0" w:line="240" w:lineRule="auto"/>
      <w:outlineLvl w:val="3"/>
    </w:pPr>
    <w:rPr>
      <w:rFonts w:ascii="Cambria" w:eastAsia="Times New Roman" w:hAnsi="Cambria" w:cs="Times New Roman"/>
      <w:i/>
      <w:iCs/>
      <w:color w:val="365F91"/>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9"/>
    <w:rsid w:val="00682A13"/>
    <w:rPr>
      <w:rFonts w:ascii="Cambria" w:eastAsia="Times New Roman" w:hAnsi="Cambria" w:cs="Times New Roman"/>
      <w:i/>
      <w:iCs/>
      <w:color w:val="365F91"/>
      <w:sz w:val="24"/>
      <w:szCs w:val="24"/>
      <w:lang w:val="x-none" w:eastAsia="pl-PL"/>
    </w:rPr>
  </w:style>
  <w:style w:type="numbering" w:customStyle="1" w:styleId="Bezlisty1">
    <w:name w:val="Bez listy1"/>
    <w:next w:val="Bezlisty"/>
    <w:uiPriority w:val="99"/>
    <w:semiHidden/>
    <w:unhideWhenUsed/>
    <w:rsid w:val="00682A13"/>
  </w:style>
  <w:style w:type="paragraph" w:styleId="Tekstdymka">
    <w:name w:val="Balloon Text"/>
    <w:basedOn w:val="Normalny"/>
    <w:link w:val="TekstdymkaZnak"/>
    <w:uiPriority w:val="99"/>
    <w:semiHidden/>
    <w:unhideWhenUsed/>
    <w:rsid w:val="00682A13"/>
    <w:pPr>
      <w:spacing w:after="0" w:line="240" w:lineRule="auto"/>
    </w:pPr>
    <w:rPr>
      <w:rFonts w:ascii="Tahoma" w:eastAsia="Times New Roman" w:hAnsi="Tahoma" w:cs="Times New Roman"/>
      <w:sz w:val="16"/>
      <w:szCs w:val="16"/>
      <w:lang w:val="x-none" w:eastAsia="pl-PL"/>
    </w:rPr>
  </w:style>
  <w:style w:type="character" w:customStyle="1" w:styleId="TekstdymkaZnak">
    <w:name w:val="Tekst dymka Znak"/>
    <w:basedOn w:val="Domylnaczcionkaakapitu"/>
    <w:link w:val="Tekstdymka"/>
    <w:uiPriority w:val="99"/>
    <w:semiHidden/>
    <w:rsid w:val="00682A13"/>
    <w:rPr>
      <w:rFonts w:ascii="Tahoma" w:eastAsia="Times New Roman" w:hAnsi="Tahoma" w:cs="Times New Roman"/>
      <w:sz w:val="16"/>
      <w:szCs w:val="16"/>
      <w:lang w:val="x-none" w:eastAsia="pl-PL"/>
    </w:rPr>
  </w:style>
  <w:style w:type="paragraph" w:styleId="Akapitzlist">
    <w:name w:val="List Paragraph"/>
    <w:basedOn w:val="Normalny"/>
    <w:uiPriority w:val="99"/>
    <w:qFormat/>
    <w:rsid w:val="00682A13"/>
    <w:pPr>
      <w:ind w:left="720"/>
      <w:contextualSpacing/>
    </w:pPr>
    <w:rPr>
      <w:rFonts w:ascii="Calibri" w:eastAsia="Times New Roman" w:hAnsi="Calibri" w:cs="Times New Roman"/>
      <w:lang w:eastAsia="pl-PL"/>
    </w:rPr>
  </w:style>
  <w:style w:type="paragraph" w:styleId="Tekstpodstawowywcity">
    <w:name w:val="Body Text Indent"/>
    <w:basedOn w:val="Normalny"/>
    <w:link w:val="TekstpodstawowywcityZnak"/>
    <w:uiPriority w:val="99"/>
    <w:rsid w:val="00682A13"/>
    <w:pPr>
      <w:spacing w:after="0" w:line="240" w:lineRule="auto"/>
      <w:ind w:firstLine="708"/>
    </w:pPr>
    <w:rPr>
      <w:rFonts w:ascii="Times New Roman" w:eastAsia="Times New Roman" w:hAnsi="Times New Roman" w:cs="Times New Roman"/>
      <w:sz w:val="20"/>
      <w:szCs w:val="20"/>
      <w:lang w:val="x-none" w:eastAsia="pl-PL"/>
    </w:rPr>
  </w:style>
  <w:style w:type="character" w:customStyle="1" w:styleId="TekstpodstawowywcityZnak">
    <w:name w:val="Tekst podstawowy wcięty Znak"/>
    <w:basedOn w:val="Domylnaczcionkaakapitu"/>
    <w:link w:val="Tekstpodstawowywcity"/>
    <w:uiPriority w:val="99"/>
    <w:rsid w:val="00682A13"/>
    <w:rPr>
      <w:rFonts w:ascii="Times New Roman" w:eastAsia="Times New Roman" w:hAnsi="Times New Roman" w:cs="Times New Roman"/>
      <w:sz w:val="20"/>
      <w:szCs w:val="20"/>
      <w:lang w:val="x-none" w:eastAsia="pl-PL"/>
    </w:rPr>
  </w:style>
  <w:style w:type="paragraph" w:styleId="Tekstpodstawowy">
    <w:name w:val="Body Text"/>
    <w:basedOn w:val="Normalny"/>
    <w:link w:val="TekstpodstawowyZnak"/>
    <w:uiPriority w:val="99"/>
    <w:unhideWhenUsed/>
    <w:rsid w:val="00682A13"/>
    <w:pPr>
      <w:spacing w:after="120" w:line="240" w:lineRule="auto"/>
    </w:pPr>
    <w:rPr>
      <w:rFonts w:ascii="Times New Roman" w:eastAsia="Times New Roman" w:hAnsi="Times New Roman" w:cs="Times New Roman"/>
      <w:sz w:val="24"/>
      <w:szCs w:val="24"/>
      <w:lang w:val="x-none" w:eastAsia="pl-PL"/>
    </w:rPr>
  </w:style>
  <w:style w:type="character" w:customStyle="1" w:styleId="TekstpodstawowyZnak">
    <w:name w:val="Tekst podstawowy Znak"/>
    <w:basedOn w:val="Domylnaczcionkaakapitu"/>
    <w:link w:val="Tekstpodstawowy"/>
    <w:uiPriority w:val="99"/>
    <w:rsid w:val="00682A13"/>
    <w:rPr>
      <w:rFonts w:ascii="Times New Roman" w:eastAsia="Times New Roman" w:hAnsi="Times New Roman" w:cs="Times New Roman"/>
      <w:sz w:val="24"/>
      <w:szCs w:val="24"/>
      <w:lang w:val="x-none" w:eastAsia="pl-PL"/>
    </w:rPr>
  </w:style>
  <w:style w:type="character" w:styleId="Odwoaniedokomentarza">
    <w:name w:val="annotation reference"/>
    <w:uiPriority w:val="99"/>
    <w:semiHidden/>
    <w:unhideWhenUsed/>
    <w:rsid w:val="00682A13"/>
    <w:rPr>
      <w:sz w:val="16"/>
      <w:szCs w:val="16"/>
    </w:rPr>
  </w:style>
  <w:style w:type="paragraph" w:styleId="Tekstkomentarza">
    <w:name w:val="annotation text"/>
    <w:basedOn w:val="Normalny"/>
    <w:link w:val="TekstkomentarzaZnak"/>
    <w:unhideWhenUsed/>
    <w:rsid w:val="00682A13"/>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basedOn w:val="Domylnaczcionkaakapitu"/>
    <w:link w:val="Tekstkomentarza"/>
    <w:rsid w:val="00682A13"/>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682A13"/>
    <w:rPr>
      <w:b/>
      <w:bCs/>
    </w:rPr>
  </w:style>
  <w:style w:type="character" w:customStyle="1" w:styleId="TematkomentarzaZnak">
    <w:name w:val="Temat komentarza Znak"/>
    <w:basedOn w:val="TekstkomentarzaZnak"/>
    <w:link w:val="Tematkomentarza"/>
    <w:uiPriority w:val="99"/>
    <w:semiHidden/>
    <w:rsid w:val="00682A13"/>
    <w:rPr>
      <w:rFonts w:ascii="Times New Roman" w:eastAsia="Times New Roman" w:hAnsi="Times New Roman" w:cs="Times New Roman"/>
      <w:b/>
      <w:bCs/>
      <w:sz w:val="20"/>
      <w:szCs w:val="20"/>
      <w:lang w:val="x-none" w:eastAsia="x-none"/>
    </w:rPr>
  </w:style>
  <w:style w:type="paragraph" w:styleId="Nagwek">
    <w:name w:val="header"/>
    <w:basedOn w:val="Normalny"/>
    <w:link w:val="NagwekZnak"/>
    <w:uiPriority w:val="99"/>
    <w:unhideWhenUsed/>
    <w:rsid w:val="00682A1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82A1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82A1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82A13"/>
    <w:rPr>
      <w:rFonts w:ascii="Times New Roman" w:eastAsia="Times New Roman" w:hAnsi="Times New Roman" w:cs="Times New Roman"/>
      <w:sz w:val="24"/>
      <w:szCs w:val="24"/>
      <w:lang w:eastAsia="pl-PL"/>
    </w:rPr>
  </w:style>
  <w:style w:type="numbering" w:customStyle="1" w:styleId="Bezlisty2">
    <w:name w:val="Bez listy2"/>
    <w:next w:val="Bezlisty"/>
    <w:uiPriority w:val="99"/>
    <w:semiHidden/>
    <w:unhideWhenUsed/>
    <w:rsid w:val="009E6DF8"/>
  </w:style>
  <w:style w:type="paragraph" w:styleId="Poprawka">
    <w:name w:val="Revision"/>
    <w:hidden/>
    <w:uiPriority w:val="99"/>
    <w:semiHidden/>
    <w:rsid w:val="009E6DF8"/>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4">
    <w:name w:val="heading 4"/>
    <w:basedOn w:val="Normalny"/>
    <w:next w:val="Normalny"/>
    <w:link w:val="Nagwek4Znak"/>
    <w:uiPriority w:val="99"/>
    <w:unhideWhenUsed/>
    <w:qFormat/>
    <w:rsid w:val="00682A13"/>
    <w:pPr>
      <w:keepNext/>
      <w:keepLines/>
      <w:spacing w:before="40" w:after="0" w:line="240" w:lineRule="auto"/>
      <w:outlineLvl w:val="3"/>
    </w:pPr>
    <w:rPr>
      <w:rFonts w:ascii="Cambria" w:eastAsia="Times New Roman" w:hAnsi="Cambria" w:cs="Times New Roman"/>
      <w:i/>
      <w:iCs/>
      <w:color w:val="365F91"/>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9"/>
    <w:rsid w:val="00682A13"/>
    <w:rPr>
      <w:rFonts w:ascii="Cambria" w:eastAsia="Times New Roman" w:hAnsi="Cambria" w:cs="Times New Roman"/>
      <w:i/>
      <w:iCs/>
      <w:color w:val="365F91"/>
      <w:sz w:val="24"/>
      <w:szCs w:val="24"/>
      <w:lang w:val="x-none" w:eastAsia="pl-PL"/>
    </w:rPr>
  </w:style>
  <w:style w:type="numbering" w:customStyle="1" w:styleId="Bezlisty1">
    <w:name w:val="Bez listy1"/>
    <w:next w:val="Bezlisty"/>
    <w:uiPriority w:val="99"/>
    <w:semiHidden/>
    <w:unhideWhenUsed/>
    <w:rsid w:val="00682A13"/>
  </w:style>
  <w:style w:type="paragraph" w:styleId="Tekstdymka">
    <w:name w:val="Balloon Text"/>
    <w:basedOn w:val="Normalny"/>
    <w:link w:val="TekstdymkaZnak"/>
    <w:uiPriority w:val="99"/>
    <w:semiHidden/>
    <w:unhideWhenUsed/>
    <w:rsid w:val="00682A13"/>
    <w:pPr>
      <w:spacing w:after="0" w:line="240" w:lineRule="auto"/>
    </w:pPr>
    <w:rPr>
      <w:rFonts w:ascii="Tahoma" w:eastAsia="Times New Roman" w:hAnsi="Tahoma" w:cs="Times New Roman"/>
      <w:sz w:val="16"/>
      <w:szCs w:val="16"/>
      <w:lang w:val="x-none" w:eastAsia="pl-PL"/>
    </w:rPr>
  </w:style>
  <w:style w:type="character" w:customStyle="1" w:styleId="TekstdymkaZnak">
    <w:name w:val="Tekst dymka Znak"/>
    <w:basedOn w:val="Domylnaczcionkaakapitu"/>
    <w:link w:val="Tekstdymka"/>
    <w:uiPriority w:val="99"/>
    <w:semiHidden/>
    <w:rsid w:val="00682A13"/>
    <w:rPr>
      <w:rFonts w:ascii="Tahoma" w:eastAsia="Times New Roman" w:hAnsi="Tahoma" w:cs="Times New Roman"/>
      <w:sz w:val="16"/>
      <w:szCs w:val="16"/>
      <w:lang w:val="x-none" w:eastAsia="pl-PL"/>
    </w:rPr>
  </w:style>
  <w:style w:type="paragraph" w:styleId="Akapitzlist">
    <w:name w:val="List Paragraph"/>
    <w:basedOn w:val="Normalny"/>
    <w:uiPriority w:val="99"/>
    <w:qFormat/>
    <w:rsid w:val="00682A13"/>
    <w:pPr>
      <w:ind w:left="720"/>
      <w:contextualSpacing/>
    </w:pPr>
    <w:rPr>
      <w:rFonts w:ascii="Calibri" w:eastAsia="Times New Roman" w:hAnsi="Calibri" w:cs="Times New Roman"/>
      <w:lang w:eastAsia="pl-PL"/>
    </w:rPr>
  </w:style>
  <w:style w:type="paragraph" w:styleId="Tekstpodstawowywcity">
    <w:name w:val="Body Text Indent"/>
    <w:basedOn w:val="Normalny"/>
    <w:link w:val="TekstpodstawowywcityZnak"/>
    <w:uiPriority w:val="99"/>
    <w:rsid w:val="00682A13"/>
    <w:pPr>
      <w:spacing w:after="0" w:line="240" w:lineRule="auto"/>
      <w:ind w:firstLine="708"/>
    </w:pPr>
    <w:rPr>
      <w:rFonts w:ascii="Times New Roman" w:eastAsia="Times New Roman" w:hAnsi="Times New Roman" w:cs="Times New Roman"/>
      <w:sz w:val="20"/>
      <w:szCs w:val="20"/>
      <w:lang w:val="x-none" w:eastAsia="pl-PL"/>
    </w:rPr>
  </w:style>
  <w:style w:type="character" w:customStyle="1" w:styleId="TekstpodstawowywcityZnak">
    <w:name w:val="Tekst podstawowy wcięty Znak"/>
    <w:basedOn w:val="Domylnaczcionkaakapitu"/>
    <w:link w:val="Tekstpodstawowywcity"/>
    <w:uiPriority w:val="99"/>
    <w:rsid w:val="00682A13"/>
    <w:rPr>
      <w:rFonts w:ascii="Times New Roman" w:eastAsia="Times New Roman" w:hAnsi="Times New Roman" w:cs="Times New Roman"/>
      <w:sz w:val="20"/>
      <w:szCs w:val="20"/>
      <w:lang w:val="x-none" w:eastAsia="pl-PL"/>
    </w:rPr>
  </w:style>
  <w:style w:type="paragraph" w:styleId="Tekstpodstawowy">
    <w:name w:val="Body Text"/>
    <w:basedOn w:val="Normalny"/>
    <w:link w:val="TekstpodstawowyZnak"/>
    <w:uiPriority w:val="99"/>
    <w:unhideWhenUsed/>
    <w:rsid w:val="00682A13"/>
    <w:pPr>
      <w:spacing w:after="120" w:line="240" w:lineRule="auto"/>
    </w:pPr>
    <w:rPr>
      <w:rFonts w:ascii="Times New Roman" w:eastAsia="Times New Roman" w:hAnsi="Times New Roman" w:cs="Times New Roman"/>
      <w:sz w:val="24"/>
      <w:szCs w:val="24"/>
      <w:lang w:val="x-none" w:eastAsia="pl-PL"/>
    </w:rPr>
  </w:style>
  <w:style w:type="character" w:customStyle="1" w:styleId="TekstpodstawowyZnak">
    <w:name w:val="Tekst podstawowy Znak"/>
    <w:basedOn w:val="Domylnaczcionkaakapitu"/>
    <w:link w:val="Tekstpodstawowy"/>
    <w:uiPriority w:val="99"/>
    <w:rsid w:val="00682A13"/>
    <w:rPr>
      <w:rFonts w:ascii="Times New Roman" w:eastAsia="Times New Roman" w:hAnsi="Times New Roman" w:cs="Times New Roman"/>
      <w:sz w:val="24"/>
      <w:szCs w:val="24"/>
      <w:lang w:val="x-none" w:eastAsia="pl-PL"/>
    </w:rPr>
  </w:style>
  <w:style w:type="character" w:styleId="Odwoaniedokomentarza">
    <w:name w:val="annotation reference"/>
    <w:uiPriority w:val="99"/>
    <w:semiHidden/>
    <w:unhideWhenUsed/>
    <w:rsid w:val="00682A13"/>
    <w:rPr>
      <w:sz w:val="16"/>
      <w:szCs w:val="16"/>
    </w:rPr>
  </w:style>
  <w:style w:type="paragraph" w:styleId="Tekstkomentarza">
    <w:name w:val="annotation text"/>
    <w:basedOn w:val="Normalny"/>
    <w:link w:val="TekstkomentarzaZnak"/>
    <w:unhideWhenUsed/>
    <w:rsid w:val="00682A13"/>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basedOn w:val="Domylnaczcionkaakapitu"/>
    <w:link w:val="Tekstkomentarza"/>
    <w:rsid w:val="00682A13"/>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682A13"/>
    <w:rPr>
      <w:b/>
      <w:bCs/>
    </w:rPr>
  </w:style>
  <w:style w:type="character" w:customStyle="1" w:styleId="TematkomentarzaZnak">
    <w:name w:val="Temat komentarza Znak"/>
    <w:basedOn w:val="TekstkomentarzaZnak"/>
    <w:link w:val="Tematkomentarza"/>
    <w:uiPriority w:val="99"/>
    <w:semiHidden/>
    <w:rsid w:val="00682A13"/>
    <w:rPr>
      <w:rFonts w:ascii="Times New Roman" w:eastAsia="Times New Roman" w:hAnsi="Times New Roman" w:cs="Times New Roman"/>
      <w:b/>
      <w:bCs/>
      <w:sz w:val="20"/>
      <w:szCs w:val="20"/>
      <w:lang w:val="x-none" w:eastAsia="x-none"/>
    </w:rPr>
  </w:style>
  <w:style w:type="paragraph" w:styleId="Nagwek">
    <w:name w:val="header"/>
    <w:basedOn w:val="Normalny"/>
    <w:link w:val="NagwekZnak"/>
    <w:uiPriority w:val="99"/>
    <w:unhideWhenUsed/>
    <w:rsid w:val="00682A1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82A1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82A1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82A13"/>
    <w:rPr>
      <w:rFonts w:ascii="Times New Roman" w:eastAsia="Times New Roman" w:hAnsi="Times New Roman" w:cs="Times New Roman"/>
      <w:sz w:val="24"/>
      <w:szCs w:val="24"/>
      <w:lang w:eastAsia="pl-PL"/>
    </w:rPr>
  </w:style>
  <w:style w:type="numbering" w:customStyle="1" w:styleId="Bezlisty2">
    <w:name w:val="Bez listy2"/>
    <w:next w:val="Bezlisty"/>
    <w:uiPriority w:val="99"/>
    <w:semiHidden/>
    <w:unhideWhenUsed/>
    <w:rsid w:val="009E6DF8"/>
  </w:style>
  <w:style w:type="paragraph" w:styleId="Poprawka">
    <w:name w:val="Revision"/>
    <w:hidden/>
    <w:uiPriority w:val="99"/>
    <w:semiHidden/>
    <w:rsid w:val="009E6DF8"/>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22-08-2017&amp;qplikid=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4596</Words>
  <Characters>27580</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PSP Chmielów</dc:creator>
  <cp:lastModifiedBy>PSP Chmielów</cp:lastModifiedBy>
  <cp:revision>2</cp:revision>
  <dcterms:created xsi:type="dcterms:W3CDTF">2018-09-13T19:35:00Z</dcterms:created>
  <dcterms:modified xsi:type="dcterms:W3CDTF">2018-09-13T19:35:00Z</dcterms:modified>
</cp:coreProperties>
</file>