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5F59B3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 xml:space="preserve">PROGRAM  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PROFILAKTYKI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SZKOŁY  PODSTAWOWEJ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IM.  JANA  PAWŁA  II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W  CZARNEM</w:t>
      </w:r>
    </w:p>
    <w:p w:rsidR="00353F9B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P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353F9B" w:rsidRPr="00754EFE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754EFE">
        <w:rPr>
          <w:rFonts w:ascii="Bookman Old Style" w:hAnsi="Bookman Old Style"/>
          <w:b/>
          <w:sz w:val="56"/>
          <w:szCs w:val="56"/>
        </w:rPr>
        <w:t>na rok szkolny 201</w:t>
      </w:r>
      <w:r w:rsidR="00E07FA3">
        <w:rPr>
          <w:rFonts w:ascii="Bookman Old Style" w:hAnsi="Bookman Old Style"/>
          <w:b/>
          <w:sz w:val="56"/>
          <w:szCs w:val="56"/>
        </w:rPr>
        <w:t>4</w:t>
      </w:r>
      <w:r w:rsidRPr="00754EFE">
        <w:rPr>
          <w:rFonts w:ascii="Bookman Old Style" w:hAnsi="Bookman Old Style"/>
          <w:b/>
          <w:sz w:val="56"/>
          <w:szCs w:val="56"/>
        </w:rPr>
        <w:t>/201</w:t>
      </w:r>
      <w:r w:rsidR="00E07FA3">
        <w:rPr>
          <w:rFonts w:ascii="Bookman Old Style" w:hAnsi="Bookman Old Style"/>
          <w:b/>
          <w:sz w:val="56"/>
          <w:szCs w:val="56"/>
        </w:rPr>
        <w:t>5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  <w:b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  <w:b/>
        </w:rPr>
      </w:pPr>
    </w:p>
    <w:p w:rsidR="004D2135" w:rsidRPr="002C5A5E" w:rsidRDefault="004D2135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691D2A" w:rsidRDefault="005F59B3" w:rsidP="00691D2A">
      <w:pPr>
        <w:jc w:val="right"/>
        <w:rPr>
          <w:rFonts w:cs="Arial"/>
          <w:b/>
          <w:bCs/>
          <w:i/>
          <w:iCs/>
          <w:color w:val="222222"/>
        </w:rPr>
      </w:pPr>
      <w:r w:rsidRPr="0059073F">
        <w:rPr>
          <w:rFonts w:cs="Arial"/>
          <w:color w:val="222222"/>
        </w:rPr>
        <w:t>„</w:t>
      </w:r>
      <w:r w:rsidRPr="0059073F">
        <w:rPr>
          <w:rFonts w:cs="Arial"/>
          <w:b/>
          <w:bCs/>
          <w:i/>
          <w:iCs/>
          <w:color w:val="222222"/>
        </w:rPr>
        <w:t xml:space="preserve">Przedmiotem profilaktyki może być każdy problem, </w:t>
      </w:r>
    </w:p>
    <w:p w:rsidR="00691D2A" w:rsidRDefault="005F59B3" w:rsidP="00691D2A">
      <w:pPr>
        <w:jc w:val="right"/>
        <w:rPr>
          <w:rFonts w:cs="Arial"/>
          <w:b/>
          <w:bCs/>
          <w:i/>
          <w:iCs/>
          <w:color w:val="222222"/>
        </w:rPr>
      </w:pPr>
      <w:r w:rsidRPr="0059073F">
        <w:rPr>
          <w:rFonts w:cs="Arial"/>
          <w:b/>
          <w:bCs/>
          <w:i/>
          <w:iCs/>
          <w:color w:val="222222"/>
        </w:rPr>
        <w:t xml:space="preserve">w odniesieniu do którego odczuwamy potrzebę uprzedzającej interwencji </w:t>
      </w:r>
    </w:p>
    <w:p w:rsidR="005F59B3" w:rsidRPr="0059073F" w:rsidRDefault="005F59B3" w:rsidP="00691D2A">
      <w:pPr>
        <w:jc w:val="right"/>
        <w:rPr>
          <w:rFonts w:cs="Arial"/>
          <w:color w:val="222222"/>
        </w:rPr>
      </w:pPr>
      <w:r w:rsidRPr="0059073F">
        <w:rPr>
          <w:rFonts w:cs="Arial"/>
          <w:b/>
          <w:bCs/>
          <w:i/>
          <w:iCs/>
          <w:color w:val="222222"/>
        </w:rPr>
        <w:t>oraz wobec którego można zastosować środki zaradcze”</w:t>
      </w:r>
    </w:p>
    <w:p w:rsidR="00353F9B" w:rsidRPr="002C5A5E" w:rsidRDefault="005F59B3" w:rsidP="00691D2A">
      <w:pPr>
        <w:spacing w:after="240"/>
        <w:jc w:val="right"/>
        <w:rPr>
          <w:rFonts w:ascii="Bookman Old Style" w:hAnsi="Bookman Old Style"/>
        </w:rPr>
      </w:pPr>
      <w:r w:rsidRPr="0059073F">
        <w:rPr>
          <w:rFonts w:cs="Arial"/>
          <w:color w:val="222222"/>
        </w:rPr>
        <w:t>Krzysztof Wojcieszek</w:t>
      </w:r>
    </w:p>
    <w:p w:rsidR="00344BFA" w:rsidRDefault="00344BFA" w:rsidP="00006890">
      <w:pPr>
        <w:autoSpaceDE w:val="0"/>
        <w:autoSpaceDN w:val="0"/>
        <w:adjustRightInd w:val="0"/>
        <w:spacing w:after="240"/>
        <w:ind w:firstLine="708"/>
        <w:jc w:val="both"/>
        <w:rPr>
          <w:rFonts w:ascii="Bookman Old Style" w:eastAsiaTheme="minorHAnsi" w:hAnsi="Bookman Old Style" w:cs="Verdana"/>
          <w:lang w:eastAsia="en-US"/>
        </w:rPr>
      </w:pPr>
      <w:r>
        <w:rPr>
          <w:rFonts w:ascii="Bookman Old Style" w:eastAsiaTheme="minorHAnsi" w:hAnsi="Bookman Old Style" w:cs="Verdana"/>
          <w:lang w:eastAsia="en-US"/>
        </w:rPr>
        <w:lastRenderedPageBreak/>
        <w:t>Profilaktyka jest procesem chronienia człowieka przed zagrożeniem i reagowaniem na pojawiające się zagrożenia. Jej celem jest ochrona ucznia przed zakłóceniami rozwoju, czyli przed podejmowaniem zachowań hamujących lub niszczących rozwój – określanych jako zachowania ryzykowne.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</w:p>
    <w:p w:rsidR="00353F9B" w:rsidRPr="002C5A5E" w:rsidRDefault="00353F9B" w:rsidP="00006890">
      <w:pPr>
        <w:autoSpaceDE w:val="0"/>
        <w:autoSpaceDN w:val="0"/>
        <w:adjustRightInd w:val="0"/>
        <w:spacing w:after="240"/>
        <w:ind w:firstLine="708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Czynniki ryzyka to wszystkie elementy (cechy, sytuacje, warunki)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zwiększające prawdopodobieństwo pojawienia się niekorzystnych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konsekwencji zaburzających prawidłowy rozwój. Należą do nich: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Środowisko społeczne i normy w nim obowiązujące, promujące</w:t>
      </w:r>
      <w:r w:rsidR="002C5A5E" w:rsidRP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dane wzorce zachowań.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Modelowanie takich zachowań w domu i w szkole.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Grupy rówieśnicze i występujące w nich zachowania dysfunkcyjne.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Słabe wyniki w nauce.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Brak celów życiowych.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</w:p>
    <w:p w:rsidR="002C5A5E" w:rsidRPr="002C5A5E" w:rsidRDefault="002C5A5E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Verdana"/>
          <w:lang w:eastAsia="en-US"/>
        </w:rPr>
        <w:t>D</w:t>
      </w:r>
      <w:r w:rsidR="00353F9B" w:rsidRPr="002C5A5E">
        <w:rPr>
          <w:rFonts w:ascii="Bookman Old Style" w:eastAsiaTheme="minorHAnsi" w:hAnsi="Bookman Old Style" w:cs="Verdana"/>
          <w:lang w:eastAsia="en-US"/>
        </w:rPr>
        <w:t>ostęp do środków i substancji psychoaktywnych.</w:t>
      </w:r>
    </w:p>
    <w:p w:rsidR="00353F9B" w:rsidRP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Verdana"/>
          <w:lang w:eastAsia="en-US"/>
        </w:rPr>
        <w:t>Wczesna inicjacja w zachowaniach ryzykownych.</w:t>
      </w:r>
    </w:p>
    <w:p w:rsidR="00353F9B" w:rsidRPr="002C5A5E" w:rsidRDefault="00353F9B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-BoldMT"/>
          <w:b/>
          <w:bCs/>
          <w:lang w:eastAsia="en-US"/>
        </w:rPr>
      </w:pPr>
      <w:r w:rsidRPr="002C5A5E">
        <w:rPr>
          <w:rFonts w:ascii="Bookman Old Style" w:eastAsiaTheme="minorHAnsi" w:hAnsi="Bookman Old Style" w:cs="TimesNewRomanPS-BoldMT"/>
          <w:b/>
          <w:bCs/>
          <w:lang w:eastAsia="en-US"/>
        </w:rPr>
        <w:t>Poniższy program profilaktyczny: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uzupełnia program wychowawczy szkoły,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odpowiada na realne problemy i zagrożenia pojawiające się w szkole, klasie szkolnej</w:t>
      </w:r>
      <w:r w:rsidR="002C5A5E">
        <w:rPr>
          <w:rFonts w:ascii="Bookman Old Style" w:eastAsiaTheme="minorHAnsi" w:hAnsi="Bookman Old Style" w:cs="TimesNewRomanPSMT"/>
          <w:lang w:eastAsia="en-US"/>
        </w:rPr>
        <w:t xml:space="preserve"> </w:t>
      </w:r>
      <w:r w:rsidRPr="002C5A5E">
        <w:rPr>
          <w:rFonts w:ascii="Bookman Old Style" w:eastAsiaTheme="minorHAnsi" w:hAnsi="Bookman Old Style" w:cs="TimesNewRomanPSMT"/>
          <w:lang w:eastAsia="en-US"/>
        </w:rPr>
        <w:t>i środowisku,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formy i sposoby działań zakresu profilaktyki pierwszorzędowej dostosowane są do wieku</w:t>
      </w:r>
      <w:r w:rsidR="002C5A5E">
        <w:rPr>
          <w:rFonts w:ascii="Bookman Old Style" w:eastAsiaTheme="minorHAnsi" w:hAnsi="Bookman Old Style" w:cs="TimesNewRomanPSMT"/>
          <w:lang w:eastAsia="en-US"/>
        </w:rPr>
        <w:t xml:space="preserve"> </w:t>
      </w:r>
      <w:r w:rsidRPr="002C5A5E">
        <w:rPr>
          <w:rFonts w:ascii="Bookman Old Style" w:eastAsiaTheme="minorHAnsi" w:hAnsi="Bookman Old Style" w:cs="TimesNewRomanPSMT"/>
          <w:lang w:eastAsia="en-US"/>
        </w:rPr>
        <w:t>uczniów,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zawiera jasno określone zasady i formy współpracy wychowawczej z rodzicami,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uwzględnia predyspozycje do prowadzenia zajęć wychowawczych,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zawiera cele i założenia programu wychowania do życia w rodzinie,</w:t>
      </w:r>
    </w:p>
    <w:p w:rsidR="00353F9B" w:rsidRPr="002C5A5E" w:rsidRDefault="002C5A5E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>
        <w:rPr>
          <w:rFonts w:ascii="Bookman Old Style" w:eastAsiaTheme="minorHAnsi" w:hAnsi="Bookman Old Style" w:cs="TimesNewRomanPSMT"/>
          <w:lang w:eastAsia="en-US"/>
        </w:rPr>
        <w:t>u</w:t>
      </w:r>
      <w:r w:rsidR="00353F9B" w:rsidRPr="002C5A5E">
        <w:rPr>
          <w:rFonts w:ascii="Bookman Old Style" w:eastAsiaTheme="minorHAnsi" w:hAnsi="Bookman Old Style" w:cs="TimesNewRomanPSMT"/>
          <w:lang w:eastAsia="en-US"/>
        </w:rPr>
        <w:t xml:space="preserve">względnia </w:t>
      </w:r>
      <w:r w:rsidR="00A92574">
        <w:rPr>
          <w:rFonts w:ascii="Bookman Old Style" w:eastAsiaTheme="minorHAnsi" w:hAnsi="Bookman Old Style" w:cs="TimesNewRomanPSMT"/>
          <w:lang w:eastAsia="en-US"/>
        </w:rPr>
        <w:t>całkowite bezpieczeństwo uczniów w szkole.</w:t>
      </w:r>
    </w:p>
    <w:p w:rsidR="00353F9B" w:rsidRDefault="00353F9B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Pr="002C5A5E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24E19" w:rsidRPr="00754EFE" w:rsidRDefault="00754EFE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Century"/>
          <w:b/>
          <w:sz w:val="36"/>
          <w:szCs w:val="36"/>
          <w:lang w:eastAsia="en-US"/>
        </w:rPr>
      </w:pPr>
      <w:r>
        <w:rPr>
          <w:rFonts w:ascii="Bookman Old Style" w:eastAsiaTheme="minorHAnsi" w:hAnsi="Bookman Old Style" w:cs="Century"/>
          <w:b/>
          <w:sz w:val="36"/>
          <w:szCs w:val="36"/>
          <w:lang w:eastAsia="en-US"/>
        </w:rPr>
        <w:lastRenderedPageBreak/>
        <w:t xml:space="preserve">I. </w:t>
      </w:r>
      <w:r w:rsidR="002C5A5E" w:rsidRPr="00754EFE">
        <w:rPr>
          <w:rFonts w:ascii="Bookman Old Style" w:eastAsiaTheme="minorHAnsi" w:hAnsi="Bookman Old Style" w:cs="Century"/>
          <w:b/>
          <w:sz w:val="36"/>
          <w:szCs w:val="36"/>
          <w:lang w:eastAsia="en-US"/>
        </w:rPr>
        <w:t>Podstawa prawna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>Ustawy i rozporządzenia:</w:t>
      </w:r>
    </w:p>
    <w:p w:rsidR="002C5A5E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o systemie oświaty z 7 IX 1991 r. wraz z późniejszymi zmianami.</w:t>
      </w:r>
    </w:p>
    <w:p w:rsidR="002C5A5E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o przeciwdziałaniu przemocy w rodzinie z dnia 29 lipca 2005 r.</w:t>
      </w:r>
    </w:p>
    <w:p w:rsidR="002C5A5E" w:rsidRDefault="00814BCA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MEN z dnia 23</w:t>
      </w:r>
      <w:r w:rsidR="00224E19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>
        <w:rPr>
          <w:rFonts w:ascii="Bookman Old Style" w:eastAsiaTheme="minorHAnsi" w:hAnsi="Bookman Old Style" w:cs="Century"/>
          <w:lang w:eastAsia="en-US"/>
        </w:rPr>
        <w:t>grudnia 2008</w:t>
      </w:r>
      <w:r w:rsidR="00224E19" w:rsidRPr="002C5A5E">
        <w:rPr>
          <w:rFonts w:ascii="Bookman Old Style" w:eastAsiaTheme="minorHAnsi" w:hAnsi="Bookman Old Style" w:cs="Century"/>
          <w:lang w:eastAsia="en-US"/>
        </w:rPr>
        <w:t xml:space="preserve"> r. w sprawie podstawy</w:t>
      </w:r>
      <w:r w:rsidR="002C5A5E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Century"/>
          <w:lang w:eastAsia="en-US"/>
        </w:rPr>
        <w:t>programowej wychowania przedszkolnego oraz kształcenia ogólnego w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Century"/>
          <w:lang w:eastAsia="en-US"/>
        </w:rPr>
        <w:t>poszczególnych</w:t>
      </w:r>
      <w:r>
        <w:rPr>
          <w:rFonts w:ascii="Bookman Old Style" w:eastAsiaTheme="minorHAnsi" w:hAnsi="Bookman Old Style" w:cs="Century"/>
          <w:lang w:eastAsia="en-US"/>
        </w:rPr>
        <w:t xml:space="preserve"> typach szkół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2009r. Nr 4, poz. 17).</w:t>
      </w:r>
    </w:p>
    <w:p w:rsidR="00D66F58" w:rsidRDefault="00D66F58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 xml:space="preserve">Rozporządzenie </w:t>
      </w:r>
      <w:proofErr w:type="spellStart"/>
      <w:r>
        <w:rPr>
          <w:rFonts w:ascii="Bookman Old Style" w:eastAsiaTheme="minorHAnsi" w:hAnsi="Bookman Old Style" w:cs="Century"/>
          <w:lang w:eastAsia="en-US"/>
        </w:rPr>
        <w:t>MENiS</w:t>
      </w:r>
      <w:proofErr w:type="spellEnd"/>
      <w:r>
        <w:rPr>
          <w:rFonts w:ascii="Bookman Old Style" w:eastAsiaTheme="minorHAnsi" w:hAnsi="Bookman Old Style" w:cs="Century"/>
          <w:lang w:eastAsia="en-US"/>
        </w:rPr>
        <w:t xml:space="preserve"> z dnia 30 kwietnia 2013r. w sprawie  zasad udzielania i organizacji pomocy psychologiczno-pedagogicznej w publicznych przedszkolach i placówkach.</w:t>
      </w:r>
    </w:p>
    <w:p w:rsidR="00224E19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 xml:space="preserve">Rozporządzenie </w:t>
      </w:r>
      <w:proofErr w:type="spellStart"/>
      <w:r w:rsidRPr="002C5A5E">
        <w:rPr>
          <w:rFonts w:ascii="Bookman Old Style" w:eastAsiaTheme="minorHAnsi" w:hAnsi="Bookman Old Style" w:cs="Century"/>
          <w:lang w:eastAsia="en-US"/>
        </w:rPr>
        <w:t>MENiS</w:t>
      </w:r>
      <w:proofErr w:type="spellEnd"/>
      <w:r w:rsidRPr="002C5A5E">
        <w:rPr>
          <w:rFonts w:ascii="Bookman Old Style" w:eastAsiaTheme="minorHAnsi" w:hAnsi="Bookman Old Style" w:cs="Century"/>
          <w:lang w:eastAsia="en-US"/>
        </w:rPr>
        <w:t xml:space="preserve"> z dnia 31 stycznia 2003 w sprawie szczegółowych</w:t>
      </w:r>
      <w:r w:rsidR="002C5A5E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form działalności wychowawczej i zapobiegawczej wśród dzieci i młodzieży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zagrożonej uzależnieniami.</w:t>
      </w:r>
    </w:p>
    <w:p w:rsidR="00344BFA" w:rsidRDefault="00344BFA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Rady Ministrów z dnia 22 marca 2011r. w sprawie Krajowego Programu Przeciwdziałania Narkomanii na lata 2011-2016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2011</w:t>
      </w:r>
      <w:r w:rsidR="000F7CE1">
        <w:rPr>
          <w:rFonts w:ascii="Bookman Old Style" w:eastAsiaTheme="minorHAnsi" w:hAnsi="Bookman Old Style" w:cs="Century"/>
          <w:lang w:eastAsia="en-US"/>
        </w:rPr>
        <w:t>r.Nr 78, poz. 428)</w:t>
      </w:r>
    </w:p>
    <w:p w:rsidR="000F7CE1" w:rsidRPr="002C5A5E" w:rsidRDefault="000F7CE1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MEN z dnia 12 maja 2011r. w sprawie sposobu realizacji środków służących zapewnieniu skutecznego wykonania programu „Owoce w szkole”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2011r. Nr 103, poz. 594).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>Dokumenty wewnętrzne:</w:t>
      </w:r>
    </w:p>
    <w:p w:rsidR="00224E19" w:rsidRDefault="00224E19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Statut Szkoły.</w:t>
      </w:r>
    </w:p>
    <w:p w:rsidR="009E6A4F" w:rsidRPr="002C5A5E" w:rsidRDefault="009E6A4F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Program Wychowawczy</w:t>
      </w:r>
    </w:p>
    <w:p w:rsidR="00224E19" w:rsidRPr="002C5A5E" w:rsidRDefault="00224E19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 xml:space="preserve">Szkolny </w:t>
      </w:r>
      <w:r w:rsidR="00691D2A">
        <w:rPr>
          <w:rFonts w:ascii="Bookman Old Style" w:eastAsiaTheme="minorHAnsi" w:hAnsi="Bookman Old Style" w:cs="Century"/>
          <w:lang w:eastAsia="en-US"/>
        </w:rPr>
        <w:t>Zestaw Programów N</w:t>
      </w:r>
      <w:r w:rsidRPr="002C5A5E">
        <w:rPr>
          <w:rFonts w:ascii="Bookman Old Style" w:eastAsiaTheme="minorHAnsi" w:hAnsi="Bookman Old Style" w:cs="Century"/>
          <w:lang w:eastAsia="en-US"/>
        </w:rPr>
        <w:t>auczania.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 xml:space="preserve">Przepisy </w:t>
      </w:r>
      <w:proofErr w:type="spellStart"/>
      <w:r w:rsidRPr="002C5A5E">
        <w:rPr>
          <w:rFonts w:ascii="Bookman Old Style" w:eastAsiaTheme="minorHAnsi" w:hAnsi="Bookman Old Style" w:cs="Century"/>
          <w:u w:val="single"/>
          <w:lang w:eastAsia="en-US"/>
        </w:rPr>
        <w:t>poza</w:t>
      </w:r>
      <w:r w:rsidR="00814BCA">
        <w:rPr>
          <w:rFonts w:ascii="Bookman Old Style" w:eastAsiaTheme="minorHAnsi" w:hAnsi="Bookman Old Style" w:cs="Century"/>
          <w:u w:val="single"/>
          <w:lang w:eastAsia="en-US"/>
        </w:rPr>
        <w:t>o</w:t>
      </w:r>
      <w:r w:rsidRPr="002C5A5E">
        <w:rPr>
          <w:rFonts w:ascii="Bookman Old Style" w:eastAsiaTheme="minorHAnsi" w:hAnsi="Bookman Old Style" w:cs="Century"/>
          <w:u w:val="single"/>
          <w:lang w:eastAsia="en-US"/>
        </w:rPr>
        <w:t>światowe</w:t>
      </w:r>
      <w:proofErr w:type="spellEnd"/>
      <w:r w:rsidRPr="002C5A5E">
        <w:rPr>
          <w:rFonts w:ascii="Bookman Old Style" w:eastAsiaTheme="minorHAnsi" w:hAnsi="Bookman Old Style" w:cs="Century"/>
          <w:u w:val="single"/>
          <w:lang w:eastAsia="en-US"/>
        </w:rPr>
        <w:t>: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Konstytucja Rzeczypospolitej Polskiej, Art.72.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Konwencja o Prawach Dziecka, Art.33.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26 października 1982 r. o postępowaniu w sprawie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nieletnich (tj. Dz. U. z 2002 r. Nr 11, poz. 109).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19 sierpnia 1994 r. o ochronie zdrowia psychicznego (Dz. U.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Nr 111, poz. 535).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26 października 1982 r. o wychowaniu w trzeźwości i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 xml:space="preserve">przeciwdziałaniu alkoholizmowi (Dz. U. Nr 35, poz. 230 </w:t>
      </w:r>
      <w:r w:rsidR="002C5A5E">
        <w:rPr>
          <w:rFonts w:ascii="Bookman Old Style" w:eastAsiaTheme="minorHAnsi" w:hAnsi="Bookman Old Style" w:cs="Century"/>
          <w:lang w:eastAsia="en-US"/>
        </w:rPr>
        <w:t xml:space="preserve">z </w:t>
      </w:r>
      <w:proofErr w:type="spellStart"/>
      <w:r w:rsidR="002C5A5E">
        <w:rPr>
          <w:rFonts w:ascii="Bookman Old Style" w:eastAsiaTheme="minorHAnsi" w:hAnsi="Bookman Old Style" w:cs="Century"/>
          <w:lang w:eastAsia="en-US"/>
        </w:rPr>
        <w:t>poź</w:t>
      </w:r>
      <w:r w:rsidRPr="002C5A5E">
        <w:rPr>
          <w:rFonts w:ascii="Bookman Old Style" w:eastAsiaTheme="minorHAnsi" w:hAnsi="Bookman Old Style" w:cs="Century"/>
          <w:lang w:eastAsia="en-US"/>
        </w:rPr>
        <w:t>n</w:t>
      </w:r>
      <w:proofErr w:type="spellEnd"/>
      <w:r w:rsidRPr="002C5A5E">
        <w:rPr>
          <w:rFonts w:ascii="Bookman Old Style" w:eastAsiaTheme="minorHAnsi" w:hAnsi="Bookman Old Style" w:cs="Century"/>
          <w:lang w:eastAsia="en-US"/>
        </w:rPr>
        <w:t>. zm.).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24 kwietnia 1997 r. o przeciwdziałaniu narkomani (Dz. U. z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2003 r. Nr 24, poz. 198).</w:t>
      </w:r>
    </w:p>
    <w:p w:rsidR="00353F9B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9 listopada 1995 r. o ochronie zdrowia przed następstwami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używania tytoniu i wyrobów tytoniowych (Dz. U. z 1996 r. nr 10, poz. 55).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754EFE" w:rsidRDefault="00754EFE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</w:p>
    <w:p w:rsidR="00224E19" w:rsidRPr="00754EFE" w:rsidRDefault="00224E19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  <w:r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lastRenderedPageBreak/>
        <w:t xml:space="preserve">II. </w:t>
      </w:r>
      <w:r w:rsidR="00D102E0"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t>Cele i założenia działań profilaktycznych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Szkolny program profilaktyki uwzględnia treści kształcenia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dostosowane do potrzeb rozwojowych uczniów naszego środowiska. Jest on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zintegrowany ze Statutem Szkoły i Programem Wychowawczym i ma na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celu: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1. Przeciwdziałanie zachowaniom ryzykownym.</w:t>
      </w:r>
    </w:p>
    <w:p w:rsid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Doskonalenie i kształcenie umiejętności rozwiązywania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problemów oraz radzenia sobie z przejawami przemocy –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eliminowanie zachowań agresywnych.</w:t>
      </w:r>
    </w:p>
    <w:p w:rsid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Wdrażanie do prawidłowego pojmowania norm zachowania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przyjętych przez społeczeństwo, w miejscach publicznych oraz w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środowisku rodzinnym.</w:t>
      </w:r>
    </w:p>
    <w:p w:rsidR="00224E19" w:rsidRP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Dążenie do stworzenia modelu „człowieka szczęśliwego” –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wszelkie nałogi są zazwyczaj rekompensatą dyskomfortu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psychicznego.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2. Promowanie zdrowego stylu życia.</w:t>
      </w:r>
    </w:p>
    <w:p w:rsid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Zachęcanie do aktywnego spędzania czasu wolnego.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Wspomaganie zdrowia fizycznego i psychicznego poprzez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kształcenie umiejętności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i nawyków ruchowych.</w:t>
      </w:r>
    </w:p>
    <w:p w:rsid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Stwarzanie możliwości udziału w zajęciach sportowo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>-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rekreacyjnych.</w:t>
      </w:r>
    </w:p>
    <w:p w:rsidR="00224E19" w:rsidRP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Organizacji czasu wolnego.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3. Kształtowanie ważnych psychologicznie i społecznie umiejętności.</w:t>
      </w:r>
    </w:p>
    <w:p w:rsidR="00224E19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Rozwijanie umiejętności interpersonalnych, kształcenie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umiejętności zachowywania się w różnych sytuacjach,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doskonalenie technik asertywnych – umiejętność mówienia NIE.</w:t>
      </w:r>
    </w:p>
    <w:p w:rsidR="00E07FA3" w:rsidRPr="00E07FA3" w:rsidRDefault="00E07FA3" w:rsidP="00E07F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Przekazania dzieciom wiedzy na temat zasad udzielania</w:t>
      </w:r>
      <w:r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pierwszej pomocy.</w:t>
      </w:r>
      <w:r>
        <w:rPr>
          <w:rFonts w:ascii="Bookman Old Style" w:eastAsiaTheme="minorHAnsi" w:hAnsi="Bookman Old Style" w:cs="Verdana"/>
          <w:color w:val="000000"/>
          <w:lang w:eastAsia="en-US"/>
        </w:rPr>
        <w:t xml:space="preserve">    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4. Wzmacnianie poczucia własnej wartości i tożsamości.</w:t>
      </w:r>
    </w:p>
    <w:p w:rsidR="002C5A5E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Uczenie świadomego decydowania o sobie i ponoszenia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konsekwencji własnych decyzji.</w:t>
      </w:r>
    </w:p>
    <w:p w:rsidR="00224E19" w:rsidRPr="002C5A5E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Wyrabianie poczucia tożsamości i własnej wartości oraz wiary w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siebie.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5. Uświadomienie zagrożeń związanych z pracą dzieci w rodzinnych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gospodarstwach rolnych.</w:t>
      </w:r>
    </w:p>
    <w:p w:rsidR="002C5A5E" w:rsidRDefault="00814BCA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U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suwanie zagrożeń wynikających z oddziaływania szkodliwych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czynników środowiska prac rolnych.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Przekazania rodzicom informacji dotyczących bezpiecznej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pomocy dzieci w gospodarstwie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Kształtowanie wśród dzieci przekonań o konieczności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przestrzegania zasad bezpieczeństwa przy wykonywaniu pracy.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Dzieci wykorzystują przekazaną wiedzę na temat bezpiecznych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sposobów wykonywania pewnych prac.</w:t>
      </w:r>
    </w:p>
    <w:p w:rsidR="00814BCA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lastRenderedPageBreak/>
        <w:t xml:space="preserve">6. </w:t>
      </w:r>
      <w:r w:rsidR="00814BCA">
        <w:rPr>
          <w:rFonts w:ascii="Bookman Old Style" w:eastAsiaTheme="minorHAnsi" w:hAnsi="Bookman Old Style" w:cs="Verdana"/>
          <w:color w:val="000000"/>
          <w:lang w:eastAsia="en-US"/>
        </w:rPr>
        <w:t>Edukacja w zakresie bezpieczeństwa w domu, szkole, na drodze, podczas zabaw:</w:t>
      </w:r>
    </w:p>
    <w:p w:rsid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Kształtowanie postaw bezpiecznego wypoczynku.</w:t>
      </w:r>
    </w:p>
    <w:p w:rsid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Wyrabianie umiejętności udzielania pierwszej pomocy.</w:t>
      </w:r>
    </w:p>
    <w:p w:rsidR="00814BCA" w:rsidRP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Doskonalenie umiejętności wzywania pomocy ratowników.</w:t>
      </w:r>
    </w:p>
    <w:p w:rsidR="00224E19" w:rsidRPr="002C5A5E" w:rsidRDefault="00814BCA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 xml:space="preserve">7. 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Zapobieganie uzależnieniom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2C5A5E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8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. Wspieranie czynników chroniących:</w:t>
      </w:r>
    </w:p>
    <w:p w:rsid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Silna więź z rodzicami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Pr="002F2CBC" w:rsidRDefault="00224E19" w:rsidP="002F2CB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Zainteresowanie nauką i własny</w:t>
      </w:r>
      <w:r w:rsidR="00E07FA3">
        <w:rPr>
          <w:rFonts w:ascii="Bookman Old Style" w:eastAsiaTheme="minorHAnsi" w:hAnsi="Bookman Old Style" w:cs="Verdana"/>
          <w:color w:val="000000"/>
          <w:lang w:eastAsia="en-US"/>
        </w:rPr>
        <w:t>m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 xml:space="preserve"> rozwojem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Podtrzymywanie tradycji i kształcenie szacunku dla jej norm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Konstruktywna grupa rówieśnicza, autorytety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0F7CE1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  <w:r>
        <w:rPr>
          <w:rFonts w:ascii="Bookman Old Style" w:eastAsiaTheme="minorHAnsi" w:hAnsi="Bookman Old Style" w:cs="Garamond-Italic"/>
          <w:iCs/>
          <w:lang w:eastAsia="en-US"/>
        </w:rPr>
        <w:t xml:space="preserve">9. Wspieranie rozwoju dzieci 5 -letnich </w:t>
      </w:r>
      <w:r w:rsidR="00144D36">
        <w:rPr>
          <w:rFonts w:ascii="Bookman Old Style" w:eastAsiaTheme="minorHAnsi" w:hAnsi="Bookman Old Style" w:cs="Garamond-Italic"/>
          <w:iCs/>
          <w:lang w:eastAsia="en-US"/>
        </w:rPr>
        <w:t>oraz na I etapie edukacyjnym.</w:t>
      </w:r>
    </w:p>
    <w:p w:rsidR="001D7267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  <w:r>
        <w:rPr>
          <w:rFonts w:ascii="Bookman Old Style" w:eastAsiaTheme="minorHAnsi" w:hAnsi="Bookman Old Style" w:cs="Garamond-Italic"/>
          <w:iCs/>
          <w:lang w:eastAsia="en-US"/>
        </w:rPr>
        <w:t xml:space="preserve"> </w:t>
      </w: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Pr="000F7CE1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224E19" w:rsidRPr="00754EFE" w:rsidRDefault="00224E19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  <w:r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lastRenderedPageBreak/>
        <w:t xml:space="preserve">III. </w:t>
      </w:r>
      <w:r w:rsidR="00D102E0"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t>Sposób realizacji programu</w:t>
      </w:r>
    </w:p>
    <w:p w:rsidR="001D7267" w:rsidRPr="002C5A5E" w:rsidRDefault="001D7267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-Bold"/>
          <w:b/>
          <w:bCs/>
          <w:color w:val="000000"/>
          <w:lang w:eastAsia="en-US"/>
        </w:rPr>
      </w:pP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Realizacja programu odbywać się będzie w ramach: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1. Zajęć dydaktyczno – wychowawczych i opiekuńczych prowadzonych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przez wychowawców i nauczycieli przedmiotu, a także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na wycieczkach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,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spotkaniach o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raz imprezach okolicznościowych.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2. Zajęć pozalekcyj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nych z dziećmi mających na celu:</w:t>
      </w:r>
    </w:p>
    <w:p w:rsidR="001D7267" w:rsidRDefault="00814BCA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Rozwijanie</w:t>
      </w:r>
      <w:r w:rsidR="00224E19" w:rsidRPr="001D7267">
        <w:rPr>
          <w:rFonts w:ascii="Bookman Old Style" w:eastAsiaTheme="minorHAnsi" w:hAnsi="Bookman Old Style" w:cs="Verdana"/>
          <w:color w:val="000000"/>
          <w:lang w:eastAsia="en-US"/>
        </w:rPr>
        <w:t xml:space="preserve"> przez uczniów własnych zainteresowań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Rozwiązywanie problemów oraz radzenie sobie z przejawami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przemocy.</w:t>
      </w:r>
    </w:p>
    <w:p w:rsidR="00224E19" w:rsidRPr="001D7267" w:rsidRDefault="00224E19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Umiejętność otwartego wyrażania myśli, uczuć i przekonań.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3. </w:t>
      </w:r>
      <w:r w:rsidR="000F7CE1">
        <w:rPr>
          <w:rFonts w:ascii="Bookman Old Style" w:eastAsiaTheme="minorHAnsi" w:hAnsi="Bookman Old Style" w:cs="Verdana"/>
          <w:color w:val="000000"/>
          <w:lang w:eastAsia="en-US"/>
        </w:rPr>
        <w:t xml:space="preserve">Działań wychowawczych skierowanych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na wzmocnienie poczucia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własnej wartości wychowanka poprzez: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Okazanie zainteresowania każdemu wychowankowi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Badanie środowiska domowego oraz indywidualne rozmowy z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rodzicami lub opiekunami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Udzielanie pomocy w rozwiązywaniu problemów osobistych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poruszanych przez wychowanków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E07FA3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Przestrzeganie procedur postępowania  w sytuacjach konfliktowych.</w:t>
      </w:r>
    </w:p>
    <w:p w:rsidR="00224E19" w:rsidRP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Dzielenie się z rodzicami pozytywnymi uwagami o dziecku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4. Pedagogizacja rodziców w ramach:</w:t>
      </w:r>
    </w:p>
    <w:p w:rsidR="001D7267" w:rsidRDefault="00224E19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zebrań ogólnych,</w:t>
      </w:r>
    </w:p>
    <w:p w:rsidR="001D7267" w:rsidRDefault="00224E19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spotkań z wychowawcami,</w:t>
      </w:r>
    </w:p>
    <w:p w:rsidR="00353F9B" w:rsidRPr="001D7267" w:rsidRDefault="00CF6CCF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spotkań z przedstawicielami instytucji współpracujących ze szkołą (tj. pedagog, lekarz, policjant)</w:t>
      </w:r>
      <w:r w:rsidR="00224E19" w:rsidRPr="001D7267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353F9B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093DAD" w:rsidRDefault="00093DAD" w:rsidP="00006890">
      <w:pPr>
        <w:spacing w:after="240"/>
        <w:jc w:val="both"/>
        <w:rPr>
          <w:rFonts w:ascii="Bookman Old Style" w:hAnsi="Bookman Old Style"/>
        </w:rPr>
      </w:pPr>
    </w:p>
    <w:p w:rsidR="00D102E0" w:rsidRPr="002C5A5E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V. Profilaktyka w szkole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6259A8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  <w:color w:val="FF0000"/>
        </w:rPr>
      </w:pPr>
      <w:r w:rsidRPr="002C5A5E">
        <w:rPr>
          <w:rFonts w:ascii="Bookman Old Style" w:hAnsi="Bookman Old Style"/>
        </w:rPr>
        <w:t>1. S</w:t>
      </w:r>
      <w:r w:rsidR="00DE077B">
        <w:rPr>
          <w:rFonts w:ascii="Bookman Old Style" w:hAnsi="Bookman Old Style"/>
        </w:rPr>
        <w:t>zkolny program profilaktyki</w:t>
      </w:r>
      <w:r w:rsidRPr="002C5A5E">
        <w:rPr>
          <w:rFonts w:ascii="Bookman Old Style" w:hAnsi="Bookman Old Style"/>
        </w:rPr>
        <w:t xml:space="preserve"> adresowany jest do całej społeczności szkolnej, a więc do uczniów, nauczycieli i innych pracowników szkoły oraz rodziców i prawnych opiekunów uczniów. </w:t>
      </w:r>
    </w:p>
    <w:p w:rsidR="00224E19" w:rsidRPr="002C5A5E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2. W szkole prowadzona będzie w dalszym ciągu profilaktyka na dwóch poziomach: </w:t>
      </w:r>
    </w:p>
    <w:p w:rsidR="00224E19" w:rsidRPr="002C5A5E" w:rsidRDefault="00224E19" w:rsidP="002B3D94">
      <w:pPr>
        <w:pStyle w:val="Default"/>
        <w:numPr>
          <w:ilvl w:val="0"/>
          <w:numId w:val="19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profilaktyka </w:t>
      </w:r>
      <w:r w:rsidRPr="002C5A5E">
        <w:rPr>
          <w:rFonts w:ascii="Bookman Old Style" w:hAnsi="Bookman Old Style"/>
          <w:b/>
          <w:bCs/>
        </w:rPr>
        <w:t xml:space="preserve">pierwszorzędowa </w:t>
      </w:r>
      <w:r w:rsidRPr="002C5A5E">
        <w:rPr>
          <w:rFonts w:ascii="Bookman Old Style" w:hAnsi="Bookman Old Style"/>
        </w:rPr>
        <w:t xml:space="preserve">- skierowana do wszystkich uczniów i ich rodziców; jej głównym celem będzie promocja zdrowego stylu życia.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Działaniami prewencyjnymi objęci zostaną uczniowie z grup niskiego ryzyka, a realizatorami tych działań będą wszyscy nauczyciele szkoły wspierani przez specjalistów. </w:t>
      </w:r>
    </w:p>
    <w:p w:rsidR="00224E19" w:rsidRPr="002C5A5E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profilaktyka </w:t>
      </w:r>
      <w:r w:rsidRPr="002C5A5E">
        <w:rPr>
          <w:rFonts w:ascii="Bookman Old Style" w:hAnsi="Bookman Old Style"/>
          <w:b/>
          <w:bCs/>
        </w:rPr>
        <w:t xml:space="preserve">drugorzędowa </w:t>
      </w:r>
      <w:r w:rsidRPr="002C5A5E">
        <w:rPr>
          <w:rFonts w:ascii="Bookman Old Style" w:hAnsi="Bookman Old Style"/>
        </w:rPr>
        <w:t xml:space="preserve">- skierowana do uczniów z grup podwyższonego ryzyka, jej głównym celem będzie umożliwienie uczniom wycofania się z zachowań ryzykownych, wspieranie tych osób w rozwiązywaniu problemów w trudnych sytuacjach.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Po</w:t>
      </w:r>
      <w:r w:rsidR="00CF6CCF">
        <w:rPr>
          <w:rFonts w:ascii="Bookman Old Style" w:hAnsi="Bookman Old Style"/>
        </w:rPr>
        <w:t>moc ta będzie organizowana</w:t>
      </w:r>
      <w:r w:rsidRPr="002C5A5E">
        <w:rPr>
          <w:rFonts w:ascii="Bookman Old Style" w:hAnsi="Bookman Old Style"/>
        </w:rPr>
        <w:t xml:space="preserve"> przy udziale pracowników poradni psychologiczno-pedagogicznej.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3. W ramach programu podjęte zostaną następujące działania: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informacyjne,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edukacyjne,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integracyjne,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wdrażające określone umiejętności, </w:t>
      </w:r>
    </w:p>
    <w:p w:rsidR="00224E19" w:rsidRP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interwencyjne. </w:t>
      </w:r>
    </w:p>
    <w:p w:rsidR="00224E19" w:rsidRPr="002C5A5E" w:rsidRDefault="00DE077B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 Program profilaktyki</w:t>
      </w:r>
      <w:r w:rsidR="00224E19" w:rsidRPr="002C5A5E">
        <w:rPr>
          <w:rFonts w:ascii="Bookman Old Style" w:hAnsi="Bookman Old Style"/>
        </w:rPr>
        <w:t xml:space="preserve"> szkoły jest uzupełnieniem programu wychowawczego szkoły, wiąże się z problematyką z poszczególnych przedmiotów, godzin wychowawczych oraz umożliwia wykorzystanie innych programów profilaktycznych opracowanych i realizowanych przez osoby kompetentne i właściwie przeszkolone. </w:t>
      </w:r>
    </w:p>
    <w:p w:rsidR="00224E19" w:rsidRPr="002C5A5E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5. Ewalua</w:t>
      </w:r>
      <w:r w:rsidR="00DE077B">
        <w:rPr>
          <w:rFonts w:ascii="Bookman Old Style" w:hAnsi="Bookman Old Style"/>
        </w:rPr>
        <w:t>cję programu profilaktyki</w:t>
      </w:r>
      <w:r w:rsidRPr="002C5A5E">
        <w:rPr>
          <w:rFonts w:ascii="Bookman Old Style" w:hAnsi="Bookman Old Style"/>
        </w:rPr>
        <w:t xml:space="preserve"> szkoły prowadzi zespół </w:t>
      </w:r>
      <w:r w:rsidR="00950772">
        <w:rPr>
          <w:rFonts w:ascii="Bookman Old Style" w:hAnsi="Bookman Old Style"/>
        </w:rPr>
        <w:t xml:space="preserve">modyfikujący </w:t>
      </w:r>
      <w:r w:rsidR="00E07FA3">
        <w:rPr>
          <w:rFonts w:ascii="Bookman Old Style" w:hAnsi="Bookman Old Style"/>
        </w:rPr>
        <w:t>program</w:t>
      </w:r>
      <w:r w:rsidR="00950772">
        <w:rPr>
          <w:rFonts w:ascii="Bookman Old Style" w:hAnsi="Bookman Old Style"/>
        </w:rPr>
        <w:t xml:space="preserve"> pod przewodnictwem pedagoga szkolnego</w:t>
      </w:r>
      <w:r w:rsidRPr="002C5A5E">
        <w:rPr>
          <w:rFonts w:ascii="Bookman Old Style" w:hAnsi="Bookman Old Style"/>
        </w:rPr>
        <w:t xml:space="preserve">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6. Realizatorami działań profilaktycznych są: </w:t>
      </w:r>
    </w:p>
    <w:p w:rsid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lastRenderedPageBreak/>
        <w:t xml:space="preserve">dyrektor, który wyznacza osoby odpowiedzialne za jego realizację, monitoruje pracę wychowawców, dba o doskonalenie nauczycieli w zakresie działań profilaktycznych i wychowawczych oraz zabezpiecza podejmowanie działań od strony finansowej; </w:t>
      </w:r>
    </w:p>
    <w:p w:rsid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nauczyciele, którzy dbają o poczucie bezpieczeństwa i akceptację ucznia w klasie, realizują zadania we współpracy z rodzicami (prawnymi opiekunami), doskonalą swoje kwalifikacje i zdobywają nowe umiejętności w zakresie działań profilaktycznych i sami są wzorem konstruktywnych zachowań; </w:t>
      </w:r>
    </w:p>
    <w:p w:rsidR="00224E19" w:rsidRP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rodzice (prawni opiekunowie), którzy biorą udział w tworzeniu i ewaluacji programu, korzystają z pomocy i wsparcia dyrektora szkoły i nauczycieli.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7. W zakresie realizacji działań profilaktycznych szkoła współpracuje z: </w:t>
      </w:r>
    </w:p>
    <w:p w:rsidR="001D7267" w:rsidRDefault="00224E19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Poradnią Psychologiczno-Pedagogiczną w </w:t>
      </w:r>
      <w:r w:rsidR="001D7267">
        <w:rPr>
          <w:rFonts w:ascii="Bookman Old Style" w:hAnsi="Bookman Old Style"/>
        </w:rPr>
        <w:t>Lipnie</w:t>
      </w:r>
      <w:r w:rsidRPr="002C5A5E">
        <w:rPr>
          <w:rFonts w:ascii="Bookman Old Style" w:hAnsi="Bookman Old Style"/>
        </w:rPr>
        <w:t xml:space="preserve">; </w:t>
      </w:r>
    </w:p>
    <w:p w:rsidR="001D7267" w:rsidRDefault="00006890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Posterunkiem Policji w Dobrzyniu nad Wisłą</w:t>
      </w:r>
      <w:r w:rsidR="00224E19" w:rsidRPr="001D7267">
        <w:rPr>
          <w:rFonts w:ascii="Bookman Old Style" w:hAnsi="Bookman Old Style"/>
        </w:rPr>
        <w:t xml:space="preserve">; </w:t>
      </w:r>
    </w:p>
    <w:p w:rsidR="001D7267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Gminnym </w:t>
      </w:r>
      <w:r w:rsidR="00224E19" w:rsidRPr="001D7267">
        <w:rPr>
          <w:rFonts w:ascii="Bookman Old Style" w:hAnsi="Bookman Old Style"/>
        </w:rPr>
        <w:t xml:space="preserve">Ośrodkiem Pomocy Społecznej w </w:t>
      </w:r>
      <w:r>
        <w:rPr>
          <w:rFonts w:ascii="Bookman Old Style" w:hAnsi="Bookman Old Style"/>
        </w:rPr>
        <w:t>Wielgiem</w:t>
      </w:r>
      <w:r w:rsidR="00224E19" w:rsidRPr="001D7267">
        <w:rPr>
          <w:rFonts w:ascii="Bookman Old Style" w:hAnsi="Bookman Old Style"/>
        </w:rPr>
        <w:t xml:space="preserve">; </w:t>
      </w:r>
    </w:p>
    <w:p w:rsidR="001D7267" w:rsidRDefault="00224E19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Parafią Rzymsko – Katolicką w </w:t>
      </w:r>
      <w:r w:rsidR="00754EFE">
        <w:rPr>
          <w:rFonts w:ascii="Bookman Old Style" w:hAnsi="Bookman Old Style"/>
        </w:rPr>
        <w:t>Czarnem</w:t>
      </w:r>
      <w:r w:rsidRPr="001D7267">
        <w:rPr>
          <w:rFonts w:ascii="Bookman Old Style" w:hAnsi="Bookman Old Style"/>
        </w:rPr>
        <w:t xml:space="preserve">; </w:t>
      </w:r>
    </w:p>
    <w:p w:rsidR="00457C76" w:rsidRDefault="00457C76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Caritas;</w:t>
      </w:r>
    </w:p>
    <w:p w:rsidR="001D7267" w:rsidRDefault="00DE077B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Ośrodkiem Z</w:t>
      </w:r>
      <w:r w:rsidR="00754EFE">
        <w:rPr>
          <w:rFonts w:ascii="Bookman Old Style" w:hAnsi="Bookman Old Style"/>
        </w:rPr>
        <w:t>drowia w Czarnem</w:t>
      </w:r>
      <w:r w:rsidR="00224E19" w:rsidRPr="001D7267">
        <w:rPr>
          <w:rFonts w:ascii="Bookman Old Style" w:hAnsi="Bookman Old Style"/>
        </w:rPr>
        <w:t xml:space="preserve">; </w:t>
      </w:r>
    </w:p>
    <w:p w:rsidR="00754EFE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Sądem Rejonowym w Lipnie;</w:t>
      </w:r>
    </w:p>
    <w:p w:rsidR="00224E19" w:rsidRPr="001D7267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Kuratorem Sądowym</w:t>
      </w:r>
      <w:r w:rsidR="00224E19" w:rsidRPr="001D7267">
        <w:rPr>
          <w:rFonts w:ascii="Bookman Old Style" w:hAnsi="Bookman Old Style"/>
        </w:rPr>
        <w:t xml:space="preserve">. </w:t>
      </w:r>
    </w:p>
    <w:p w:rsidR="00754EFE" w:rsidRDefault="00754EFE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Pr="002C5A5E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754EFE" w:rsidRDefault="00224E19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V. Treści programowe</w:t>
      </w:r>
    </w:p>
    <w:p w:rsidR="00754EFE" w:rsidRDefault="00754EFE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Treści programowe u</w:t>
      </w:r>
      <w:r w:rsidR="00FE04C1">
        <w:rPr>
          <w:rFonts w:ascii="Bookman Old Style" w:hAnsi="Bookman Old Style"/>
        </w:rPr>
        <w:t>jęte zostały w następujące obszary</w:t>
      </w:r>
      <w:r w:rsidRPr="002C5A5E">
        <w:rPr>
          <w:rFonts w:ascii="Bookman Old Style" w:hAnsi="Bookman Old Style"/>
        </w:rPr>
        <w:t xml:space="preserve"> tematyczne: </w:t>
      </w:r>
    </w:p>
    <w:p w:rsidR="00CF6CCF" w:rsidRDefault="00CF6CCF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Bezpieczeństwo w szkole, na drodze i w czasie zabawy.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Zachowanie w sytuacjach wypadkowych.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Higiena</w:t>
      </w:r>
      <w:r w:rsidR="00A537E6">
        <w:rPr>
          <w:rFonts w:ascii="Bookman Old Style" w:hAnsi="Bookman Old Style" w:cs="Arial"/>
        </w:rPr>
        <w:t xml:space="preserve">  i profilaktyka uzależnień</w:t>
      </w:r>
      <w:r w:rsidRPr="00FE04C1">
        <w:rPr>
          <w:rFonts w:ascii="Bookman Old Style" w:hAnsi="Bookman Old Style" w:cs="Arial"/>
        </w:rPr>
        <w:t>.</w:t>
      </w:r>
    </w:p>
    <w:p w:rsidR="00FE04C1" w:rsidRPr="00FE04C1" w:rsidRDefault="00E07FA3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Profilaktyka agresji i przemocy w szkole</w:t>
      </w:r>
      <w:r w:rsidR="00FE04C1" w:rsidRPr="00FE04C1">
        <w:rPr>
          <w:rFonts w:ascii="Bookman Old Style" w:hAnsi="Bookman Old Style" w:cs="Arial"/>
        </w:rPr>
        <w:t>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Uspołecznienie.</w:t>
      </w:r>
    </w:p>
    <w:p w:rsidR="00FE04C1" w:rsidRDefault="00FE04C1" w:rsidP="00344BFA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Rodzina.</w:t>
      </w:r>
    </w:p>
    <w:p w:rsidR="00DE077B" w:rsidRPr="00FE04C1" w:rsidRDefault="00950772" w:rsidP="00344BFA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Wspieranie rozwoju dzieci 5 - letnich oraz na I etapie edukacyjnym.</w:t>
      </w:r>
    </w:p>
    <w:p w:rsidR="00691D2A" w:rsidRDefault="00691D2A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A537E6" w:rsidRDefault="00A537E6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V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I. Sposoby realizacji treści programowych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1. Wśród sposobów realizacji treści programowych należy wskazać: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zajęcia lekcyjne z różnych przedmiotów,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godziny wychowawcze,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zajęcia warsztatowe prowadzone przez specjalistów np. psychologów, lekarzy, policjantów,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zajęcia pozalekcyjne,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wycieczki,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imprezy szkolne np. apele, konkursy. </w:t>
      </w:r>
    </w:p>
    <w:p w:rsidR="00006890" w:rsidRPr="00754EFE" w:rsidRDefault="00754EFE" w:rsidP="00754EFE">
      <w:pPr>
        <w:pStyle w:val="Default"/>
        <w:pageBreakBefore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VI</w:t>
      </w:r>
      <w:r w:rsidR="00006890" w:rsidRPr="00754EFE">
        <w:rPr>
          <w:rFonts w:ascii="Bookman Old Style" w:hAnsi="Bookman Old Style"/>
          <w:b/>
          <w:bCs/>
          <w:sz w:val="36"/>
          <w:szCs w:val="36"/>
        </w:rPr>
        <w:t>I. Metody pracy</w:t>
      </w:r>
    </w:p>
    <w:p w:rsidR="00006890" w:rsidRPr="002C5A5E" w:rsidRDefault="0000689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006890" w:rsidRPr="002C5A5E" w:rsidRDefault="00DE077B" w:rsidP="00DE077B">
      <w:pPr>
        <w:pStyle w:val="Default"/>
        <w:numPr>
          <w:ilvl w:val="0"/>
          <w:numId w:val="103"/>
        </w:numPr>
        <w:spacing w:after="24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aktywizujące uczniów i środowisko:</w:t>
      </w:r>
      <w:r w:rsidR="00006890" w:rsidRPr="002C5A5E">
        <w:rPr>
          <w:rFonts w:ascii="Bookman Old Style" w:hAnsi="Bookman Old Style"/>
        </w:rPr>
        <w:t xml:space="preserve"> </w:t>
      </w:r>
    </w:p>
    <w:p w:rsidR="00006890" w:rsidRDefault="0000689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wykład, 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konkursy,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apele,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działalność kół zainteresowań,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pomoc koleżeńska,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zawody sportowe,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wycieczki,</w:t>
      </w:r>
    </w:p>
    <w:p w:rsidR="00DE077B" w:rsidRDefault="00457C76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gry i zabawy</w:t>
      </w:r>
      <w:r w:rsidR="00DE077B">
        <w:rPr>
          <w:rFonts w:ascii="Bookman Old Style" w:hAnsi="Bookman Old Style"/>
        </w:rPr>
        <w:t>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szkolenia nauczycieli, rodziców.</w:t>
      </w:r>
    </w:p>
    <w:p w:rsidR="00DE077B" w:rsidRDefault="00DE077B" w:rsidP="00DE077B">
      <w:pPr>
        <w:pStyle w:val="Default"/>
        <w:numPr>
          <w:ilvl w:val="0"/>
          <w:numId w:val="103"/>
        </w:numPr>
        <w:spacing w:after="24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eksponujące:</w:t>
      </w:r>
    </w:p>
    <w:p w:rsidR="00DE077B" w:rsidRDefault="00546C30" w:rsidP="00DE077B">
      <w:pPr>
        <w:pStyle w:val="Default"/>
        <w:numPr>
          <w:ilvl w:val="0"/>
          <w:numId w:val="104"/>
        </w:numPr>
        <w:spacing w:after="240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impresyjne – polegające na wywołaniu u uczniów określonych zachowań i zmian w postawach moralnych, przeżywanie emocji.</w:t>
      </w:r>
    </w:p>
    <w:p w:rsidR="00546C30" w:rsidRDefault="00546C30" w:rsidP="00DE077B">
      <w:pPr>
        <w:pStyle w:val="Default"/>
        <w:numPr>
          <w:ilvl w:val="0"/>
          <w:numId w:val="104"/>
        </w:numPr>
        <w:spacing w:after="240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ekspresyjna – stwarzanie sytuacji, w których uczeń nie tylko przeżywa ale i tworzy (np. drama, inscenizacje, wystawa prac).</w:t>
      </w:r>
    </w:p>
    <w:p w:rsidR="00546C30" w:rsidRDefault="00546C30" w:rsidP="00546C30">
      <w:pPr>
        <w:pStyle w:val="Default"/>
        <w:numPr>
          <w:ilvl w:val="0"/>
          <w:numId w:val="103"/>
        </w:numPr>
        <w:spacing w:after="24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podające:</w:t>
      </w:r>
    </w:p>
    <w:p w:rsidR="00006890" w:rsidRDefault="0000689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pogadanka, </w:t>
      </w:r>
    </w:p>
    <w:p w:rsidR="00546C30" w:rsidRDefault="00546C3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rozmowa kierowana,</w:t>
      </w:r>
    </w:p>
    <w:p w:rsidR="00006890" w:rsidRDefault="00546C3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dyskusja.</w:t>
      </w:r>
    </w:p>
    <w:p w:rsidR="00546C30" w:rsidRDefault="00546C30" w:rsidP="00546C30">
      <w:pPr>
        <w:pStyle w:val="Default"/>
        <w:numPr>
          <w:ilvl w:val="0"/>
          <w:numId w:val="103"/>
        </w:numPr>
        <w:spacing w:after="24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projektów.</w:t>
      </w:r>
    </w:p>
    <w:p w:rsidR="00006890" w:rsidRDefault="0000689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546C30" w:rsidRDefault="00546C3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546C30" w:rsidRPr="00006890" w:rsidRDefault="00546C3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VIII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. Przewidywane efekty podjętych działań pedagogicznych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W wyniku realizacji programu profilaktycznego </w:t>
      </w:r>
      <w:r w:rsidR="00382B7D">
        <w:rPr>
          <w:rFonts w:ascii="Bookman Old Style" w:hAnsi="Bookman Old Style"/>
        </w:rPr>
        <w:t>przewidujemy następujące efekty:</w:t>
      </w:r>
    </w:p>
    <w:p w:rsidR="00224E19" w:rsidRPr="00006890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224E19" w:rsidRPr="002C5A5E">
        <w:rPr>
          <w:rFonts w:ascii="Bookman Old Style" w:hAnsi="Bookman Old Style"/>
        </w:rPr>
        <w:t xml:space="preserve">czeń: 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uzyska wiedzę na temat uzależnień i ich negatywnych skutków,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będzie miał świadomość zagrożeń i potrafi się im przeciwstawić,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chętnie i aktywnie będzie uczestniczył w promocji zdrowego stylu życia,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dostrzeże swoje mocne strony.</w:t>
      </w:r>
    </w:p>
    <w:p w:rsidR="00382B7D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Rodzice: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usystematyzują swoją wiedzę na temat uzależnień</w:t>
      </w:r>
      <w:r w:rsidRPr="002C5A5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mechanizmów, przemocy,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zwiększą świadomość zagrożeń występujących z angażowania dzieci do prac w gospodarstwach rolnych oraz higienicznego trybu życia i racjonalnego odżywiania,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będą korzystać ze wsparcia instytucji specjalistycznych.</w:t>
      </w:r>
    </w:p>
    <w:p w:rsidR="00224E19" w:rsidRPr="002C5A5E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224E19" w:rsidRPr="002C5A5E">
        <w:rPr>
          <w:rFonts w:ascii="Bookman Old Style" w:hAnsi="Bookman Old Style"/>
        </w:rPr>
        <w:t xml:space="preserve">auczyciele: </w:t>
      </w:r>
    </w:p>
    <w:p w:rsidR="00382B7D" w:rsidRDefault="005468E1" w:rsidP="002B3D94">
      <w:pPr>
        <w:pStyle w:val="Default"/>
        <w:numPr>
          <w:ilvl w:val="0"/>
          <w:numId w:val="27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382B7D">
        <w:rPr>
          <w:rFonts w:ascii="Bookman Old Style" w:hAnsi="Bookman Old Style"/>
        </w:rPr>
        <w:t>odwyższą swoje kompetencje w zakresie profilaktyki,</w:t>
      </w:r>
    </w:p>
    <w:p w:rsidR="00224E19" w:rsidRPr="00CC535A" w:rsidRDefault="005468E1" w:rsidP="00006890">
      <w:pPr>
        <w:pStyle w:val="Default"/>
        <w:numPr>
          <w:ilvl w:val="0"/>
          <w:numId w:val="27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382B7D">
        <w:rPr>
          <w:rFonts w:ascii="Bookman Old Style" w:hAnsi="Bookman Old Style"/>
        </w:rPr>
        <w:t>awiążą ścisłe kontakty</w:t>
      </w:r>
      <w:r>
        <w:rPr>
          <w:rFonts w:ascii="Bookman Old Style" w:hAnsi="Bookman Old Style"/>
        </w:rPr>
        <w:t xml:space="preserve"> z wychowankami, rodzicami i in</w:t>
      </w:r>
      <w:r w:rsidR="00457C76">
        <w:rPr>
          <w:rFonts w:ascii="Bookman Old Style" w:hAnsi="Bookman Old Style"/>
        </w:rPr>
        <w:t>stytucjami wspomagającymi szkołę</w:t>
      </w:r>
      <w:r>
        <w:rPr>
          <w:rFonts w:ascii="Bookman Old Style" w:hAnsi="Bookman Old Style"/>
        </w:rPr>
        <w:t>.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ramach programu profilaktyki szkolnej są realizowane: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rządowy program „Radosna szkoła”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MEN „Wyprawka szkolna”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„Owoce w szkole”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„Szklanka mleka dla każdego”</w:t>
      </w:r>
    </w:p>
    <w:p w:rsidR="00CC535A" w:rsidRDefault="00EC15D7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"Klub bezpiecznego Puchatka"</w:t>
      </w:r>
    </w:p>
    <w:p w:rsidR="00CC535A" w:rsidRDefault="00CC535A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"Dzień Pluszowego Misia"</w:t>
      </w:r>
    </w:p>
    <w:p w:rsidR="005F59B3" w:rsidRPr="00754EFE" w:rsidRDefault="00754EFE" w:rsidP="005F59B3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 xml:space="preserve">X. </w:t>
      </w:r>
      <w:r w:rsidR="005F59B3" w:rsidRPr="00754EFE">
        <w:rPr>
          <w:rFonts w:ascii="Bookman Old Style" w:hAnsi="Bookman Old Style"/>
          <w:b/>
          <w:bCs/>
          <w:sz w:val="36"/>
          <w:szCs w:val="36"/>
        </w:rPr>
        <w:t xml:space="preserve"> Sposoby ewaluacji</w:t>
      </w:r>
    </w:p>
    <w:p w:rsidR="005F59B3" w:rsidRDefault="005F59B3" w:rsidP="005F59B3">
      <w:pPr>
        <w:spacing w:line="360" w:lineRule="auto"/>
        <w:ind w:left="360" w:firstLine="348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ind w:left="360" w:firstLine="348"/>
        <w:jc w:val="both"/>
        <w:rPr>
          <w:rFonts w:ascii="Bookman Old Style" w:hAnsi="Bookman Old Style"/>
        </w:rPr>
      </w:pP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Ocena efektów realizacji Programu Profilaktyki dokonywana będzie na bieżąco poprzez analizę zapisów w dziennikach i innych dokumentach szkolnych, analizę wytworów pracy uczniów, rozmowy z uczniami i ich rodzicami, obserwację uczniów w sytuacjach zadaniowych, kontrole postępów ucznia w przezwyciężaniu trudności edukacyjnych .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  <w:sectPr w:rsidR="00344BFA" w:rsidSect="004D21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4BFA" w:rsidRPr="003845ED" w:rsidRDefault="00344BFA" w:rsidP="00344BFA">
      <w:pPr>
        <w:shd w:val="clear" w:color="auto" w:fill="FFFFFF"/>
        <w:jc w:val="center"/>
        <w:rPr>
          <w:rFonts w:ascii="Bookman Old Style" w:hAnsi="Bookman Old Style" w:cs="Arial"/>
          <w:color w:val="222222"/>
          <w:sz w:val="36"/>
          <w:szCs w:val="36"/>
        </w:rPr>
      </w:pPr>
      <w:r w:rsidRPr="003845ED">
        <w:rPr>
          <w:rFonts w:ascii="Bookman Old Style" w:hAnsi="Bookman Old Style" w:cs="Arial"/>
          <w:b/>
          <w:color w:val="222222"/>
          <w:sz w:val="36"/>
          <w:szCs w:val="36"/>
        </w:rPr>
        <w:lastRenderedPageBreak/>
        <w:t>X. Plan działań profilaktycznych</w:t>
      </w:r>
      <w:r>
        <w:rPr>
          <w:rFonts w:ascii="Bookman Old Style" w:hAnsi="Bookman Old Style" w:cs="Arial"/>
          <w:color w:val="222222"/>
          <w:sz w:val="36"/>
          <w:szCs w:val="36"/>
        </w:rPr>
        <w:t>.</w:t>
      </w: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5468E1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I</w:t>
      </w:r>
    </w:p>
    <w:p w:rsidR="005468E1" w:rsidRPr="005468E1" w:rsidRDefault="005468E1" w:rsidP="00344BFA">
      <w:pPr>
        <w:shd w:val="clear" w:color="auto" w:fill="FFFFFF"/>
        <w:rPr>
          <w:rFonts w:ascii="Bookman Old Style" w:hAnsi="Bookman Old Style" w:cs="Arial"/>
          <w:b/>
          <w:i/>
          <w:color w:val="222222"/>
          <w:sz w:val="28"/>
          <w:szCs w:val="28"/>
        </w:rPr>
      </w:pPr>
      <w:r>
        <w:rPr>
          <w:rFonts w:ascii="Bookman Old Style" w:hAnsi="Bookman Old Style" w:cs="Arial"/>
          <w:b/>
          <w:i/>
          <w:color w:val="222222"/>
          <w:sz w:val="28"/>
          <w:szCs w:val="28"/>
        </w:rPr>
        <w:t>BEZPIECZEŃSTWO W SZKOLE, NA DRODZE I W CZASIE ZABAWY</w:t>
      </w: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tbl>
      <w:tblPr>
        <w:tblpPr w:leftFromText="141" w:rightFromText="141" w:vertAnchor="text" w:tblpX="77" w:tblpY="1"/>
        <w:tblOverlap w:val="never"/>
        <w:tblW w:w="141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40"/>
      </w:tblGrid>
      <w:tr w:rsidR="005468E1" w:rsidRPr="003845ED" w:rsidTr="0027328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5468E1" w:rsidRPr="003845ED" w:rsidTr="00273284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6B5CFD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Podniesienie poziomu bezpieczeństwa uczniów.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1</w:t>
            </w:r>
            <w:r w:rsidRPr="003845ED">
              <w:rPr>
                <w:rFonts w:ascii="Bookman Old Style" w:hAnsi="Bookman Old Style" w:cs="Arial"/>
                <w:color w:val="222222"/>
              </w:rPr>
              <w:t>. Bezpieczna droga do szkoły.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numPr>
                <w:ilvl w:val="0"/>
                <w:numId w:val="4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5468E1" w:rsidRPr="003845ED" w:rsidTr="00273284">
        <w:trPr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Przyprowadzanie i odbieranie ze szkoły uczniów oddziału przedszkolnego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 szkoły</w:t>
            </w:r>
          </w:p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rodzice</w:t>
            </w:r>
          </w:p>
        </w:tc>
      </w:tr>
      <w:tr w:rsidR="00273284" w:rsidRPr="003845ED" w:rsidTr="00273284">
        <w:trPr>
          <w:trHeight w:val="615"/>
          <w:tblCellSpacing w:w="0" w:type="dxa"/>
        </w:trPr>
        <w:tc>
          <w:tcPr>
            <w:tcW w:w="2672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2. Bezpieczeństwo zabaw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3284" w:rsidRPr="003845ED" w:rsidRDefault="00273284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Nauka przechodzenia przez jezdnię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 klas I-III</w:t>
            </w:r>
          </w:p>
        </w:tc>
      </w:tr>
      <w:tr w:rsidR="00273284" w:rsidRPr="003845ED" w:rsidTr="00273284">
        <w:trPr>
          <w:trHeight w:val="975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numPr>
                <w:ilvl w:val="0"/>
                <w:numId w:val="41"/>
              </w:num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Przygotowanie uczniów do zdobycia karty rowerowej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6B5CFD" w:rsidP="006B5CFD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273284">
              <w:rPr>
                <w:rFonts w:ascii="Bookman Old Style" w:hAnsi="Bookman Old Style" w:cs="Arial"/>
                <w:color w:val="222222"/>
              </w:rPr>
              <w:t>auczyciel</w:t>
            </w:r>
            <w:r>
              <w:rPr>
                <w:rFonts w:ascii="Bookman Old Style" w:hAnsi="Bookman Old Style" w:cs="Arial"/>
                <w:color w:val="222222"/>
              </w:rPr>
              <w:t xml:space="preserve"> techniki</w:t>
            </w:r>
          </w:p>
        </w:tc>
      </w:tr>
      <w:tr w:rsidR="00273284" w:rsidRPr="003845ED" w:rsidTr="00273284">
        <w:trPr>
          <w:trHeight w:val="705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numPr>
                <w:ilvl w:val="0"/>
                <w:numId w:val="41"/>
              </w:num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Przestrzeganie reguł zabaw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273284" w:rsidRPr="003845ED" w:rsidTr="00273284">
        <w:trPr>
          <w:trHeight w:val="960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  <w:p w:rsidR="00273284" w:rsidRDefault="00273284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Zapoznanie z regulaminem wycieczek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organizatorzy wycieczek</w:t>
            </w:r>
          </w:p>
        </w:tc>
      </w:tr>
    </w:tbl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I</w:t>
      </w:r>
      <w:r w:rsidR="005468E1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ZACHOWANIA W SYTUACJACH WYPADKOWYCH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459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rHeight w:val="740"/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Kształtowanie postaw dbałości o bezpieczeństwo własne i innych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Uświadomienie skutków zdrowotnych niebezpiecznych i brawurowych zachowań na przerwach, w szatni i wycieczkach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2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– apele porządkowe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Zapoznanie z regulaminami obowiązującymi na terenie szkoły (klasopracowni, sali gimnastycznej, boiska szkolnego, świetlicy, biblioteki</w:t>
            </w:r>
            <w:r w:rsidR="006B5CFD">
              <w:rPr>
                <w:rFonts w:ascii="Bookman Old Style" w:hAnsi="Bookman Old Style" w:cs="Arial"/>
                <w:color w:val="222222"/>
              </w:rPr>
              <w:t>).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nauczyciele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klas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Zapobieganie panice i zachowaniom histerycznym.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Zapoznanie z planem ewakuacji szkoły i z zachowaniem na wypadek ataku terrorystycznego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3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Próbna ewakuacja uczniów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strażacy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Powiadamianie o wypadkach osób kompetentnych.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Eksponowanie w widocznym miejscu telefonów alarmowych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Spotkania z przedstawicielami policji, straży pożarnej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edagog</w:t>
            </w:r>
          </w:p>
        </w:tc>
      </w:tr>
      <w:tr w:rsidR="00525E71" w:rsidRPr="003845ED" w:rsidTr="00DF2291">
        <w:trPr>
          <w:trHeight w:val="706"/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Nabywanie umiejętności zachowania się w przypadkach kontaktu z przedmiotami niebezpiecznymi (petardy, niewybuchy, substancje toksyczne i inne)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Ćwiczenia w rozpoznawaniu sygnałów alarmowych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 xml:space="preserve">ychowawcy </w:t>
            </w:r>
          </w:p>
        </w:tc>
      </w:tr>
      <w:tr w:rsidR="00525E71" w:rsidRPr="003845ED" w:rsidTr="00525E71">
        <w:trPr>
          <w:trHeight w:val="1468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525E71">
            <w:pPr>
              <w:numPr>
                <w:ilvl w:val="0"/>
                <w:numId w:val="3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Omawianie prawdziwych sytuacji kontaktu z przedmiotami niebezpiecznymi (skutki postępowania)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525E71" w:rsidRPr="003845ED" w:rsidTr="00525E71">
        <w:trPr>
          <w:trHeight w:val="2061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w okresie największego zainteresowania młodzieży z artykułami pirotechnicznymi (Święta Bożego Narodzenia, Nowy Rok)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</w:tbl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6259A8" w:rsidRDefault="006259A8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lastRenderedPageBreak/>
        <w:t>OBSZAR II</w:t>
      </w:r>
      <w:r w:rsidR="00273284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HIGIEN</w:t>
      </w: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A I</w:t>
      </w: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 PROFILAKTYKA UZALEZNIEŃ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915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Kształcenie postaw prozdrowotnych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Wdrażanie zasad dbałości o higienę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Uczenie i przypominanie prawidłowej postawy w czasie nauki i zabawy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Prowadzenie zajęć gimnastyki korekcyjnej.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6259A8" w:rsidRDefault="006259A8" w:rsidP="00344BFA">
            <w:pPr>
              <w:jc w:val="center"/>
              <w:rPr>
                <w:rFonts w:ascii="Bookman Old Style" w:hAnsi="Bookman Old Style" w:cs="Arial"/>
              </w:rPr>
            </w:pPr>
            <w:r w:rsidRPr="006259A8">
              <w:rPr>
                <w:rFonts w:ascii="Bookman Old Style" w:hAnsi="Bookman Old Style" w:cs="Arial"/>
              </w:rPr>
              <w:t>nauczyciel prowadzący</w:t>
            </w:r>
            <w:r w:rsidR="00344BFA" w:rsidRPr="006259A8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Spotkania z pielęgniarką z ośrodka zdrowia  – pogadanki.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pielęgniarka z ośrodka zdrowia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 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6259A8" w:rsidRDefault="00344BFA" w:rsidP="00344BFA">
            <w:pPr>
              <w:numPr>
                <w:ilvl w:val="0"/>
                <w:numId w:val="47"/>
              </w:numPr>
              <w:ind w:left="450"/>
              <w:rPr>
                <w:rFonts w:ascii="Bookman Old Style" w:hAnsi="Bookman Old Style" w:cs="Arial"/>
              </w:rPr>
            </w:pPr>
            <w:r w:rsidRPr="006259A8">
              <w:rPr>
                <w:rFonts w:ascii="Bookman Old Style" w:hAnsi="Bookman Old Style" w:cs="Arial"/>
              </w:rPr>
              <w:t>Nauka czyszczenia zębów</w:t>
            </w:r>
            <w:r w:rsidR="006B5CFD" w:rsidRPr="006259A8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6259A8" w:rsidRDefault="006259A8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pielęgniarka z ośrodka zdrowia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Kwiecień Miesiącem Kultury Zdrowotnej – apel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PCK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Kształtowanie postaw związanych z ochroną środowiska.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4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Udział w akcji „Sprzątanie Świata”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LOP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lastRenderedPageBreak/>
              <w:t>Kształcenie postaw prozdrowotnych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Podejmowanie działań dla ochrony i poszanowania zdrowia własnego i innych – negatywnego stosunku do alkoholu, tytoniu i narkotyków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godzinach wychowawczych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Przeprowadzenie ankiety dla uczniów klas IV – VI na temat uzależnień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507A6F" w:rsidRDefault="006259A8" w:rsidP="00344BFA">
            <w:pPr>
              <w:jc w:val="center"/>
              <w:rPr>
                <w:rFonts w:ascii="Bookman Old Style" w:hAnsi="Bookman Old Style" w:cs="Arial"/>
                <w:color w:val="FF0000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Prelekcja pedagoga szkolnego na temat uzależnień dla klas IV – VI.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Kształtowanie zdolności dokonywania świadomego wyboru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wychowawcy,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ind w:left="450"/>
              <w:rPr>
                <w:rFonts w:ascii="Bookman Old Style" w:hAnsi="Bookman Old Style" w:cs="Arial"/>
                <w:color w:val="222222"/>
              </w:rPr>
            </w:pPr>
          </w:p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Wyuczenie zachowań asertywnych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pedagog szkolny,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wychowawcy, nauczyciel religii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Zorganizowanie wystawki /gazetki ściennej dotyczącej profilaktyki uzależnień</w:t>
            </w:r>
            <w:r w:rsidR="00507A6F">
              <w:rPr>
                <w:rFonts w:ascii="Bookman Old Style" w:hAnsi="Bookman Old Style" w:cs="Arial"/>
                <w:color w:val="222222"/>
              </w:rPr>
              <w:t>/</w:t>
            </w:r>
            <w:r w:rsidRPr="003845E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PCK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Konkurs plastyczny nt. uzależnień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 plastyki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4. Troska o realizację obowiązku szkolnego –</w:t>
            </w:r>
          </w:p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Century"/>
              </w:rPr>
              <w:t>przeciwdziałanie wagarom oraz dbanie o dyscyplinę.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Systematyczne sprawdzanie</w:t>
            </w:r>
          </w:p>
          <w:p w:rsidR="00344BFA" w:rsidRPr="003845ED" w:rsidRDefault="00344BFA" w:rsidP="00344BFA">
            <w:p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Century"/>
              </w:rPr>
              <w:t>obecności na każdej lekcji.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 xml:space="preserve">Zgodne z procedurami </w:t>
            </w:r>
            <w:r w:rsidRPr="003845ED">
              <w:rPr>
                <w:rFonts w:ascii="Bookman Old Style" w:hAnsi="Bookman Old Style" w:cs="Century"/>
              </w:rPr>
              <w:lastRenderedPageBreak/>
              <w:t>rozliczanie</w:t>
            </w:r>
          </w:p>
          <w:p w:rsidR="00344BFA" w:rsidRPr="003845ED" w:rsidRDefault="00344BFA" w:rsidP="00344BFA">
            <w:pPr>
              <w:pStyle w:val="Akapitzlist"/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opuszczonych godzin lekcyjnych.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Spotkania informacyjne z rodzicami</w:t>
            </w:r>
            <w:r w:rsidR="00507A6F">
              <w:rPr>
                <w:rFonts w:ascii="Bookman Old Style" w:hAnsi="Bookman Old Style" w:cs="Century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Sposoby organizacji czasu wolnego i uświadomienie znaczenia czynnego wypoczynku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Wędrówki piesze, rajdy rowerowe, wycieczki, gry i zabawy ruchowe, zajęcia terenowe.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6. Uświadomienie skutków uzależnień od gier komputerowych, telewizji, Internetu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6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lekcyjnych, lekcjach informatyki.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 informatyki</w:t>
            </w:r>
          </w:p>
        </w:tc>
      </w:tr>
    </w:tbl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 </w:t>
      </w: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273284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>
        <w:rPr>
          <w:rFonts w:ascii="Bookman Old Style" w:hAnsi="Bookman Old Style" w:cs="Arial"/>
          <w:color w:val="222222"/>
        </w:rPr>
        <w:t>OBSZAR IV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E07FA3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PROFILAKTY</w:t>
      </w:r>
      <w:r w:rsidR="00D66F58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KA AGRESJI I PRZEMOCY W SZKOLE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5"/>
        <w:gridCol w:w="5243"/>
        <w:gridCol w:w="4109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Kształcenie umiejętności uczniów w relacjach interpersonalnych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Uczenie konstruktywnego rozwiązywania konfliktów, negocjowania, przepraszania i przebaczania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6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zabaw z zachowaniami grzecznościowymi, odgrywanie ról pogadanki.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Zapobieganie przyzwalaniu na zachowania nieakceptowane społecznie, agresywne i dewastujące otoczenie.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Trening poprawnej komunikacji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dyżurujący, 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Wskazywanie możliwości unikania agresji.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Promowanie zasad uczciwego</w:t>
            </w:r>
            <w:r w:rsidR="00507A6F">
              <w:rPr>
                <w:rFonts w:ascii="Bookman Old Style" w:hAnsi="Bookman Old Style" w:cs="Arial"/>
                <w:color w:val="222222"/>
              </w:rPr>
              <w:t>,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sprawiedliwego i honorowego postępowania.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Uczenie rozładowywania napięć: zdrowych, przynoszących ulgę, dopuszczalnych społecznie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Dyskusje, pogadanki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Zabawy socjoterapeutyczne w klasach I </w:t>
            </w:r>
            <w:r w:rsidR="00507A6F">
              <w:rPr>
                <w:rFonts w:ascii="Bookman Old Style" w:hAnsi="Bookman Old Style" w:cs="Arial"/>
                <w:color w:val="222222"/>
              </w:rPr>
              <w:t>–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III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273284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Analiza lektur ukazujących pozytywne relacje człowiek – człowiek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wychowawcy nauczyciel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j. polskiego</w:t>
            </w:r>
          </w:p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bibliotekarz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Zabawy integrujące, dyskoteki, spotkania klasowe, uroczystości klasowe i szkolne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Edukacja rodziców z zakresu zjawiska przemocy.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Omawianie przypadków agresywnych, dyskusja na ten temat i natychmiastowe reagowanie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dyrektor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Rozmowy z rodzicami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Uczenie poprzez przykłady właściwego rozumienia solidarności grupowej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i nauczyciele</w:t>
            </w:r>
          </w:p>
        </w:tc>
      </w:tr>
    </w:tbl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273284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>
        <w:rPr>
          <w:rFonts w:ascii="Bookman Old Style" w:hAnsi="Bookman Old Style" w:cs="Arial"/>
          <w:color w:val="222222"/>
        </w:rPr>
        <w:t xml:space="preserve">OBSZAR </w:t>
      </w:r>
      <w:r w:rsidR="00344BFA" w:rsidRPr="003845ED">
        <w:rPr>
          <w:rFonts w:ascii="Bookman Old Style" w:hAnsi="Bookman Old Style" w:cs="Arial"/>
          <w:color w:val="222222"/>
        </w:rPr>
        <w:t>V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USPOŁECZNIENIE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Podnoszenie poziomu kultury uczniowskiej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Uczenie współdziałania w grupie rówieśniczej z nastawieniem na szacunek dla różnic między ludźmi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Prace w zespołach zadaniowych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Zabawy i spotkania integrujące zespoły uczniów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Wspólny udział klas w wycieczkach szkolnych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Dostrzeganie osób niepełnosprawnych</w:t>
            </w:r>
            <w:r w:rsidR="005A447E">
              <w:rPr>
                <w:rFonts w:ascii="Bookman Old Style" w:hAnsi="Bookman Old Style" w:cs="Arial"/>
                <w:color w:val="222222"/>
              </w:rPr>
              <w:t>,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</w:t>
            </w:r>
            <w:r>
              <w:rPr>
                <w:rFonts w:ascii="Bookman Old Style" w:hAnsi="Bookman Old Style" w:cs="Arial"/>
                <w:color w:val="222222"/>
              </w:rPr>
              <w:t xml:space="preserve"> </w:t>
            </w:r>
            <w:r w:rsidRPr="003845ED">
              <w:rPr>
                <w:rFonts w:ascii="Bookman Old Style" w:hAnsi="Bookman Old Style" w:cs="Arial"/>
                <w:color w:val="222222"/>
              </w:rPr>
              <w:t>podeszłych wiekiem, samotnych i potrzebujących.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lekcjach wychowawczych w kl. IV – VI i zajęciach edukacyjnych 0 – III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Dostrzeganie pozytywnych wzorców</w:t>
            </w:r>
            <w:r w:rsidR="005A447E">
              <w:rPr>
                <w:rFonts w:ascii="Bookman Old Style" w:hAnsi="Bookman Old Style" w:cs="Arial"/>
                <w:color w:val="222222"/>
              </w:rPr>
              <w:t>,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organizowanie integracyjnych zabaw szkolnych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Prezentowanie własnych zainteresowań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Wspieranie prawidłowego rozwoju emocjonalnego i społecznego, w tym koleżeństwa i przyjaźni.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pomocy i wsparcia koleżeńskiego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wychowawcze i zajęcia edukacyjne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Stwarzanie okazji do przeżycia sukcesu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Konkursy szkolne, zawody sportowe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6. Wyrabianie umiejętności akceptacji, uczenie odpowiedzialności za siebie i innych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Zajęcia edukacyjne i pogadanki wychowawcze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</w:tbl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V</w:t>
      </w:r>
      <w:r w:rsidR="00273284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RODZINA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Integracja środowiska rodzinnego ze szkołą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Integrowanie wychowawczych działań szkoły i rodziny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Zebrania rodziców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273284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Angażowanie rodziców do sprawowania opieki w czasie uroczystości szkolnych, wycieczek i rajdów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Pomoc rodzinie w sytuacjach losowych, problemach materialnych i społecznych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Konsultacje indywidualne dla rodziców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Współpraca z instytucjami wspierającymi rodzinę – GOPS, Policja</w:t>
            </w:r>
            <w:r w:rsidR="00507A6F">
              <w:rPr>
                <w:rFonts w:ascii="Bookman Old Style" w:hAnsi="Bookman Old Style" w:cs="Arial"/>
                <w:color w:val="222222"/>
              </w:rPr>
              <w:t xml:space="preserve"> itp.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6259A8">
            <w:pPr>
              <w:numPr>
                <w:ilvl w:val="0"/>
                <w:numId w:val="8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zbiórek pieniężnych</w:t>
            </w:r>
            <w:r w:rsidR="006259A8">
              <w:rPr>
                <w:rFonts w:ascii="Bookman Old Style" w:hAnsi="Bookman Old Style" w:cs="Arial"/>
                <w:color w:val="222222"/>
              </w:rPr>
              <w:t>.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lastRenderedPageBreak/>
              <w:t>Integracja środowiska rodzinnego ze szkołą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Ochrona praw dziecka w sytuacjach niewydolności rodziny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9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temat praw dziecka (Konwencja Praw Dziecka)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9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Współpraca z PPP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D102E0" w:rsidRDefault="00344BFA" w:rsidP="00D102E0">
            <w:pPr>
              <w:numPr>
                <w:ilvl w:val="0"/>
                <w:numId w:val="92"/>
              </w:numPr>
              <w:ind w:left="450"/>
              <w:rPr>
                <w:rFonts w:ascii="Bookman Old Style" w:hAnsi="Bookman Old Style" w:cs="Arial"/>
              </w:rPr>
            </w:pPr>
            <w:r w:rsidRPr="00D102E0">
              <w:rPr>
                <w:rFonts w:ascii="Bookman Old Style" w:hAnsi="Bookman Old Style" w:cs="Arial"/>
              </w:rPr>
              <w:t>Badanie</w:t>
            </w:r>
            <w:r w:rsidR="00D102E0" w:rsidRPr="00D102E0">
              <w:rPr>
                <w:rFonts w:ascii="Bookman Old Style" w:hAnsi="Bookman Old Style" w:cs="Arial"/>
              </w:rPr>
              <w:t xml:space="preserve"> środowiska rodzinnego uczniów</w:t>
            </w:r>
            <w:r w:rsidR="00507A6F" w:rsidRPr="00D102E0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D102E0" w:rsidP="00D102E0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pedagog, w</w:t>
            </w:r>
            <w:r w:rsidR="00507A6F">
              <w:rPr>
                <w:rFonts w:ascii="Bookman Old Style" w:hAnsi="Bookman Old Style" w:cs="Arial"/>
                <w:color w:val="222222"/>
              </w:rPr>
              <w:t>ychowawc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</w:t>
            </w:r>
            <w:r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Wskazywanie dróg uzyskiwania pomocy w sytuacjach dysfunkcyjności środowiska rodzinnego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Zapobieganie niepowodzeniom szkolnym poprzez wczesne wykrywanie trudności w nauce i problemów wychowawczych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Rozmowy z rodzicami – uświadomienie konieczności przeprowadzania badań w PPP.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Prowadzenie zajęć dydaktyczno </w:t>
            </w:r>
            <w:r w:rsidR="009871A7">
              <w:rPr>
                <w:rFonts w:ascii="Bookman Old Style" w:hAnsi="Bookman Old Style" w:cs="Arial"/>
                <w:color w:val="222222"/>
              </w:rPr>
              <w:t>–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wyrównawczych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Praca w grupach koleżeńskich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9871A7" w:rsidRDefault="00344BFA" w:rsidP="00344BFA">
            <w:pPr>
              <w:numPr>
                <w:ilvl w:val="0"/>
                <w:numId w:val="97"/>
              </w:numPr>
              <w:ind w:left="450"/>
              <w:rPr>
                <w:rFonts w:ascii="Bookman Old Style" w:hAnsi="Bookman Old Style" w:cs="Arial"/>
              </w:rPr>
            </w:pPr>
            <w:r w:rsidRPr="009871A7">
              <w:rPr>
                <w:rFonts w:ascii="Bookman Old Style" w:hAnsi="Bookman Old Style" w:cs="Arial"/>
              </w:rPr>
              <w:t>Prowadzenie zindywidualizowanych i indywidualnych zajęć z dziećmi mającymi deficyty rozwojowe</w:t>
            </w:r>
            <w:r w:rsidR="009871A7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8"/>
              </w:numPr>
              <w:spacing w:before="100" w:beforeAutospacing="1" w:after="100" w:afterAutospacing="1"/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Poradnictwo dla rodziców w sprawie metod postępowania z uczniem mającym trudności w nauce, zachowaniu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- wychowawcy</w:t>
            </w:r>
          </w:p>
        </w:tc>
      </w:tr>
    </w:tbl>
    <w:p w:rsidR="00344BFA" w:rsidRPr="003845ED" w:rsidRDefault="00344BFA" w:rsidP="00344BFA">
      <w:pPr>
        <w:rPr>
          <w:rFonts w:ascii="Bookman Old Style" w:hAnsi="Bookman Old Style"/>
        </w:rPr>
      </w:pPr>
    </w:p>
    <w:p w:rsidR="00344BFA" w:rsidRPr="003845ED" w:rsidRDefault="00344BFA" w:rsidP="00344BFA">
      <w:pPr>
        <w:rPr>
          <w:rFonts w:ascii="Bookman Old Style" w:hAnsi="Bookman Old Style"/>
        </w:rPr>
      </w:pPr>
    </w:p>
    <w:p w:rsidR="00273284" w:rsidRDefault="00273284" w:rsidP="00273284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V</w:t>
      </w:r>
      <w:r>
        <w:rPr>
          <w:rFonts w:ascii="Bookman Old Style" w:hAnsi="Bookman Old Style" w:cs="Arial"/>
          <w:color w:val="222222"/>
        </w:rPr>
        <w:t>II</w:t>
      </w:r>
    </w:p>
    <w:p w:rsidR="00273284" w:rsidRPr="003845ED" w:rsidRDefault="00273284" w:rsidP="00273284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273284" w:rsidRDefault="00273284" w:rsidP="00273284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WSPIERANIE </w:t>
      </w:r>
      <w:r w:rsidR="00950772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ROZWOJU DZIECI </w:t>
      </w: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 5 </w:t>
      </w:r>
      <w:r w:rsidR="001535F1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–</w:t>
      </w:r>
      <w:r w:rsidR="00950772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 LETNICH ORAZ NA I ETAPIE EDUKACYJNYM</w:t>
      </w:r>
    </w:p>
    <w:p w:rsidR="001535F1" w:rsidRDefault="001535F1" w:rsidP="00273284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273284" w:rsidRPr="003845ED" w:rsidTr="00DF2291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273284" w:rsidRPr="003845ED" w:rsidTr="00DF2291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Wspieranie rozwoju dzieci 5 i 6 – letnich w związku z obniżonym wiekiem realizacji obowiązku szkolnego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714562" w:rsidP="00714562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1.</w:t>
            </w:r>
            <w:r w:rsidR="00B73931">
              <w:rPr>
                <w:rFonts w:ascii="Bookman Old Style" w:hAnsi="Bookman Old Style" w:cs="Arial"/>
                <w:color w:val="222222"/>
              </w:rPr>
              <w:t xml:space="preserve"> </w:t>
            </w:r>
            <w:r w:rsidR="00890B15">
              <w:rPr>
                <w:rFonts w:ascii="Bookman Old Style" w:hAnsi="Bookman Old Style" w:cs="Arial"/>
                <w:color w:val="222222"/>
              </w:rPr>
              <w:t>Rozpoznan</w:t>
            </w:r>
            <w:r w:rsidR="00D102E0">
              <w:rPr>
                <w:rFonts w:ascii="Bookman Old Style" w:hAnsi="Bookman Old Style" w:cs="Arial"/>
                <w:color w:val="222222"/>
              </w:rPr>
              <w:t>ie środowiska rodzinnego dzieci</w:t>
            </w:r>
            <w:r w:rsidR="00B73931">
              <w:rPr>
                <w:rFonts w:ascii="Bookman Old Style" w:hAnsi="Bookman Old Style" w:cs="Arial"/>
                <w:color w:val="222222"/>
              </w:rPr>
              <w:t>.</w:t>
            </w: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2. Organizowanie i prowadzenie zajęć wspierających dzieci.</w:t>
            </w: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</w:p>
          <w:p w:rsidR="00DA34A2" w:rsidRPr="00DA34A2" w:rsidRDefault="00DA34A2" w:rsidP="00DA34A2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714562">
              <w:rPr>
                <w:rFonts w:ascii="Bookman Old Style" w:hAnsi="Bookman Old Style" w:cs="Arial"/>
                <w:color w:val="222222"/>
              </w:rPr>
              <w:t xml:space="preserve">Prowadzenie </w:t>
            </w:r>
            <w:r>
              <w:rPr>
                <w:rFonts w:ascii="Bookman Old Style" w:hAnsi="Bookman Old Style" w:cs="Arial"/>
                <w:color w:val="222222"/>
              </w:rPr>
              <w:t>kart obserwacji dziecka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1D65B3" w:rsidP="001D65B3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wychowawca</w:t>
            </w:r>
            <w:r w:rsidR="00714562">
              <w:rPr>
                <w:rFonts w:ascii="Bookman Old Style" w:hAnsi="Bookman Old Style" w:cs="Arial"/>
                <w:color w:val="222222"/>
              </w:rPr>
              <w:t xml:space="preserve"> </w:t>
            </w:r>
            <w:r>
              <w:rPr>
                <w:rFonts w:ascii="Bookman Old Style" w:hAnsi="Bookman Old Style" w:cs="Arial"/>
                <w:color w:val="222222"/>
              </w:rPr>
              <w:t>oddziału przedszkolnego</w:t>
            </w:r>
          </w:p>
        </w:tc>
      </w:tr>
      <w:tr w:rsidR="00714562" w:rsidRPr="003845ED" w:rsidTr="00DF2291">
        <w:trPr>
          <w:trHeight w:val="1705"/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numPr>
                <w:ilvl w:val="0"/>
                <w:numId w:val="8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Pogłębiona diagnoza, kierowanie na badania specjalistyczne uczniów, którzy w jakiejkolwiek sferze funkcjonowania przejawiają problemy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wychowawcy, pedagog szkolny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3.Integracja grupy.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4.Omawianie zasad bezpieczeństwa.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>5.Realizowanie zajęć profilaktyczno – wychowawczych umożliwiających nabywanie przez dzieci wiedzy o możliwych zagrożeniach i sposobach radzenia sobie w sytuacjach ich występowania.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6.Stosowanie metod dostosowanych do możliwości dzieci.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273284" w:rsidRPr="003845ED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7.Współpraca z instytucjami i specjalistami zapewniającymi bezpieczny i zdrowy styl życia.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>Rozmowy z rodzicami (prawnymi opiekunami dzieci), objęcie ich wsparciem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714562" w:rsidP="00714562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wychowawcy, pedagog szkolny,</w:t>
            </w:r>
          </w:p>
          <w:p w:rsidR="00714562" w:rsidRPr="003845ED" w:rsidRDefault="00714562" w:rsidP="00714562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PPP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 xml:space="preserve">Udostępnianie </w:t>
            </w:r>
            <w:r w:rsidR="00780985">
              <w:rPr>
                <w:rFonts w:ascii="Bookman Old Style" w:hAnsi="Bookman Old Style" w:cs="Arial"/>
                <w:color w:val="222222"/>
              </w:rPr>
              <w:t>wykazu</w:t>
            </w:r>
            <w:r>
              <w:rPr>
                <w:rFonts w:ascii="Bookman Old Style" w:hAnsi="Bookman Old Style" w:cs="Arial"/>
                <w:color w:val="222222"/>
              </w:rPr>
              <w:t xml:space="preserve"> instytucji, gdzie można uzyskać pomoc, jeśli wsparcie szkoły jest niewystarczające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wychowawcy, dyrektor, pedagog szkolny, nauczyciele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 xml:space="preserve">Prowadzenie </w:t>
            </w:r>
            <w:r w:rsidR="00780985">
              <w:rPr>
                <w:rFonts w:ascii="Bookman Old Style" w:hAnsi="Bookman Old Style" w:cs="Arial"/>
                <w:color w:val="222222"/>
              </w:rPr>
              <w:t>zajęć</w:t>
            </w:r>
            <w:r>
              <w:rPr>
                <w:rFonts w:ascii="Bookman Old Style" w:hAnsi="Bookman Old Style" w:cs="Arial"/>
                <w:color w:val="222222"/>
              </w:rPr>
              <w:t xml:space="preserve"> dydaktyczno-wyrównawczych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273284" w:rsidRPr="003845ED" w:rsidTr="001535F1">
        <w:trPr>
          <w:tblCellSpacing w:w="0" w:type="dxa"/>
        </w:trPr>
        <w:tc>
          <w:tcPr>
            <w:tcW w:w="267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numPr>
                <w:ilvl w:val="0"/>
                <w:numId w:val="9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Systematyczna edukacja dzieci w zakresie uczenia radzenia sobie z problemami, ze stresem, uczenie radzenia sobie w różnych sytuacjach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273284" w:rsidRPr="003845ED" w:rsidTr="001535F1">
        <w:trPr>
          <w:tblCellSpacing w:w="0" w:type="dxa"/>
        </w:trPr>
        <w:tc>
          <w:tcPr>
            <w:tcW w:w="267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numPr>
                <w:ilvl w:val="0"/>
                <w:numId w:val="9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Stworzenie możliwości rozwijania zainteresowań dzieciom zdolnym poprzez ich udział w konkursach, wycieczkach, dostosowanie edukacyjnych do poziomu intelektualnego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</w:tbl>
    <w:p w:rsidR="00930F6E" w:rsidRDefault="00930F6E" w:rsidP="00006890">
      <w:pPr>
        <w:spacing w:after="240"/>
        <w:jc w:val="both"/>
        <w:rPr>
          <w:rFonts w:ascii="Bookman Old Style" w:hAnsi="Bookman Old Style"/>
        </w:rPr>
        <w:sectPr w:rsidR="00930F6E" w:rsidSect="00344BF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0F6E" w:rsidRPr="002C5A5E" w:rsidRDefault="00930F6E" w:rsidP="00EC15D7">
      <w:pPr>
        <w:tabs>
          <w:tab w:val="left" w:pos="3660"/>
        </w:tabs>
        <w:spacing w:after="240"/>
        <w:jc w:val="both"/>
        <w:rPr>
          <w:rFonts w:ascii="Bookman Old Style" w:hAnsi="Bookman Old Style"/>
        </w:rPr>
      </w:pPr>
    </w:p>
    <w:sectPr w:rsidR="00930F6E" w:rsidRPr="002C5A5E" w:rsidSect="00930F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492"/>
      </v:shape>
    </w:pict>
  </w:numPicBullet>
  <w:abstractNum w:abstractNumId="0">
    <w:nsid w:val="00D50FF0"/>
    <w:multiLevelType w:val="hybridMultilevel"/>
    <w:tmpl w:val="BB8461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0DEF"/>
    <w:multiLevelType w:val="multilevel"/>
    <w:tmpl w:val="807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D75E6"/>
    <w:multiLevelType w:val="hybridMultilevel"/>
    <w:tmpl w:val="A6F81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F49C2"/>
    <w:multiLevelType w:val="multilevel"/>
    <w:tmpl w:val="C88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C308D6"/>
    <w:multiLevelType w:val="hybridMultilevel"/>
    <w:tmpl w:val="4B741A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F22ED"/>
    <w:multiLevelType w:val="multilevel"/>
    <w:tmpl w:val="0C4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CA634A"/>
    <w:multiLevelType w:val="multilevel"/>
    <w:tmpl w:val="8F6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26A51"/>
    <w:multiLevelType w:val="hybridMultilevel"/>
    <w:tmpl w:val="FBA236D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A6A32D7"/>
    <w:multiLevelType w:val="multilevel"/>
    <w:tmpl w:val="1EAC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2061F"/>
    <w:multiLevelType w:val="multilevel"/>
    <w:tmpl w:val="EC2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53095C"/>
    <w:multiLevelType w:val="multilevel"/>
    <w:tmpl w:val="6F7C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D9043A"/>
    <w:multiLevelType w:val="multilevel"/>
    <w:tmpl w:val="A53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AF365E"/>
    <w:multiLevelType w:val="hybridMultilevel"/>
    <w:tmpl w:val="E26A7B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03F06B1"/>
    <w:multiLevelType w:val="hybridMultilevel"/>
    <w:tmpl w:val="2C44852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DE7E09"/>
    <w:multiLevelType w:val="multilevel"/>
    <w:tmpl w:val="FA3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325F62"/>
    <w:multiLevelType w:val="multilevel"/>
    <w:tmpl w:val="209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440697"/>
    <w:multiLevelType w:val="hybridMultilevel"/>
    <w:tmpl w:val="F8740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616429"/>
    <w:multiLevelType w:val="multilevel"/>
    <w:tmpl w:val="885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3826CE"/>
    <w:multiLevelType w:val="hybridMultilevel"/>
    <w:tmpl w:val="E61AF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756763"/>
    <w:multiLevelType w:val="multilevel"/>
    <w:tmpl w:val="3318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B33F33"/>
    <w:multiLevelType w:val="multilevel"/>
    <w:tmpl w:val="768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345EEF"/>
    <w:multiLevelType w:val="multilevel"/>
    <w:tmpl w:val="8AF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9F4FB8"/>
    <w:multiLevelType w:val="multilevel"/>
    <w:tmpl w:val="0D8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731573"/>
    <w:multiLevelType w:val="multilevel"/>
    <w:tmpl w:val="0E8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9008AE"/>
    <w:multiLevelType w:val="hybridMultilevel"/>
    <w:tmpl w:val="650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B03738"/>
    <w:multiLevelType w:val="multilevel"/>
    <w:tmpl w:val="378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0E65A3"/>
    <w:multiLevelType w:val="multilevel"/>
    <w:tmpl w:val="C0B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2D4B31"/>
    <w:multiLevelType w:val="multilevel"/>
    <w:tmpl w:val="D2E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FCB5A5F"/>
    <w:multiLevelType w:val="hybridMultilevel"/>
    <w:tmpl w:val="8F90F0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3711C7"/>
    <w:multiLevelType w:val="multilevel"/>
    <w:tmpl w:val="474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0E40E00"/>
    <w:multiLevelType w:val="hybridMultilevel"/>
    <w:tmpl w:val="6E76F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FF45A2"/>
    <w:multiLevelType w:val="multilevel"/>
    <w:tmpl w:val="1A0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3B750F1"/>
    <w:multiLevelType w:val="hybridMultilevel"/>
    <w:tmpl w:val="39B6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3EF3419"/>
    <w:multiLevelType w:val="multilevel"/>
    <w:tmpl w:val="BF8E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6D56A1D"/>
    <w:multiLevelType w:val="hybridMultilevel"/>
    <w:tmpl w:val="491050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DC021A"/>
    <w:multiLevelType w:val="multilevel"/>
    <w:tmpl w:val="B56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1E7043"/>
    <w:multiLevelType w:val="hybridMultilevel"/>
    <w:tmpl w:val="17E03B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2767531B"/>
    <w:multiLevelType w:val="multilevel"/>
    <w:tmpl w:val="EFE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9E6132"/>
    <w:multiLevelType w:val="hybridMultilevel"/>
    <w:tmpl w:val="9562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8F62365"/>
    <w:multiLevelType w:val="multilevel"/>
    <w:tmpl w:val="409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95024F0"/>
    <w:multiLevelType w:val="multilevel"/>
    <w:tmpl w:val="9E1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850808"/>
    <w:multiLevelType w:val="hybridMultilevel"/>
    <w:tmpl w:val="92E87B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1960CE1"/>
    <w:multiLevelType w:val="hybridMultilevel"/>
    <w:tmpl w:val="A8149FA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4DA3B6C"/>
    <w:multiLevelType w:val="multilevel"/>
    <w:tmpl w:val="B4C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6E5255B"/>
    <w:multiLevelType w:val="multilevel"/>
    <w:tmpl w:val="8F6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CD7C49"/>
    <w:multiLevelType w:val="multilevel"/>
    <w:tmpl w:val="C13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E15031"/>
    <w:multiLevelType w:val="hybridMultilevel"/>
    <w:tmpl w:val="77CEB10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923214"/>
    <w:multiLevelType w:val="hybridMultilevel"/>
    <w:tmpl w:val="EAC2D5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3A952D9E"/>
    <w:multiLevelType w:val="multilevel"/>
    <w:tmpl w:val="7DD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C4C696B"/>
    <w:multiLevelType w:val="multilevel"/>
    <w:tmpl w:val="0E6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C566DD"/>
    <w:multiLevelType w:val="multilevel"/>
    <w:tmpl w:val="EC5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132C25"/>
    <w:multiLevelType w:val="hybridMultilevel"/>
    <w:tmpl w:val="8B8E46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EB14C84"/>
    <w:multiLevelType w:val="hybridMultilevel"/>
    <w:tmpl w:val="358A4B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F7B0AE5"/>
    <w:multiLevelType w:val="multilevel"/>
    <w:tmpl w:val="2A36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FB532F7"/>
    <w:multiLevelType w:val="multilevel"/>
    <w:tmpl w:val="CB8C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3F7CBC"/>
    <w:multiLevelType w:val="multilevel"/>
    <w:tmpl w:val="3D9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D42E79"/>
    <w:multiLevelType w:val="multilevel"/>
    <w:tmpl w:val="252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2242FF4"/>
    <w:multiLevelType w:val="hybridMultilevel"/>
    <w:tmpl w:val="E5E64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3D2A7E"/>
    <w:multiLevelType w:val="multilevel"/>
    <w:tmpl w:val="CB7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5313863"/>
    <w:multiLevelType w:val="multilevel"/>
    <w:tmpl w:val="2A0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64925D9"/>
    <w:multiLevelType w:val="hybridMultilevel"/>
    <w:tmpl w:val="DADCE4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6AB5D42"/>
    <w:multiLevelType w:val="multilevel"/>
    <w:tmpl w:val="CCF0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8959A2"/>
    <w:multiLevelType w:val="multilevel"/>
    <w:tmpl w:val="C67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873A58"/>
    <w:multiLevelType w:val="multilevel"/>
    <w:tmpl w:val="197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CF22FF1"/>
    <w:multiLevelType w:val="hybridMultilevel"/>
    <w:tmpl w:val="CA8CF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6D18CA"/>
    <w:multiLevelType w:val="multilevel"/>
    <w:tmpl w:val="688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E22C3D"/>
    <w:multiLevelType w:val="multilevel"/>
    <w:tmpl w:val="9A60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5414E8"/>
    <w:multiLevelType w:val="multilevel"/>
    <w:tmpl w:val="75C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57503F"/>
    <w:multiLevelType w:val="multilevel"/>
    <w:tmpl w:val="AD9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4905921"/>
    <w:multiLevelType w:val="multilevel"/>
    <w:tmpl w:val="19D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65E1E2D"/>
    <w:multiLevelType w:val="hybridMultilevel"/>
    <w:tmpl w:val="CAD29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6738C0"/>
    <w:multiLevelType w:val="hybridMultilevel"/>
    <w:tmpl w:val="4B02E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AA3677"/>
    <w:multiLevelType w:val="hybridMultilevel"/>
    <w:tmpl w:val="2AE04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EB430C"/>
    <w:multiLevelType w:val="multilevel"/>
    <w:tmpl w:val="C3F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703667"/>
    <w:multiLevelType w:val="hybridMultilevel"/>
    <w:tmpl w:val="A4AE57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B5F074D"/>
    <w:multiLevelType w:val="multilevel"/>
    <w:tmpl w:val="A91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BA87FDC"/>
    <w:multiLevelType w:val="multilevel"/>
    <w:tmpl w:val="C7C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CC5386B"/>
    <w:multiLevelType w:val="hybridMultilevel"/>
    <w:tmpl w:val="37CC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641AB7"/>
    <w:multiLevelType w:val="hybridMultilevel"/>
    <w:tmpl w:val="136C68C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2F28A7"/>
    <w:multiLevelType w:val="hybridMultilevel"/>
    <w:tmpl w:val="9CD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A84CDD"/>
    <w:multiLevelType w:val="multilevel"/>
    <w:tmpl w:val="FF9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41508D"/>
    <w:multiLevelType w:val="multilevel"/>
    <w:tmpl w:val="D96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19261F2"/>
    <w:multiLevelType w:val="multilevel"/>
    <w:tmpl w:val="8A60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2FD4B64"/>
    <w:multiLevelType w:val="hybridMultilevel"/>
    <w:tmpl w:val="0344A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5D60FBF"/>
    <w:multiLevelType w:val="multilevel"/>
    <w:tmpl w:val="B02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7527660"/>
    <w:multiLevelType w:val="multilevel"/>
    <w:tmpl w:val="41E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9D02137"/>
    <w:multiLevelType w:val="multilevel"/>
    <w:tmpl w:val="EC0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9EF3607"/>
    <w:multiLevelType w:val="multilevel"/>
    <w:tmpl w:val="D64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B002321"/>
    <w:multiLevelType w:val="multilevel"/>
    <w:tmpl w:val="C8D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BC23C24"/>
    <w:multiLevelType w:val="multilevel"/>
    <w:tmpl w:val="BC9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CB67D3"/>
    <w:multiLevelType w:val="multilevel"/>
    <w:tmpl w:val="A06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4D775B"/>
    <w:multiLevelType w:val="multilevel"/>
    <w:tmpl w:val="59C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591EC1"/>
    <w:multiLevelType w:val="multilevel"/>
    <w:tmpl w:val="F71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D73BDC"/>
    <w:multiLevelType w:val="hybridMultilevel"/>
    <w:tmpl w:val="44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12A1650"/>
    <w:multiLevelType w:val="multilevel"/>
    <w:tmpl w:val="7E7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139700F"/>
    <w:multiLevelType w:val="multilevel"/>
    <w:tmpl w:val="8F0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C5621F"/>
    <w:multiLevelType w:val="multilevel"/>
    <w:tmpl w:val="F8D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2EF7D9E"/>
    <w:multiLevelType w:val="multilevel"/>
    <w:tmpl w:val="BEF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41A521D"/>
    <w:multiLevelType w:val="hybridMultilevel"/>
    <w:tmpl w:val="F148EF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7710A63"/>
    <w:multiLevelType w:val="multilevel"/>
    <w:tmpl w:val="7776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9AC7C94"/>
    <w:multiLevelType w:val="hybridMultilevel"/>
    <w:tmpl w:val="1C5670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B694B6C"/>
    <w:multiLevelType w:val="multilevel"/>
    <w:tmpl w:val="434E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E2C32DF"/>
    <w:multiLevelType w:val="multilevel"/>
    <w:tmpl w:val="C24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E4B64AB"/>
    <w:multiLevelType w:val="multilevel"/>
    <w:tmpl w:val="5D9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E833E8E"/>
    <w:multiLevelType w:val="multilevel"/>
    <w:tmpl w:val="3E2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FCB6F64"/>
    <w:multiLevelType w:val="multilevel"/>
    <w:tmpl w:val="3D5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3"/>
  </w:num>
  <w:num w:numId="3">
    <w:abstractNumId w:val="42"/>
  </w:num>
  <w:num w:numId="4">
    <w:abstractNumId w:val="7"/>
  </w:num>
  <w:num w:numId="5">
    <w:abstractNumId w:val="47"/>
  </w:num>
  <w:num w:numId="6">
    <w:abstractNumId w:val="79"/>
  </w:num>
  <w:num w:numId="7">
    <w:abstractNumId w:val="51"/>
  </w:num>
  <w:num w:numId="8">
    <w:abstractNumId w:val="98"/>
  </w:num>
  <w:num w:numId="9">
    <w:abstractNumId w:val="18"/>
  </w:num>
  <w:num w:numId="10">
    <w:abstractNumId w:val="0"/>
  </w:num>
  <w:num w:numId="11">
    <w:abstractNumId w:val="2"/>
  </w:num>
  <w:num w:numId="12">
    <w:abstractNumId w:val="16"/>
  </w:num>
  <w:num w:numId="13">
    <w:abstractNumId w:val="32"/>
  </w:num>
  <w:num w:numId="14">
    <w:abstractNumId w:val="93"/>
  </w:num>
  <w:num w:numId="15">
    <w:abstractNumId w:val="64"/>
  </w:num>
  <w:num w:numId="16">
    <w:abstractNumId w:val="28"/>
  </w:num>
  <w:num w:numId="17">
    <w:abstractNumId w:val="4"/>
  </w:num>
  <w:num w:numId="18">
    <w:abstractNumId w:val="100"/>
  </w:num>
  <w:num w:numId="19">
    <w:abstractNumId w:val="46"/>
  </w:num>
  <w:num w:numId="20">
    <w:abstractNumId w:val="74"/>
  </w:num>
  <w:num w:numId="21">
    <w:abstractNumId w:val="30"/>
  </w:num>
  <w:num w:numId="22">
    <w:abstractNumId w:val="70"/>
  </w:num>
  <w:num w:numId="23">
    <w:abstractNumId w:val="78"/>
  </w:num>
  <w:num w:numId="24">
    <w:abstractNumId w:val="83"/>
  </w:num>
  <w:num w:numId="25">
    <w:abstractNumId w:val="60"/>
  </w:num>
  <w:num w:numId="26">
    <w:abstractNumId w:val="52"/>
  </w:num>
  <w:num w:numId="27">
    <w:abstractNumId w:val="34"/>
  </w:num>
  <w:num w:numId="28">
    <w:abstractNumId w:val="71"/>
  </w:num>
  <w:num w:numId="29">
    <w:abstractNumId w:val="84"/>
  </w:num>
  <w:num w:numId="30">
    <w:abstractNumId w:val="69"/>
  </w:num>
  <w:num w:numId="31">
    <w:abstractNumId w:val="21"/>
  </w:num>
  <w:num w:numId="32">
    <w:abstractNumId w:val="85"/>
  </w:num>
  <w:num w:numId="33">
    <w:abstractNumId w:val="62"/>
  </w:num>
  <w:num w:numId="34">
    <w:abstractNumId w:val="19"/>
  </w:num>
  <w:num w:numId="35">
    <w:abstractNumId w:val="95"/>
  </w:num>
  <w:num w:numId="36">
    <w:abstractNumId w:val="20"/>
  </w:num>
  <w:num w:numId="37">
    <w:abstractNumId w:val="53"/>
  </w:num>
  <w:num w:numId="38">
    <w:abstractNumId w:val="6"/>
  </w:num>
  <w:num w:numId="39">
    <w:abstractNumId w:val="89"/>
  </w:num>
  <w:num w:numId="40">
    <w:abstractNumId w:val="92"/>
  </w:num>
  <w:num w:numId="41">
    <w:abstractNumId w:val="63"/>
  </w:num>
  <w:num w:numId="42">
    <w:abstractNumId w:val="94"/>
  </w:num>
  <w:num w:numId="43">
    <w:abstractNumId w:val="91"/>
  </w:num>
  <w:num w:numId="44">
    <w:abstractNumId w:val="90"/>
  </w:num>
  <w:num w:numId="45">
    <w:abstractNumId w:val="22"/>
  </w:num>
  <w:num w:numId="46">
    <w:abstractNumId w:val="66"/>
  </w:num>
  <w:num w:numId="47">
    <w:abstractNumId w:val="9"/>
  </w:num>
  <w:num w:numId="48">
    <w:abstractNumId w:val="105"/>
  </w:num>
  <w:num w:numId="49">
    <w:abstractNumId w:val="67"/>
  </w:num>
  <w:num w:numId="50">
    <w:abstractNumId w:val="10"/>
  </w:num>
  <w:num w:numId="51">
    <w:abstractNumId w:val="65"/>
  </w:num>
  <w:num w:numId="52">
    <w:abstractNumId w:val="29"/>
  </w:num>
  <w:num w:numId="53">
    <w:abstractNumId w:val="56"/>
  </w:num>
  <w:num w:numId="54">
    <w:abstractNumId w:val="15"/>
  </w:num>
  <w:num w:numId="55">
    <w:abstractNumId w:val="61"/>
  </w:num>
  <w:num w:numId="56">
    <w:abstractNumId w:val="49"/>
  </w:num>
  <w:num w:numId="57">
    <w:abstractNumId w:val="37"/>
  </w:num>
  <w:num w:numId="58">
    <w:abstractNumId w:val="104"/>
  </w:num>
  <w:num w:numId="59">
    <w:abstractNumId w:val="50"/>
  </w:num>
  <w:num w:numId="60">
    <w:abstractNumId w:val="73"/>
  </w:num>
  <w:num w:numId="61">
    <w:abstractNumId w:val="58"/>
  </w:num>
  <w:num w:numId="62">
    <w:abstractNumId w:val="86"/>
  </w:num>
  <w:num w:numId="63">
    <w:abstractNumId w:val="101"/>
  </w:num>
  <w:num w:numId="64">
    <w:abstractNumId w:val="17"/>
  </w:num>
  <w:num w:numId="65">
    <w:abstractNumId w:val="43"/>
  </w:num>
  <w:num w:numId="66">
    <w:abstractNumId w:val="11"/>
  </w:num>
  <w:num w:numId="67">
    <w:abstractNumId w:val="75"/>
  </w:num>
  <w:num w:numId="68">
    <w:abstractNumId w:val="27"/>
  </w:num>
  <w:num w:numId="69">
    <w:abstractNumId w:val="102"/>
  </w:num>
  <w:num w:numId="70">
    <w:abstractNumId w:val="87"/>
  </w:num>
  <w:num w:numId="71">
    <w:abstractNumId w:val="5"/>
  </w:num>
  <w:num w:numId="72">
    <w:abstractNumId w:val="48"/>
  </w:num>
  <w:num w:numId="73">
    <w:abstractNumId w:val="25"/>
  </w:num>
  <w:num w:numId="74">
    <w:abstractNumId w:val="39"/>
  </w:num>
  <w:num w:numId="75">
    <w:abstractNumId w:val="80"/>
  </w:num>
  <w:num w:numId="76">
    <w:abstractNumId w:val="96"/>
  </w:num>
  <w:num w:numId="77">
    <w:abstractNumId w:val="68"/>
  </w:num>
  <w:num w:numId="78">
    <w:abstractNumId w:val="31"/>
  </w:num>
  <w:num w:numId="79">
    <w:abstractNumId w:val="88"/>
  </w:num>
  <w:num w:numId="80">
    <w:abstractNumId w:val="3"/>
  </w:num>
  <w:num w:numId="81">
    <w:abstractNumId w:val="55"/>
  </w:num>
  <w:num w:numId="82">
    <w:abstractNumId w:val="14"/>
  </w:num>
  <w:num w:numId="83">
    <w:abstractNumId w:val="23"/>
  </w:num>
  <w:num w:numId="84">
    <w:abstractNumId w:val="26"/>
  </w:num>
  <w:num w:numId="85">
    <w:abstractNumId w:val="76"/>
  </w:num>
  <w:num w:numId="86">
    <w:abstractNumId w:val="99"/>
  </w:num>
  <w:num w:numId="87">
    <w:abstractNumId w:val="33"/>
  </w:num>
  <w:num w:numId="88">
    <w:abstractNumId w:val="1"/>
  </w:num>
  <w:num w:numId="89">
    <w:abstractNumId w:val="54"/>
  </w:num>
  <w:num w:numId="90">
    <w:abstractNumId w:val="82"/>
  </w:num>
  <w:num w:numId="91">
    <w:abstractNumId w:val="81"/>
  </w:num>
  <w:num w:numId="92">
    <w:abstractNumId w:val="44"/>
  </w:num>
  <w:num w:numId="93">
    <w:abstractNumId w:val="97"/>
  </w:num>
  <w:num w:numId="94">
    <w:abstractNumId w:val="40"/>
  </w:num>
  <w:num w:numId="95">
    <w:abstractNumId w:val="103"/>
  </w:num>
  <w:num w:numId="96">
    <w:abstractNumId w:val="35"/>
  </w:num>
  <w:num w:numId="97">
    <w:abstractNumId w:val="59"/>
  </w:num>
  <w:num w:numId="98">
    <w:abstractNumId w:val="45"/>
  </w:num>
  <w:num w:numId="99">
    <w:abstractNumId w:val="8"/>
  </w:num>
  <w:num w:numId="100">
    <w:abstractNumId w:val="57"/>
  </w:num>
  <w:num w:numId="101">
    <w:abstractNumId w:val="24"/>
  </w:num>
  <w:num w:numId="102">
    <w:abstractNumId w:val="38"/>
  </w:num>
  <w:num w:numId="103">
    <w:abstractNumId w:val="72"/>
  </w:num>
  <w:num w:numId="104">
    <w:abstractNumId w:val="12"/>
  </w:num>
  <w:num w:numId="105">
    <w:abstractNumId w:val="77"/>
  </w:num>
  <w:num w:numId="106">
    <w:abstractNumId w:val="41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F9B"/>
    <w:rsid w:val="00006890"/>
    <w:rsid w:val="00093DAD"/>
    <w:rsid w:val="000C0565"/>
    <w:rsid w:val="000F7BE9"/>
    <w:rsid w:val="000F7CE1"/>
    <w:rsid w:val="0010320A"/>
    <w:rsid w:val="00144D36"/>
    <w:rsid w:val="001535F1"/>
    <w:rsid w:val="001D25AC"/>
    <w:rsid w:val="001D65B3"/>
    <w:rsid w:val="001D7267"/>
    <w:rsid w:val="00224E19"/>
    <w:rsid w:val="00273284"/>
    <w:rsid w:val="002B3D94"/>
    <w:rsid w:val="002C5A5E"/>
    <w:rsid w:val="002F028F"/>
    <w:rsid w:val="002F2CBC"/>
    <w:rsid w:val="00344BFA"/>
    <w:rsid w:val="00353F9B"/>
    <w:rsid w:val="00382B7D"/>
    <w:rsid w:val="00383B45"/>
    <w:rsid w:val="00394FB8"/>
    <w:rsid w:val="00444EEC"/>
    <w:rsid w:val="00457C76"/>
    <w:rsid w:val="00461CA9"/>
    <w:rsid w:val="004D2135"/>
    <w:rsid w:val="004E2383"/>
    <w:rsid w:val="00507A6F"/>
    <w:rsid w:val="00525E71"/>
    <w:rsid w:val="00530FD0"/>
    <w:rsid w:val="005468E1"/>
    <w:rsid w:val="00546C30"/>
    <w:rsid w:val="005A447E"/>
    <w:rsid w:val="005B47F8"/>
    <w:rsid w:val="005E4827"/>
    <w:rsid w:val="005F59B3"/>
    <w:rsid w:val="0061782B"/>
    <w:rsid w:val="006259A8"/>
    <w:rsid w:val="00664B2D"/>
    <w:rsid w:val="00691D2A"/>
    <w:rsid w:val="006B5CFD"/>
    <w:rsid w:val="006F6196"/>
    <w:rsid w:val="00714562"/>
    <w:rsid w:val="00754EFE"/>
    <w:rsid w:val="00780985"/>
    <w:rsid w:val="00814BCA"/>
    <w:rsid w:val="00836B20"/>
    <w:rsid w:val="008663FA"/>
    <w:rsid w:val="00890B15"/>
    <w:rsid w:val="00930F6E"/>
    <w:rsid w:val="00950772"/>
    <w:rsid w:val="009871A7"/>
    <w:rsid w:val="009E6A4F"/>
    <w:rsid w:val="00A537E6"/>
    <w:rsid w:val="00A92574"/>
    <w:rsid w:val="00B73931"/>
    <w:rsid w:val="00BC1094"/>
    <w:rsid w:val="00C110E4"/>
    <w:rsid w:val="00C80F5F"/>
    <w:rsid w:val="00CC535A"/>
    <w:rsid w:val="00CF6CCF"/>
    <w:rsid w:val="00D102E0"/>
    <w:rsid w:val="00D46619"/>
    <w:rsid w:val="00D66F58"/>
    <w:rsid w:val="00DA34A2"/>
    <w:rsid w:val="00DE077B"/>
    <w:rsid w:val="00DF2291"/>
    <w:rsid w:val="00E07FA3"/>
    <w:rsid w:val="00E13B04"/>
    <w:rsid w:val="00E3683B"/>
    <w:rsid w:val="00EC15D7"/>
    <w:rsid w:val="00FE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F9B"/>
    <w:pPr>
      <w:ind w:left="720"/>
      <w:contextualSpacing/>
    </w:pPr>
  </w:style>
  <w:style w:type="paragraph" w:customStyle="1" w:styleId="Default">
    <w:name w:val="Default"/>
    <w:rsid w:val="00224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DF7C4-8538-4994-A41D-AC5464ED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3176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administrator01</dc:creator>
  <cp:lastModifiedBy>Szkoła</cp:lastModifiedBy>
  <cp:revision>3</cp:revision>
  <cp:lastPrinted>2014-09-17T10:08:00Z</cp:lastPrinted>
  <dcterms:created xsi:type="dcterms:W3CDTF">2014-09-12T11:46:00Z</dcterms:created>
  <dcterms:modified xsi:type="dcterms:W3CDTF">2014-09-17T10:08:00Z</dcterms:modified>
</cp:coreProperties>
</file>